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CA4" w:rsidRPr="00B11CA4" w:rsidRDefault="00B11CA4" w:rsidP="00B11C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B11CA4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1CA4">
        <w:rPr>
          <w:rFonts w:ascii="Times New Roman" w:hAnsi="Times New Roman" w:cs="Times New Roman"/>
          <w:sz w:val="24"/>
          <w:szCs w:val="24"/>
        </w:rPr>
        <w:t xml:space="preserve"> до рішення Вищої</w:t>
      </w:r>
    </w:p>
    <w:p w:rsidR="00B11CA4" w:rsidRDefault="00B11CA4" w:rsidP="00B11CA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кваліфікаційної комісії суддів </w:t>
      </w:r>
      <w:r w:rsidRPr="00B11CA4">
        <w:rPr>
          <w:rFonts w:ascii="Times New Roman" w:hAnsi="Times New Roman" w:cs="Times New Roman"/>
          <w:sz w:val="24"/>
          <w:szCs w:val="24"/>
        </w:rPr>
        <w:t>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ADB" w:rsidRPr="00D9228F" w:rsidRDefault="00B11CA4" w:rsidP="00B11CA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11CA4">
        <w:rPr>
          <w:rFonts w:ascii="Times New Roman" w:hAnsi="Times New Roman" w:cs="Times New Roman"/>
          <w:sz w:val="24"/>
          <w:szCs w:val="24"/>
        </w:rPr>
        <w:t xml:space="preserve">від 01.12.2025 № </w:t>
      </w:r>
      <w:r w:rsidR="00340C32">
        <w:rPr>
          <w:rFonts w:ascii="Times New Roman" w:hAnsi="Times New Roman" w:cs="Times New Roman"/>
          <w:sz w:val="24"/>
          <w:szCs w:val="24"/>
          <w:u w:val="single"/>
        </w:rPr>
        <w:t>207/зп-25</w:t>
      </w:r>
      <w:bookmarkStart w:id="0" w:name="_GoBack"/>
      <w:bookmarkEnd w:id="0"/>
    </w:p>
    <w:p w:rsidR="00EE4571" w:rsidRDefault="00EE4571" w:rsidP="00145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14971420"/>
    </w:p>
    <w:p w:rsidR="00B324C2" w:rsidRDefault="00B324C2" w:rsidP="00145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ADB" w:rsidRDefault="00145ADB" w:rsidP="00145A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A89">
        <w:rPr>
          <w:rFonts w:ascii="Times New Roman" w:hAnsi="Times New Roman" w:cs="Times New Roman"/>
          <w:b/>
          <w:sz w:val="28"/>
          <w:szCs w:val="28"/>
        </w:rPr>
        <w:t>ПРОГРАМА ІСПИТУ</w:t>
      </w:r>
      <w:r w:rsidR="00590B9F" w:rsidRPr="00144A89">
        <w:rPr>
          <w:rFonts w:ascii="Times New Roman" w:hAnsi="Times New Roman" w:cs="Times New Roman"/>
          <w:b/>
          <w:sz w:val="28"/>
          <w:szCs w:val="28"/>
        </w:rPr>
        <w:t xml:space="preserve"> І </w:t>
      </w:r>
      <w:r w:rsidRPr="00144A89">
        <w:rPr>
          <w:rFonts w:ascii="Times New Roman" w:hAnsi="Times New Roman" w:cs="Times New Roman"/>
          <w:b/>
          <w:sz w:val="28"/>
          <w:szCs w:val="28"/>
        </w:rPr>
        <w:t>ТАКСОНОМІЧНА ХАРАКТЕРИСТИКА АНОНІМНОГО ТЕСТУВАННЯ ЗАГАЛЬНИХ ЗНАНЬ У СФЕРІ ПРАВА ТА З</w:t>
      </w:r>
      <w:r w:rsidR="00163F6D">
        <w:rPr>
          <w:rFonts w:ascii="Times New Roman" w:hAnsi="Times New Roman" w:cs="Times New Roman"/>
          <w:b/>
          <w:sz w:val="28"/>
          <w:szCs w:val="28"/>
        </w:rPr>
        <w:t>І</w:t>
      </w:r>
      <w:r w:rsidR="00BD77CE" w:rsidRPr="00144A89">
        <w:rPr>
          <w:rFonts w:ascii="Times New Roman" w:hAnsi="Times New Roman" w:cs="Times New Roman"/>
          <w:b/>
          <w:sz w:val="28"/>
          <w:szCs w:val="28"/>
        </w:rPr>
        <w:t xml:space="preserve"> СПЕЦІАЛІЗАЦІЇ </w:t>
      </w:r>
      <w:r w:rsidR="00163F6D" w:rsidRPr="00144A89">
        <w:rPr>
          <w:rFonts w:ascii="Times New Roman" w:hAnsi="Times New Roman" w:cs="Times New Roman"/>
          <w:b/>
          <w:sz w:val="28"/>
          <w:szCs w:val="28"/>
        </w:rPr>
        <w:t xml:space="preserve">СПЕЦІАЛІЗОВАНОГО ОКРУЖНОГО АДМІНІСТРАТИВНОГО СУДУ </w:t>
      </w:r>
      <w:r w:rsidRPr="00144A89">
        <w:rPr>
          <w:rFonts w:ascii="Times New Roman" w:hAnsi="Times New Roman" w:cs="Times New Roman"/>
          <w:b/>
          <w:sz w:val="28"/>
          <w:szCs w:val="28"/>
        </w:rPr>
        <w:t xml:space="preserve">ДЛЯ ПРОВЕДЕННЯ КВАЛІФІКАЦІЙНОГО ІСПИТУ КАНДИДАТІВ НА ПОСАДУ СУДДІ </w:t>
      </w:r>
      <w:r w:rsidR="00BD77CE" w:rsidRPr="00144A89">
        <w:rPr>
          <w:rFonts w:ascii="Times New Roman" w:hAnsi="Times New Roman" w:cs="Times New Roman"/>
          <w:b/>
          <w:sz w:val="28"/>
          <w:szCs w:val="28"/>
        </w:rPr>
        <w:t>В</w:t>
      </w:r>
      <w:r w:rsidRPr="00144A89">
        <w:rPr>
          <w:rFonts w:ascii="Times New Roman" w:hAnsi="Times New Roman" w:cs="Times New Roman"/>
          <w:b/>
          <w:sz w:val="28"/>
          <w:szCs w:val="28"/>
        </w:rPr>
        <w:t xml:space="preserve"> МЕЖАХ КОНКУРСУ, ОГОЛОШЕНОГО</w:t>
      </w:r>
      <w:r w:rsidR="00590B9F" w:rsidRPr="00144A89">
        <w:rPr>
          <w:rFonts w:ascii="Times New Roman" w:hAnsi="Times New Roman" w:cs="Times New Roman"/>
          <w:b/>
          <w:sz w:val="28"/>
          <w:szCs w:val="28"/>
        </w:rPr>
        <w:t xml:space="preserve"> РІШЕННЯМ КОМІСІЇ</w:t>
      </w:r>
      <w:r w:rsidR="00C378E4">
        <w:rPr>
          <w:rFonts w:ascii="Times New Roman" w:hAnsi="Times New Roman" w:cs="Times New Roman"/>
          <w:b/>
          <w:sz w:val="28"/>
          <w:szCs w:val="28"/>
        </w:rPr>
        <w:br/>
      </w:r>
      <w:r w:rsidR="00590B9F" w:rsidRPr="00144A89">
        <w:rPr>
          <w:rFonts w:ascii="Times New Roman" w:hAnsi="Times New Roman" w:cs="Times New Roman"/>
          <w:b/>
          <w:sz w:val="28"/>
          <w:szCs w:val="28"/>
        </w:rPr>
        <w:t>ВІД</w:t>
      </w:r>
      <w:r w:rsidRPr="00144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86B" w:rsidRPr="00144A89">
        <w:rPr>
          <w:rFonts w:ascii="Times New Roman" w:hAnsi="Times New Roman" w:cs="Times New Roman"/>
          <w:b/>
          <w:sz w:val="28"/>
          <w:szCs w:val="28"/>
        </w:rPr>
        <w:t>29</w:t>
      </w:r>
      <w:r w:rsidRPr="00144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86B" w:rsidRPr="00144A89">
        <w:rPr>
          <w:rFonts w:ascii="Times New Roman" w:hAnsi="Times New Roman" w:cs="Times New Roman"/>
          <w:b/>
          <w:sz w:val="28"/>
          <w:szCs w:val="28"/>
        </w:rPr>
        <w:t>ЖОВТНЯ</w:t>
      </w:r>
      <w:r w:rsidRPr="00144A89"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  <w:r w:rsidR="00590B9F" w:rsidRPr="00144A89">
        <w:rPr>
          <w:rFonts w:ascii="Times New Roman" w:hAnsi="Times New Roman" w:cs="Times New Roman"/>
          <w:b/>
          <w:sz w:val="28"/>
          <w:szCs w:val="28"/>
        </w:rPr>
        <w:t xml:space="preserve"> № 193/ЗП-25</w:t>
      </w:r>
    </w:p>
    <w:bookmarkEnd w:id="1"/>
    <w:p w:rsidR="00145ADB" w:rsidRDefault="00145ADB" w:rsidP="00145ADB">
      <w:pPr>
        <w:spacing w:after="0"/>
        <w:jc w:val="center"/>
        <w:rPr>
          <w:rFonts w:ascii="Times New Roman" w:hAnsi="Times New Roman" w:cs="Times New Roman"/>
        </w:rPr>
      </w:pPr>
    </w:p>
    <w:p w:rsidR="0098486B" w:rsidRDefault="0098486B" w:rsidP="00AE4616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126"/>
        <w:gridCol w:w="1843"/>
      </w:tblGrid>
      <w:tr w:rsidR="009B5F1E" w:rsidRPr="00F4337F" w:rsidTr="00590B9F">
        <w:trPr>
          <w:trHeight w:val="102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B5F1E" w:rsidRPr="00F4337F" w:rsidRDefault="009B5F1E" w:rsidP="00AD1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9B5F1E" w:rsidRPr="009B5F1E" w:rsidRDefault="009B5F1E" w:rsidP="00AD1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1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 (теми)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B5F1E" w:rsidRDefault="009B5F1E" w:rsidP="009B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1E" w:rsidRPr="009B5F1E" w:rsidRDefault="009B5F1E" w:rsidP="009B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1E">
              <w:rPr>
                <w:rFonts w:ascii="Times New Roman" w:hAnsi="Times New Roman" w:cs="Times New Roman"/>
                <w:b/>
                <w:sz w:val="24"/>
                <w:szCs w:val="24"/>
              </w:rPr>
              <w:t>Питома вага дисципліни (%)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B5F1E" w:rsidRDefault="009B5F1E" w:rsidP="009B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1E" w:rsidRPr="009B5F1E" w:rsidRDefault="009B5F1E" w:rsidP="009B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1E">
              <w:rPr>
                <w:rFonts w:ascii="Times New Roman" w:hAnsi="Times New Roman" w:cs="Times New Roman"/>
                <w:b/>
                <w:sz w:val="24"/>
                <w:szCs w:val="24"/>
              </w:rPr>
              <w:t>Когнітивні рівні</w:t>
            </w:r>
          </w:p>
        </w:tc>
      </w:tr>
      <w:tr w:rsidR="000F7E71" w:rsidRPr="00F4337F" w:rsidTr="00590B9F">
        <w:trPr>
          <w:trHeight w:val="594"/>
        </w:trPr>
        <w:tc>
          <w:tcPr>
            <w:tcW w:w="6238" w:type="dxa"/>
            <w:gridSpan w:val="2"/>
            <w:shd w:val="clear" w:color="auto" w:fill="D9D9D9" w:themeFill="background1" w:themeFillShade="D9"/>
            <w:vAlign w:val="center"/>
          </w:tcPr>
          <w:p w:rsidR="000F7E71" w:rsidRDefault="000F7E71" w:rsidP="009B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І. ЗАГАЛЬНИЙ БЛОК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F7E71" w:rsidRDefault="000F7E71" w:rsidP="009B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F7E71" w:rsidRDefault="000F7E71" w:rsidP="009B5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E71" w:rsidRPr="00F4337F" w:rsidTr="00590B9F">
        <w:tc>
          <w:tcPr>
            <w:tcW w:w="993" w:type="dxa"/>
            <w:shd w:val="clear" w:color="auto" w:fill="BFBFBF" w:themeFill="background1" w:themeFillShade="BF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Конституційне право України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843" w:type="dxa"/>
            <w:vMerge w:val="restart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установча природа Конституції України, основи конституційного ладу України. Верховенство Конституції. Дія Конституції у часі, просторі та за колом осіб. Конституція України та міжнародне право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верховенство права і конституційний принцип поділу влади. Державна влада і самоврядування народу 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конституційно-правовий статус людини та громадянина в Україні. </w:t>
            </w:r>
            <w:r w:rsidR="00901EF7">
              <w:rPr>
                <w:rFonts w:ascii="Times New Roman" w:hAnsi="Times New Roman" w:cs="Times New Roman"/>
              </w:rPr>
              <w:t>Конституційні права і свободи людини і громадянина</w:t>
            </w:r>
            <w:r w:rsidRPr="00F4337F">
              <w:rPr>
                <w:rFonts w:ascii="Times New Roman" w:hAnsi="Times New Roman" w:cs="Times New Roman"/>
              </w:rPr>
              <w:t>. Поняття та принципи громадянства України. Обмеження конституційних прав та свобод людини і громадянина в Україні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5245" w:type="dxa"/>
          </w:tcPr>
          <w:p w:rsidR="000F7E71" w:rsidRPr="00F4337F" w:rsidRDefault="000F7E71" w:rsidP="003F3047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система, предмет відання та повноваження органів державної влади в Україні. Конституційні основи порядку формування та припинення діяльності Верховної Ради України. Конституційно-правові основи обрання Президента України. Компетенція Кабінету Міністрів України за Конституцією України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державно-територіальний устрій України, організація місцевого самоврядування. Форми безпосередньої участі громадян у вирішенні питань місцевого значення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правовий статус Конституційного Суду України. Судовий конституційний контроль в Україні. Надзвичайні засоби захисту Конституції: воєнний час і надзвичайний стан.  Застосування рішень Конституційного Суду України судами загальної юрисдикції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590B9F">
        <w:tc>
          <w:tcPr>
            <w:tcW w:w="993" w:type="dxa"/>
            <w:shd w:val="clear" w:color="auto" w:fill="BFBFBF" w:themeFill="background1" w:themeFillShade="BF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Правові та організаційні засади правотворчої діяльності (Закон України «Про правотворчу діяльність»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процедури планування, розробки, прийняття, обліку нормативно-правових актів</w:t>
            </w:r>
          </w:p>
        </w:tc>
        <w:tc>
          <w:tcPr>
            <w:tcW w:w="2126" w:type="dxa"/>
            <w:vMerge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5245" w:type="dxa"/>
          </w:tcPr>
          <w:p w:rsidR="000F7E71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правила дії нормативно-правових актів, усунення прогалин, подолання колізій у нормативно-правових актах</w:t>
            </w:r>
          </w:p>
          <w:p w:rsidR="00590B9F" w:rsidRPr="005F3C2E" w:rsidRDefault="00590B9F" w:rsidP="00F949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590B9F">
        <w:tc>
          <w:tcPr>
            <w:tcW w:w="993" w:type="dxa"/>
            <w:shd w:val="clear" w:color="auto" w:fill="auto"/>
          </w:tcPr>
          <w:p w:rsidR="000F7E71" w:rsidRPr="00590B9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9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245" w:type="dxa"/>
            <w:shd w:val="clear" w:color="auto" w:fill="auto"/>
          </w:tcPr>
          <w:p w:rsidR="000F7E71" w:rsidRPr="00590B9F" w:rsidRDefault="000F7E71" w:rsidP="00F4337F">
            <w:pPr>
              <w:jc w:val="both"/>
              <w:rPr>
                <w:rFonts w:ascii="Times New Roman" w:hAnsi="Times New Roman" w:cs="Times New Roman"/>
              </w:rPr>
            </w:pPr>
            <w:r w:rsidRPr="00590B9F">
              <w:rPr>
                <w:rFonts w:ascii="Times New Roman" w:hAnsi="Times New Roman" w:cs="Times New Roman"/>
              </w:rPr>
              <w:t>Законодавство у сфері запобігання корупції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0F7E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43" w:type="dxa"/>
            <w:vMerge w:val="restart"/>
          </w:tcPr>
          <w:p w:rsidR="000F7E71" w:rsidRDefault="000F7E71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5245" w:type="dxa"/>
          </w:tcPr>
          <w:p w:rsidR="000F7E71" w:rsidRPr="005F3C2E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законодавство у сфері запобігання корупції, суб’єкти, на яких поширюється дія Закону України «Про запобігання корупції», Національне агентство з питань запобігання корупції, формування та реалізація антикорупційної політики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запобігання корупційним та пов’язаним з корупцією правопорушенням, запобігання та врегулювання конфлікту інтересів, інші механізми запобігання і протидії корупції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фінансовий контроль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5245" w:type="dxa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відповідальність за корупційні та пов’язані з корупцією правопорушення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B5F1E" w:rsidRPr="00F4337F" w:rsidTr="00590B9F">
        <w:tc>
          <w:tcPr>
            <w:tcW w:w="993" w:type="dxa"/>
            <w:shd w:val="clear" w:color="auto" w:fill="BFBFBF" w:themeFill="background1" w:themeFillShade="BF"/>
          </w:tcPr>
          <w:p w:rsidR="009B5F1E" w:rsidRPr="00F4337F" w:rsidRDefault="009B5F1E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9B5F1E" w:rsidRPr="00F4337F" w:rsidRDefault="009B5F1E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Міжнародні договори України: поняття, види, дія на території України. Віденська конвенція  про право міжнародних договорів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B5F1E" w:rsidRPr="00F4337F" w:rsidRDefault="009B5F1E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5F1E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590B9F">
        <w:tc>
          <w:tcPr>
            <w:tcW w:w="993" w:type="dxa"/>
            <w:shd w:val="clear" w:color="auto" w:fill="BFBFBF" w:themeFill="background1" w:themeFillShade="BF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0F7E71" w:rsidRPr="005F3C2E" w:rsidRDefault="000F7E71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3C2E">
              <w:rPr>
                <w:rFonts w:ascii="Times New Roman" w:hAnsi="Times New Roman" w:cs="Times New Roman"/>
                <w:b/>
              </w:rPr>
              <w:t>Конвенція про захист прав людини і основоположних свобод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43" w:type="dxa"/>
            <w:vMerge w:val="restart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5245" w:type="dxa"/>
          </w:tcPr>
          <w:p w:rsidR="000F7E71" w:rsidRPr="005F3C2E" w:rsidRDefault="000F7E71" w:rsidP="008430BD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Конвенція про захист прав людини і основоположних свобод: загальні принципи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5245" w:type="dxa"/>
          </w:tcPr>
          <w:p w:rsidR="000F7E71" w:rsidRPr="005F3C2E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Є</w:t>
            </w:r>
            <w:r>
              <w:rPr>
                <w:rFonts w:ascii="Times New Roman" w:hAnsi="Times New Roman" w:cs="Times New Roman"/>
              </w:rPr>
              <w:t>вропейський суд</w:t>
            </w:r>
            <w:r w:rsidRPr="005F3C2E">
              <w:rPr>
                <w:rFonts w:ascii="Times New Roman" w:hAnsi="Times New Roman" w:cs="Times New Roman"/>
              </w:rPr>
              <w:t xml:space="preserve"> з прав людини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F3C2E">
              <w:rPr>
                <w:rFonts w:ascii="Times New Roman" w:hAnsi="Times New Roman" w:cs="Times New Roman"/>
              </w:rPr>
              <w:t xml:space="preserve">структура і діяльність 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5245" w:type="dxa"/>
          </w:tcPr>
          <w:p w:rsidR="000F7E71" w:rsidRPr="005F3C2E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обов’язки держави, які випливають із Конвенції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1.5.4</w:t>
            </w:r>
          </w:p>
        </w:tc>
        <w:tc>
          <w:tcPr>
            <w:tcW w:w="5245" w:type="dxa"/>
          </w:tcPr>
          <w:p w:rsidR="000F7E71" w:rsidRPr="005F3C2E" w:rsidRDefault="000F7E71" w:rsidP="00F949DE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право на справедливий суд (п. 1 ст. 6 Конвенції)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1.5.5</w:t>
            </w:r>
          </w:p>
        </w:tc>
        <w:tc>
          <w:tcPr>
            <w:tcW w:w="5245" w:type="dxa"/>
          </w:tcPr>
          <w:p w:rsidR="000F7E71" w:rsidRPr="005F3C2E" w:rsidRDefault="000F7E71" w:rsidP="008430BD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 xml:space="preserve">право на повагу до приватного і сімейного життя (ст. 8 Конвенції) 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1.5.6</w:t>
            </w:r>
          </w:p>
        </w:tc>
        <w:tc>
          <w:tcPr>
            <w:tcW w:w="5245" w:type="dxa"/>
          </w:tcPr>
          <w:p w:rsidR="000F7E71" w:rsidRPr="005F3C2E" w:rsidRDefault="000F7E71" w:rsidP="00BC7D64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свобода вираження поглядів (ст. 10 Конвенції)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1.5.7</w:t>
            </w:r>
          </w:p>
        </w:tc>
        <w:tc>
          <w:tcPr>
            <w:tcW w:w="5245" w:type="dxa"/>
          </w:tcPr>
          <w:p w:rsidR="000F7E71" w:rsidRPr="005F3C2E" w:rsidRDefault="000F7E71" w:rsidP="008430BD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свобода зібрань та об</w:t>
            </w:r>
            <w:r w:rsidRPr="00F35F6B">
              <w:rPr>
                <w:rFonts w:ascii="Times New Roman" w:hAnsi="Times New Roman" w:cs="Times New Roman"/>
              </w:rPr>
              <w:t>’</w:t>
            </w:r>
            <w:r w:rsidRPr="005F3C2E">
              <w:rPr>
                <w:rFonts w:ascii="Times New Roman" w:hAnsi="Times New Roman" w:cs="Times New Roman"/>
              </w:rPr>
              <w:t>єднання (ст. 11 Конвенції)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1.5.8</w:t>
            </w:r>
          </w:p>
        </w:tc>
        <w:tc>
          <w:tcPr>
            <w:tcW w:w="5245" w:type="dxa"/>
          </w:tcPr>
          <w:p w:rsidR="000F7E71" w:rsidRPr="005F3C2E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35F6B">
              <w:rPr>
                <w:rFonts w:ascii="Times New Roman" w:hAnsi="Times New Roman" w:cs="Times New Roman"/>
              </w:rPr>
              <w:t>раво на ефективний засіб правового захисту (ст. 13 Конвенції)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1.5.9</w:t>
            </w:r>
          </w:p>
        </w:tc>
        <w:tc>
          <w:tcPr>
            <w:tcW w:w="5245" w:type="dxa"/>
          </w:tcPr>
          <w:p w:rsidR="000F7E71" w:rsidRPr="005F3C2E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заборона дискримінації (ст. 14 Конвенції, ст. 1 Протоколу № 12 до Конвенції)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1.5.10</w:t>
            </w:r>
          </w:p>
        </w:tc>
        <w:tc>
          <w:tcPr>
            <w:tcW w:w="5245" w:type="dxa"/>
          </w:tcPr>
          <w:p w:rsidR="000F7E71" w:rsidRPr="005F3C2E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право власності (ст. 1 Протоколу 1 до Конвенції)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1.5.11</w:t>
            </w:r>
          </w:p>
        </w:tc>
        <w:tc>
          <w:tcPr>
            <w:tcW w:w="5245" w:type="dxa"/>
          </w:tcPr>
          <w:p w:rsidR="000F7E71" w:rsidRPr="005F3C2E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свобода пересування (ст. 2 Протоколу 4  до Конвенції)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5F1E" w:rsidRPr="00F4337F" w:rsidTr="00590B9F">
        <w:tc>
          <w:tcPr>
            <w:tcW w:w="993" w:type="dxa"/>
            <w:shd w:val="clear" w:color="auto" w:fill="BFBFBF" w:themeFill="background1" w:themeFillShade="BF"/>
          </w:tcPr>
          <w:p w:rsidR="009B5F1E" w:rsidRPr="00F4337F" w:rsidRDefault="009B5F1E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9B5F1E" w:rsidRPr="00F4337F" w:rsidRDefault="009B5F1E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Основи права Європейського Союзу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F1E" w:rsidRPr="00F4337F" w:rsidRDefault="009B5F1E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5F1E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590B9F">
        <w:tc>
          <w:tcPr>
            <w:tcW w:w="993" w:type="dxa"/>
            <w:shd w:val="clear" w:color="auto" w:fill="BFBFBF" w:themeFill="background1" w:themeFillShade="BF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Організація судової влади та здійснення правосуддя в Україні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843" w:type="dxa"/>
            <w:vMerge w:val="restart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засади організації та здійснення судової влади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система судоустрою України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1.7.3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критерії розмежування судових юрисдикцій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1.7.4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судді та присяжні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1.7.5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порядок зайняття посади судді, звільнення судді з посади та припинення його повноважень 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1.7.6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зайняття посад суддів спеціалізованих судів України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1.7.7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кваліфікаційний рівень судді; дисциплінарна відповідальність судді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1.7.8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органи суддівського врядування; суддівське самоврядування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1.7.9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Кодекс суддівської етики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1.7.10</w:t>
            </w:r>
          </w:p>
        </w:tc>
        <w:tc>
          <w:tcPr>
            <w:tcW w:w="5245" w:type="dxa"/>
          </w:tcPr>
          <w:p w:rsidR="000F7E71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Бангалорські принципи поведінки суддів</w:t>
            </w:r>
          </w:p>
          <w:p w:rsidR="000F7E71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</w:p>
          <w:p w:rsidR="00AE4616" w:rsidRPr="00F4337F" w:rsidRDefault="00AE4616" w:rsidP="00F35F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590B9F">
        <w:tc>
          <w:tcPr>
            <w:tcW w:w="10207" w:type="dxa"/>
            <w:gridSpan w:val="4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ІІ. СПЕЦІАЛ</w:t>
            </w:r>
            <w:r w:rsidR="009B1556">
              <w:rPr>
                <w:rFonts w:ascii="Times New Roman" w:hAnsi="Times New Roman" w:cs="Times New Roman"/>
                <w:b/>
              </w:rPr>
              <w:t>ІЗОВАНИЙ</w:t>
            </w:r>
            <w:r>
              <w:rPr>
                <w:rFonts w:ascii="Times New Roman" w:hAnsi="Times New Roman" w:cs="Times New Roman"/>
                <w:b/>
              </w:rPr>
              <w:t xml:space="preserve"> БЛОК</w:t>
            </w:r>
          </w:p>
        </w:tc>
      </w:tr>
      <w:tr w:rsidR="000F7E71" w:rsidRPr="00F4337F" w:rsidTr="009B1556">
        <w:tc>
          <w:tcPr>
            <w:tcW w:w="6238" w:type="dxa"/>
            <w:gridSpan w:val="2"/>
            <w:shd w:val="clear" w:color="auto" w:fill="D9D9D9" w:themeFill="background1" w:themeFillShade="D9"/>
          </w:tcPr>
          <w:p w:rsidR="000F7E71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2.1. </w:t>
            </w:r>
            <w:r w:rsidR="00590B9F">
              <w:rPr>
                <w:rFonts w:ascii="Times New Roman" w:hAnsi="Times New Roman" w:cs="Times New Roman"/>
                <w:b/>
              </w:rPr>
              <w:t>АДМІНІСТРАТИВНА СПЕЦІАЛІЗАЦІЯ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F7E71" w:rsidRDefault="00590B9F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F7E71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2.1.1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Кабінет Міністрів України в системі органів державної влади України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43" w:type="dxa"/>
            <w:vMerge w:val="restart"/>
          </w:tcPr>
          <w:p w:rsidR="000F7E71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2.1.1.1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tabs>
                <w:tab w:val="left" w:pos="3885"/>
              </w:tabs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правовий статус Кабінету міністрів у системі органів державної влади. Основні завдання Кабінету Міністрів України. Принципи та правові засади його діяльності</w:t>
            </w:r>
            <w:r w:rsidRPr="00F4337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2.1.1.2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склад та статус членів Кабінету Міністрів України. Вимоги до членів Кабінету Міністрів України</w:t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2.1.1.3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порядок призначення на посаду Прем’єр-міністра України та членів Кабінету Міністрів України</w:t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2.1.1.4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складання повноважень Кабінету Міністрів України, відставка Кабінету Міністрів України, звільнення з посади члена Кабінету Міністрів України </w:t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2.1.1.5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повноваження Кабінету Міністрів України у відносинах з органами виконавчої влади, з Президентом України, з Верховною Радою України</w:t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2.1.1.6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відносини Кабінету Міністрів України  з іншими державними органами, органами місцевого самоврядування та громадськими об’єднаннями</w:t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2.1.1.7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організація діяльності Кабінету Міністрів України</w:t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2.1.1.8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акти Кабінету Міністрів України, їх прийняття та набрання чинності</w:t>
            </w:r>
          </w:p>
        </w:tc>
        <w:tc>
          <w:tcPr>
            <w:tcW w:w="2126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3625B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2.1.2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Центральні органи виконавчої влади. Національний банк України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  <w:vMerge w:val="restart"/>
          </w:tcPr>
          <w:p w:rsidR="000F7E71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2.1.2.1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види, система, принципи та правові засади діяльності центральних органів виконавчої влади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2.1.2.2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утворення, реорганізація та ліквідація міністерств та інших центральних органів виконавчої влади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2.1.2.3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правовий статус, міністра, його заступників, державного секретаря міністерства. Апарат міністерства, патронатна служба міністра, територіальні органи міністерств 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2.1.2.4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накази міністерства, порядок їх оскарження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2.1.2.5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види інших центральних органів виконавчої </w:t>
            </w:r>
            <w:r w:rsidRPr="00141EBB">
              <w:rPr>
                <w:rFonts w:ascii="Times New Roman" w:hAnsi="Times New Roman" w:cs="Times New Roman"/>
              </w:rPr>
              <w:t>влади, їх територіальні органи. Завдання, повноваження керівництва. Адміністративні акти інших центральних органів виконавчої влади та порядок їх оскарження.</w:t>
            </w:r>
            <w:r w:rsidRPr="00141EBB">
              <w:rPr>
                <w:shd w:val="clear" w:color="auto" w:fill="FFFFFF"/>
              </w:rPr>
              <w:t xml:space="preserve"> </w:t>
            </w:r>
            <w:r w:rsidRPr="00141EBB">
              <w:rPr>
                <w:rFonts w:ascii="Times New Roman" w:hAnsi="Times New Roman" w:cs="Times New Roman"/>
                <w:shd w:val="clear" w:color="auto" w:fill="FFFFFF"/>
              </w:rPr>
              <w:t>Національне агентство України з питань виявлення, розшуку та управління активами, одержаними від корупційних та інших злочинів як  центральний органом виконавчої влади із спеціальним статусом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2.1.2.6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Антимонопольний комітет України як уповноважений орган у сфері державної допомоги суб’єктам господарювання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2.1.2.7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інші суб’єкти владних повноважень, повноваження якого поширюється на всю територію України. Акти цих органів, порядок оскарження  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2.1.2.8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Національний банк України, його акти та особливості їх оскарження</w:t>
            </w:r>
          </w:p>
        </w:tc>
        <w:tc>
          <w:tcPr>
            <w:tcW w:w="2126" w:type="dxa"/>
            <w:vMerge/>
            <w:vAlign w:val="center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1E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9B5F1E" w:rsidRPr="00F4337F" w:rsidRDefault="009B5F1E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2.1.3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B5F1E" w:rsidRPr="00476D04" w:rsidRDefault="009B5F1E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 xml:space="preserve">Регулювання діяльності у сфері медіа. Повноваження органів державної влади у сфері медіа. </w:t>
            </w:r>
          </w:p>
        </w:tc>
        <w:tc>
          <w:tcPr>
            <w:tcW w:w="2126" w:type="dxa"/>
          </w:tcPr>
          <w:p w:rsidR="009B5F1E" w:rsidRPr="003E70CB" w:rsidRDefault="009B5F1E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0CB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843" w:type="dxa"/>
          </w:tcPr>
          <w:p w:rsidR="009B5F1E" w:rsidRPr="000F7E71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9B5F1E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9B5F1E" w:rsidRPr="00F4337F" w:rsidRDefault="009B5F1E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2.1.4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B5F1E" w:rsidRPr="00476D04" w:rsidRDefault="009B5F1E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 xml:space="preserve">Політичні партії у системі громадських об’єднань. Державний контроль за діяльністю політичних партій. </w:t>
            </w:r>
          </w:p>
        </w:tc>
        <w:tc>
          <w:tcPr>
            <w:tcW w:w="2126" w:type="dxa"/>
          </w:tcPr>
          <w:p w:rsidR="009B5F1E" w:rsidRPr="00476D04" w:rsidRDefault="009B5F1E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</w:tcPr>
          <w:p w:rsidR="009B5F1E" w:rsidRPr="00476D04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9B5F1E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9B5F1E" w:rsidRPr="00F4337F" w:rsidRDefault="009B5F1E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B5F1E" w:rsidRPr="00F4337F" w:rsidRDefault="009B5F1E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Суб’єкти адміністративного права та інструменти діяльності публічної адміністрації. Закон України «Про адміністративну процедуру»</w:t>
            </w:r>
          </w:p>
        </w:tc>
        <w:tc>
          <w:tcPr>
            <w:tcW w:w="2126" w:type="dxa"/>
            <w:shd w:val="clear" w:color="auto" w:fill="auto"/>
          </w:tcPr>
          <w:p w:rsidR="009B5F1E" w:rsidRPr="00476D04" w:rsidRDefault="009B5F1E" w:rsidP="00F35F6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76D0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843" w:type="dxa"/>
          </w:tcPr>
          <w:p w:rsidR="009B5F1E" w:rsidRPr="00476D04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Публічна служба. Види, особливості вступу на службу, особливості проходження та звільнення зі служби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476D04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3" w:type="dxa"/>
            <w:vMerge w:val="restart"/>
          </w:tcPr>
          <w:p w:rsidR="000F7E71" w:rsidRPr="00476D04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45" w:type="dxa"/>
            <w:shd w:val="clear" w:color="auto" w:fill="auto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поняття та види публічної служби</w:t>
            </w:r>
          </w:p>
        </w:tc>
        <w:tc>
          <w:tcPr>
            <w:tcW w:w="2126" w:type="dxa"/>
            <w:vMerge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245" w:type="dxa"/>
            <w:shd w:val="clear" w:color="auto" w:fill="auto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законодавство про публічну службу</w:t>
            </w:r>
          </w:p>
        </w:tc>
        <w:tc>
          <w:tcPr>
            <w:tcW w:w="2126" w:type="dxa"/>
            <w:vMerge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245" w:type="dxa"/>
            <w:shd w:val="clear" w:color="auto" w:fill="auto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проходження публічної служби в органах прокуратури (призначення на посаду, звільнення з посад, притягнення до дисциплінарної відповідальності, рішення щодо кар’єри прокурорів, зовнішня незалежна оцінка (аудит) ефективності діяльності Спеціалізованої антикорупційної прокуратури</w:t>
            </w:r>
          </w:p>
        </w:tc>
        <w:tc>
          <w:tcPr>
            <w:tcW w:w="2126" w:type="dxa"/>
            <w:vMerge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5245" w:type="dxa"/>
            <w:shd w:val="clear" w:color="auto" w:fill="auto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проходження публічної служби в Національному агентстві з питань запобігання корупції. Призначення на посаду Голови Національного агентства з питань запобігання корупції. Зовнішня незалежна оцінка (аудит) ефективності діяльності Національного агентства з питань запобігання корупції</w:t>
            </w:r>
          </w:p>
        </w:tc>
        <w:tc>
          <w:tcPr>
            <w:tcW w:w="2126" w:type="dxa"/>
            <w:vMerge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5245" w:type="dxa"/>
            <w:shd w:val="clear" w:color="auto" w:fill="auto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проходження публічної служби в Національному антикорупційному бюро України. Зовнішня незалежна оцінка (аудит) ефективності діяльності Національного антикорупційного бюро України</w:t>
            </w:r>
          </w:p>
        </w:tc>
        <w:tc>
          <w:tcPr>
            <w:tcW w:w="2126" w:type="dxa"/>
            <w:vMerge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проходження публічної служби в Національному агентстві України</w:t>
            </w:r>
            <w:r w:rsidRPr="00F4337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9F2DB0">
              <w:rPr>
                <w:rFonts w:ascii="Times New Roman" w:hAnsi="Times New Roman" w:cs="Times New Roman"/>
              </w:rPr>
              <w:t>з питань виявлення, розшуку та управління активами, одержаними від корупційних та інших злочинів. Призначення на посаду Голови</w:t>
            </w:r>
            <w:r w:rsidRPr="00F4337F">
              <w:rPr>
                <w:rFonts w:ascii="Times New Roman" w:hAnsi="Times New Roman" w:cs="Times New Roman"/>
              </w:rPr>
              <w:t xml:space="preserve"> Національного</w:t>
            </w:r>
            <w:r w:rsidRPr="009F2DB0">
              <w:rPr>
                <w:rFonts w:ascii="Times New Roman" w:hAnsi="Times New Roman" w:cs="Times New Roman"/>
              </w:rPr>
              <w:t xml:space="preserve"> агентства, припинення повноважень та порядок звільнення з посади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4337F">
              <w:rPr>
                <w:rFonts w:ascii="Times New Roman" w:hAnsi="Times New Roman" w:cs="Times New Roman"/>
              </w:rPr>
              <w:t>собливості проходження публічної служби в Бюро економічної безпеки. Призначення на посаду Директора Бюро економічної безпеки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  <w:shd w:val="clear" w:color="auto" w:fill="auto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5245" w:type="dxa"/>
            <w:shd w:val="clear" w:color="auto" w:fill="auto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476D04">
              <w:rPr>
                <w:rFonts w:ascii="Times New Roman" w:hAnsi="Times New Roman" w:cs="Times New Roman"/>
              </w:rPr>
              <w:t>особливості проходження публічної служби в інших центральних органах виконавчої влади</w:t>
            </w:r>
            <w:r w:rsidRPr="00F433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7E71" w:rsidRPr="002A238E" w:rsidRDefault="000F7E71" w:rsidP="00F35F6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E71" w:rsidRPr="002A238E" w:rsidRDefault="000F7E71" w:rsidP="00F35F6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F7E71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Адміністративне судочинство в Україні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476D04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843" w:type="dxa"/>
            <w:vMerge w:val="restart"/>
          </w:tcPr>
          <w:p w:rsidR="000F7E71" w:rsidRPr="00476D04" w:rsidRDefault="000F7E71" w:rsidP="00F35F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D04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основні положення КАС України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юрисдикція (предметна, інстанційна, територіальна). Підсудність адміністративних справ спеціалізованому окружному адміністративному суду як суду першої інстанції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2.1.7.3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склад суду, відводи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2.1.7.4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учасники судового процесу; неприпустимість зловживання процесуальними правами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2.1.7.5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докази та доказування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2.1.7.6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процесуальні строки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2.1.7.7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судові виклики і повідомлення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2.1.7.8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судові витрати 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2.1.7.9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заходи процесуального примусу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2.1.7.10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забезпечення позову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2.1.7.11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письмові заяви учасників справи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2.1.7.12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відкриття провадження у справі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2.1.7.13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підготовче провадження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2.1.7.14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врегулювання спору за участю судді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2.1.7.15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розгляд справи по суті 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2.1.7.16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зупинення і закриття провадження у справі, залишення позову без розгляду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2.1.7.17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судові рішення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2.1.7.18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справи за правилами спрощеного позовного провадження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2.1.7.19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окремих категорій складних справ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2.1.7.20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окремих категорій термінових адміністративних справ. Термінові справи розгляд яких здійснюється Спеціалізованим окружним адміністративним судом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2.1.7.21</w:t>
            </w:r>
          </w:p>
        </w:tc>
        <w:tc>
          <w:tcPr>
            <w:tcW w:w="5245" w:type="dxa"/>
          </w:tcPr>
          <w:p w:rsidR="000F7E71" w:rsidRPr="00F4337F" w:rsidRDefault="000F7E71" w:rsidP="00F35F6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типових та зразкових справ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2.1.7.22</w:t>
            </w:r>
          </w:p>
        </w:tc>
        <w:tc>
          <w:tcPr>
            <w:tcW w:w="5245" w:type="dxa"/>
          </w:tcPr>
          <w:p w:rsidR="000F7E71" w:rsidRPr="00766D72" w:rsidRDefault="000F7E71" w:rsidP="009936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 апеляційної інстанції. П</w:t>
            </w:r>
            <w:r w:rsidRPr="00766D72">
              <w:rPr>
                <w:rFonts w:ascii="Times New Roman" w:hAnsi="Times New Roman" w:cs="Times New Roman"/>
              </w:rPr>
              <w:t xml:space="preserve">раво </w:t>
            </w:r>
            <w:r>
              <w:rPr>
                <w:rFonts w:ascii="Times New Roman" w:hAnsi="Times New Roman" w:cs="Times New Roman"/>
              </w:rPr>
              <w:t>та строк на апеляційне оскарження. Порядок подання апеляційної скарги. Відкриття апеляційного провадження</w:t>
            </w:r>
          </w:p>
        </w:tc>
        <w:tc>
          <w:tcPr>
            <w:tcW w:w="2126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F35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2.1.7.23</w:t>
            </w:r>
          </w:p>
        </w:tc>
        <w:tc>
          <w:tcPr>
            <w:tcW w:w="5245" w:type="dxa"/>
          </w:tcPr>
          <w:p w:rsidR="000F7E71" w:rsidRPr="004F5864" w:rsidRDefault="000F7E71" w:rsidP="004F5864">
            <w:pPr>
              <w:jc w:val="both"/>
              <w:rPr>
                <w:rFonts w:ascii="Times New Roman" w:hAnsi="Times New Roman" w:cs="Times New Roman"/>
              </w:rPr>
            </w:pPr>
            <w:r w:rsidRPr="004F5864">
              <w:rPr>
                <w:rFonts w:ascii="Times New Roman" w:hAnsi="Times New Roman" w:cs="Times New Roman"/>
              </w:rPr>
              <w:t>апеляційний розгляд судової справи. Повноваження суду апеляційної інстанції за наслідками розгляду апеляційної скарги</w:t>
            </w:r>
          </w:p>
        </w:tc>
        <w:tc>
          <w:tcPr>
            <w:tcW w:w="2126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2.1.7.24</w:t>
            </w:r>
          </w:p>
        </w:tc>
        <w:tc>
          <w:tcPr>
            <w:tcW w:w="5245" w:type="dxa"/>
          </w:tcPr>
          <w:p w:rsidR="000F7E71" w:rsidRPr="004F5864" w:rsidRDefault="000F7E71" w:rsidP="004F5864">
            <w:pPr>
              <w:jc w:val="both"/>
              <w:rPr>
                <w:rFonts w:ascii="Times New Roman" w:hAnsi="Times New Roman" w:cs="Times New Roman"/>
              </w:rPr>
            </w:pPr>
            <w:r w:rsidRPr="004F5864">
              <w:rPr>
                <w:rFonts w:ascii="Times New Roman" w:hAnsi="Times New Roman" w:cs="Times New Roman"/>
              </w:rPr>
              <w:t>судові рішення суду апеляційної інстанції, зміст постанови суду апеляційної інстанції. Набрання судовими рішеннями суду апеляційної інстанції законної сили</w:t>
            </w:r>
          </w:p>
        </w:tc>
        <w:tc>
          <w:tcPr>
            <w:tcW w:w="2126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Default="000F7E71" w:rsidP="009D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2.1.7.25</w:t>
            </w:r>
          </w:p>
        </w:tc>
        <w:tc>
          <w:tcPr>
            <w:tcW w:w="5245" w:type="dxa"/>
          </w:tcPr>
          <w:p w:rsidR="000F7E71" w:rsidRPr="00766D72" w:rsidRDefault="000F7E71" w:rsidP="009D47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 касаційної інстанції. П</w:t>
            </w:r>
            <w:r w:rsidRPr="00766D72">
              <w:rPr>
                <w:rFonts w:ascii="Times New Roman" w:hAnsi="Times New Roman" w:cs="Times New Roman"/>
              </w:rPr>
              <w:t xml:space="preserve">раво </w:t>
            </w:r>
            <w:r>
              <w:rPr>
                <w:rFonts w:ascii="Times New Roman" w:hAnsi="Times New Roman" w:cs="Times New Roman"/>
              </w:rPr>
              <w:t>та строк на касаційне оскарження. Порядок подання касаційної скарги. Відкриття касаційного провадження</w:t>
            </w:r>
          </w:p>
        </w:tc>
        <w:tc>
          <w:tcPr>
            <w:tcW w:w="2126" w:type="dxa"/>
            <w:vMerge/>
          </w:tcPr>
          <w:p w:rsidR="000F7E71" w:rsidRPr="00F4337F" w:rsidRDefault="000F7E71" w:rsidP="009D4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9D4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Default="000F7E71" w:rsidP="009D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2.1.7.26</w:t>
            </w:r>
          </w:p>
        </w:tc>
        <w:tc>
          <w:tcPr>
            <w:tcW w:w="5245" w:type="dxa"/>
          </w:tcPr>
          <w:p w:rsidR="000F7E71" w:rsidRPr="004F5864" w:rsidRDefault="000F7E71" w:rsidP="009D47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ійний розгляд судової справи. Повноваження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ійної інстанції за наслідками розгляду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>ійної скарги</w:t>
            </w:r>
          </w:p>
        </w:tc>
        <w:tc>
          <w:tcPr>
            <w:tcW w:w="2126" w:type="dxa"/>
            <w:vMerge/>
          </w:tcPr>
          <w:p w:rsidR="000F7E71" w:rsidRPr="00F4337F" w:rsidRDefault="000F7E71" w:rsidP="009D4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9D4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Default="000F7E71" w:rsidP="009D4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2.1.7.27</w:t>
            </w:r>
          </w:p>
        </w:tc>
        <w:tc>
          <w:tcPr>
            <w:tcW w:w="5245" w:type="dxa"/>
          </w:tcPr>
          <w:p w:rsidR="000F7E71" w:rsidRPr="004F5864" w:rsidRDefault="000F7E71" w:rsidP="009D477F">
            <w:pPr>
              <w:jc w:val="both"/>
              <w:rPr>
                <w:rFonts w:ascii="Times New Roman" w:hAnsi="Times New Roman" w:cs="Times New Roman"/>
              </w:rPr>
            </w:pPr>
            <w:r w:rsidRPr="004F5864">
              <w:rPr>
                <w:rFonts w:ascii="Times New Roman" w:hAnsi="Times New Roman" w:cs="Times New Roman"/>
              </w:rPr>
              <w:t xml:space="preserve">судові рішення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ійної інстанції, зміст постанови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ійної інстанції. Набрання судовими рішеннями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>ійної інстанції законної сили</w:t>
            </w:r>
          </w:p>
        </w:tc>
        <w:tc>
          <w:tcPr>
            <w:tcW w:w="2126" w:type="dxa"/>
            <w:vMerge/>
          </w:tcPr>
          <w:p w:rsidR="000F7E71" w:rsidRPr="00F4337F" w:rsidRDefault="000F7E71" w:rsidP="009D4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9D47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2.1.7.28</w:t>
            </w:r>
          </w:p>
        </w:tc>
        <w:tc>
          <w:tcPr>
            <w:tcW w:w="5245" w:type="dxa"/>
          </w:tcPr>
          <w:p w:rsidR="000F7E71" w:rsidRPr="00993692" w:rsidRDefault="000F7E71" w:rsidP="004F5864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F4337F">
              <w:rPr>
                <w:rFonts w:ascii="Times New Roman" w:hAnsi="Times New Roman" w:cs="Times New Roman"/>
              </w:rPr>
              <w:t>перегляд судових рішень за нововиявленими або виключними обставинами</w:t>
            </w:r>
          </w:p>
        </w:tc>
        <w:tc>
          <w:tcPr>
            <w:tcW w:w="2126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71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F7E71" w:rsidRPr="00F4337F" w:rsidRDefault="000F7E71" w:rsidP="004F58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Процесуальні питання, пов’язані з виконанням судових рішень в адміністративних справах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0F7E71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0F7E71" w:rsidRPr="00F4337F" w:rsidRDefault="000F7E71" w:rsidP="004F58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судовий контроль за виконанням рішень в адміністративних справах</w:t>
            </w:r>
          </w:p>
        </w:tc>
        <w:tc>
          <w:tcPr>
            <w:tcW w:w="2126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7E71" w:rsidRPr="00F4337F" w:rsidTr="000F7E71">
        <w:tc>
          <w:tcPr>
            <w:tcW w:w="993" w:type="dxa"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245" w:type="dxa"/>
          </w:tcPr>
          <w:p w:rsidR="000F7E71" w:rsidRPr="00F4337F" w:rsidRDefault="000F7E71" w:rsidP="004F58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інші процесуальні питання, пов’язані з виконанням судових рішень  в адміністративних справах</w:t>
            </w:r>
          </w:p>
        </w:tc>
        <w:tc>
          <w:tcPr>
            <w:tcW w:w="2126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F7E71" w:rsidRPr="00F4337F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5F1E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9B5F1E" w:rsidRPr="00F4337F" w:rsidRDefault="009B5F1E" w:rsidP="004F5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B5F1E" w:rsidRPr="00F4337F" w:rsidRDefault="009B5F1E" w:rsidP="004F58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Відновлення втраченого судового провадження</w:t>
            </w:r>
          </w:p>
        </w:tc>
        <w:tc>
          <w:tcPr>
            <w:tcW w:w="2126" w:type="dxa"/>
            <w:shd w:val="clear" w:color="auto" w:fill="auto"/>
          </w:tcPr>
          <w:p w:rsidR="009B5F1E" w:rsidRPr="00F4337F" w:rsidRDefault="009B5F1E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9B5F1E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9B5F1E" w:rsidRPr="00F4337F" w:rsidTr="00590B9F">
        <w:tc>
          <w:tcPr>
            <w:tcW w:w="993" w:type="dxa"/>
            <w:shd w:val="clear" w:color="auto" w:fill="D9D9D9" w:themeFill="background1" w:themeFillShade="D9"/>
          </w:tcPr>
          <w:p w:rsidR="009B5F1E" w:rsidRPr="00F4337F" w:rsidRDefault="009B5F1E" w:rsidP="004F5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9B5F1E" w:rsidRPr="00F4337F" w:rsidRDefault="009B5F1E" w:rsidP="004F58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384F">
              <w:rPr>
                <w:rFonts w:ascii="Times New Roman" w:hAnsi="Times New Roman" w:cs="Times New Roman"/>
                <w:b/>
              </w:rPr>
              <w:t>Рішення ЄСПЛ у сфері адміністративного судочинства</w:t>
            </w:r>
          </w:p>
        </w:tc>
        <w:tc>
          <w:tcPr>
            <w:tcW w:w="2126" w:type="dxa"/>
            <w:shd w:val="clear" w:color="auto" w:fill="auto"/>
          </w:tcPr>
          <w:p w:rsidR="009B5F1E" w:rsidRPr="00F4337F" w:rsidRDefault="009B5F1E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9B5F1E" w:rsidRDefault="000F7E71" w:rsidP="004F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</w:tbl>
    <w:p w:rsidR="007719A5" w:rsidRPr="00F4337F" w:rsidRDefault="007719A5" w:rsidP="007719A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sectPr w:rsidR="007719A5" w:rsidRPr="00F4337F" w:rsidSect="00AD17F8">
      <w:footerReference w:type="default" r:id="rId7"/>
      <w:pgSz w:w="11906" w:h="16838"/>
      <w:pgMar w:top="851" w:right="851" w:bottom="851" w:left="1134" w:header="425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4091" w:rsidRDefault="00E64091" w:rsidP="00905931">
      <w:pPr>
        <w:spacing w:after="0" w:line="240" w:lineRule="auto"/>
      </w:pPr>
      <w:r>
        <w:separator/>
      </w:r>
    </w:p>
  </w:endnote>
  <w:endnote w:type="continuationSeparator" w:id="0">
    <w:p w:rsidR="00E64091" w:rsidRDefault="00E64091" w:rsidP="0090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1841397"/>
      <w:docPartObj>
        <w:docPartGallery w:val="Page Numbers (Bottom of Page)"/>
        <w:docPartUnique/>
      </w:docPartObj>
    </w:sdtPr>
    <w:sdtEndPr/>
    <w:sdtContent>
      <w:p w:rsidR="002A238E" w:rsidRDefault="002A23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C2">
          <w:rPr>
            <w:noProof/>
          </w:rPr>
          <w:t>5</w:t>
        </w:r>
        <w:r>
          <w:fldChar w:fldCharType="end"/>
        </w:r>
      </w:p>
    </w:sdtContent>
  </w:sdt>
  <w:p w:rsidR="002A238E" w:rsidRDefault="002A23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4091" w:rsidRDefault="00E64091" w:rsidP="00905931">
      <w:pPr>
        <w:spacing w:after="0" w:line="240" w:lineRule="auto"/>
      </w:pPr>
      <w:r>
        <w:separator/>
      </w:r>
    </w:p>
  </w:footnote>
  <w:footnote w:type="continuationSeparator" w:id="0">
    <w:p w:rsidR="00E64091" w:rsidRDefault="00E64091" w:rsidP="00905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6"/>
    <w:rsid w:val="00005063"/>
    <w:rsid w:val="0002390F"/>
    <w:rsid w:val="00026FA4"/>
    <w:rsid w:val="00030445"/>
    <w:rsid w:val="000317E1"/>
    <w:rsid w:val="000512C7"/>
    <w:rsid w:val="00073F28"/>
    <w:rsid w:val="00082172"/>
    <w:rsid w:val="000A49D9"/>
    <w:rsid w:val="000B1C1C"/>
    <w:rsid w:val="000D4AB3"/>
    <w:rsid w:val="000E0CE2"/>
    <w:rsid w:val="000E5D72"/>
    <w:rsid w:val="000F44EF"/>
    <w:rsid w:val="000F7E71"/>
    <w:rsid w:val="0011053B"/>
    <w:rsid w:val="00111D3E"/>
    <w:rsid w:val="001120AC"/>
    <w:rsid w:val="001122BF"/>
    <w:rsid w:val="00141EBB"/>
    <w:rsid w:val="00144A89"/>
    <w:rsid w:val="00145ADB"/>
    <w:rsid w:val="00163F6D"/>
    <w:rsid w:val="001749DC"/>
    <w:rsid w:val="00184389"/>
    <w:rsid w:val="001A6CF1"/>
    <w:rsid w:val="001D0BA3"/>
    <w:rsid w:val="001D6CA1"/>
    <w:rsid w:val="001E52C0"/>
    <w:rsid w:val="001F673E"/>
    <w:rsid w:val="00214B90"/>
    <w:rsid w:val="00216E34"/>
    <w:rsid w:val="00234F7D"/>
    <w:rsid w:val="002402B8"/>
    <w:rsid w:val="002516B9"/>
    <w:rsid w:val="002554F4"/>
    <w:rsid w:val="00284E9F"/>
    <w:rsid w:val="00293978"/>
    <w:rsid w:val="002A238E"/>
    <w:rsid w:val="002B4ABE"/>
    <w:rsid w:val="002B5C2B"/>
    <w:rsid w:val="002B607B"/>
    <w:rsid w:val="002E3A1E"/>
    <w:rsid w:val="00314335"/>
    <w:rsid w:val="0032101B"/>
    <w:rsid w:val="00337D84"/>
    <w:rsid w:val="00340C32"/>
    <w:rsid w:val="0037758A"/>
    <w:rsid w:val="00382ABE"/>
    <w:rsid w:val="003A0E02"/>
    <w:rsid w:val="003A5316"/>
    <w:rsid w:val="003E70CB"/>
    <w:rsid w:val="003F3047"/>
    <w:rsid w:val="0041189B"/>
    <w:rsid w:val="00415B60"/>
    <w:rsid w:val="004204A3"/>
    <w:rsid w:val="00424CE1"/>
    <w:rsid w:val="00426864"/>
    <w:rsid w:val="00437E9A"/>
    <w:rsid w:val="004409E9"/>
    <w:rsid w:val="00453B14"/>
    <w:rsid w:val="0045431A"/>
    <w:rsid w:val="00476D04"/>
    <w:rsid w:val="00481649"/>
    <w:rsid w:val="0049788F"/>
    <w:rsid w:val="004A5718"/>
    <w:rsid w:val="004F08F6"/>
    <w:rsid w:val="004F5864"/>
    <w:rsid w:val="00516B85"/>
    <w:rsid w:val="00516E0A"/>
    <w:rsid w:val="005218FA"/>
    <w:rsid w:val="0053503A"/>
    <w:rsid w:val="00537B73"/>
    <w:rsid w:val="00571F28"/>
    <w:rsid w:val="00590B9F"/>
    <w:rsid w:val="00595D8F"/>
    <w:rsid w:val="005A1A73"/>
    <w:rsid w:val="005B4828"/>
    <w:rsid w:val="005C7134"/>
    <w:rsid w:val="005F3C2E"/>
    <w:rsid w:val="006064EE"/>
    <w:rsid w:val="006104DD"/>
    <w:rsid w:val="00621F82"/>
    <w:rsid w:val="0063384F"/>
    <w:rsid w:val="0064498A"/>
    <w:rsid w:val="006550EE"/>
    <w:rsid w:val="006A59CA"/>
    <w:rsid w:val="006D1021"/>
    <w:rsid w:val="00704193"/>
    <w:rsid w:val="00711B0E"/>
    <w:rsid w:val="007665CA"/>
    <w:rsid w:val="007719A5"/>
    <w:rsid w:val="007871DB"/>
    <w:rsid w:val="007D6569"/>
    <w:rsid w:val="007D6EC4"/>
    <w:rsid w:val="007E667A"/>
    <w:rsid w:val="00803864"/>
    <w:rsid w:val="008430BD"/>
    <w:rsid w:val="008507A9"/>
    <w:rsid w:val="00855816"/>
    <w:rsid w:val="00871E29"/>
    <w:rsid w:val="0089603D"/>
    <w:rsid w:val="008B0926"/>
    <w:rsid w:val="008E3705"/>
    <w:rsid w:val="00901EF7"/>
    <w:rsid w:val="00905931"/>
    <w:rsid w:val="00905E6E"/>
    <w:rsid w:val="009131FC"/>
    <w:rsid w:val="009138B9"/>
    <w:rsid w:val="009147E1"/>
    <w:rsid w:val="009207F2"/>
    <w:rsid w:val="00935506"/>
    <w:rsid w:val="00953309"/>
    <w:rsid w:val="00971FB2"/>
    <w:rsid w:val="0097306B"/>
    <w:rsid w:val="0098486B"/>
    <w:rsid w:val="00993692"/>
    <w:rsid w:val="009A3057"/>
    <w:rsid w:val="009B1556"/>
    <w:rsid w:val="009B5F1E"/>
    <w:rsid w:val="009D477F"/>
    <w:rsid w:val="009F2DB0"/>
    <w:rsid w:val="009F498F"/>
    <w:rsid w:val="00A54A01"/>
    <w:rsid w:val="00A63024"/>
    <w:rsid w:val="00A64C4A"/>
    <w:rsid w:val="00A76C55"/>
    <w:rsid w:val="00AA56ED"/>
    <w:rsid w:val="00AB3F5F"/>
    <w:rsid w:val="00AD17F8"/>
    <w:rsid w:val="00AE0197"/>
    <w:rsid w:val="00AE4616"/>
    <w:rsid w:val="00AE6A0C"/>
    <w:rsid w:val="00B05736"/>
    <w:rsid w:val="00B11CA4"/>
    <w:rsid w:val="00B164BC"/>
    <w:rsid w:val="00B31503"/>
    <w:rsid w:val="00B324C2"/>
    <w:rsid w:val="00B50FC6"/>
    <w:rsid w:val="00B6172E"/>
    <w:rsid w:val="00B8683E"/>
    <w:rsid w:val="00B9791A"/>
    <w:rsid w:val="00BA52C4"/>
    <w:rsid w:val="00BB39A2"/>
    <w:rsid w:val="00BB4D77"/>
    <w:rsid w:val="00BC7D64"/>
    <w:rsid w:val="00BD16FD"/>
    <w:rsid w:val="00BD6CFA"/>
    <w:rsid w:val="00BD6E75"/>
    <w:rsid w:val="00BD77CE"/>
    <w:rsid w:val="00BE2A3A"/>
    <w:rsid w:val="00C06DFF"/>
    <w:rsid w:val="00C13265"/>
    <w:rsid w:val="00C32309"/>
    <w:rsid w:val="00C378E4"/>
    <w:rsid w:val="00C43710"/>
    <w:rsid w:val="00C45634"/>
    <w:rsid w:val="00C6000A"/>
    <w:rsid w:val="00C63F89"/>
    <w:rsid w:val="00C7547A"/>
    <w:rsid w:val="00CC2503"/>
    <w:rsid w:val="00CC2B9F"/>
    <w:rsid w:val="00CE1470"/>
    <w:rsid w:val="00D05C5C"/>
    <w:rsid w:val="00D168F0"/>
    <w:rsid w:val="00D21552"/>
    <w:rsid w:val="00D229B1"/>
    <w:rsid w:val="00D47322"/>
    <w:rsid w:val="00D522AB"/>
    <w:rsid w:val="00D549D2"/>
    <w:rsid w:val="00D57809"/>
    <w:rsid w:val="00D82389"/>
    <w:rsid w:val="00D9228F"/>
    <w:rsid w:val="00D92831"/>
    <w:rsid w:val="00DB4F77"/>
    <w:rsid w:val="00DC002E"/>
    <w:rsid w:val="00DD5195"/>
    <w:rsid w:val="00DF7DF1"/>
    <w:rsid w:val="00E1757D"/>
    <w:rsid w:val="00E44857"/>
    <w:rsid w:val="00E64091"/>
    <w:rsid w:val="00E8537E"/>
    <w:rsid w:val="00E90FC2"/>
    <w:rsid w:val="00EC7539"/>
    <w:rsid w:val="00EE4571"/>
    <w:rsid w:val="00EE6860"/>
    <w:rsid w:val="00EF0CEE"/>
    <w:rsid w:val="00F02CFF"/>
    <w:rsid w:val="00F14F62"/>
    <w:rsid w:val="00F20EA0"/>
    <w:rsid w:val="00F35F6B"/>
    <w:rsid w:val="00F3625B"/>
    <w:rsid w:val="00F4337F"/>
    <w:rsid w:val="00F55190"/>
    <w:rsid w:val="00F64E1E"/>
    <w:rsid w:val="00F92F19"/>
    <w:rsid w:val="00F949DE"/>
    <w:rsid w:val="00F951FC"/>
    <w:rsid w:val="00FA1357"/>
    <w:rsid w:val="00FA415D"/>
    <w:rsid w:val="00FB5266"/>
    <w:rsid w:val="00FD39A4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47989"/>
  <w15:chartTrackingRefBased/>
  <w15:docId w15:val="{C01C07B7-CE09-4556-9703-58D3EA57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53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5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05931"/>
  </w:style>
  <w:style w:type="paragraph" w:styleId="a8">
    <w:name w:val="footer"/>
    <w:basedOn w:val="a"/>
    <w:link w:val="a9"/>
    <w:uiPriority w:val="99"/>
    <w:unhideWhenUsed/>
    <w:rsid w:val="00905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0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4DD3-CAA0-423E-A7AC-AC55DBE3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7156</Words>
  <Characters>4080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Руднєва Тетяна Іванівна</dc:creator>
  <cp:keywords/>
  <dc:description/>
  <cp:lastModifiedBy>Семоненко Ольга Миколаївна</cp:lastModifiedBy>
  <cp:revision>18</cp:revision>
  <cp:lastPrinted>2025-11-28T11:38:00Z</cp:lastPrinted>
  <dcterms:created xsi:type="dcterms:W3CDTF">2025-11-26T10:13:00Z</dcterms:created>
  <dcterms:modified xsi:type="dcterms:W3CDTF">2025-12-03T13:44:00Z</dcterms:modified>
</cp:coreProperties>
</file>