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05FF4" w14:textId="77777777" w:rsidR="00782F08" w:rsidRPr="00352710" w:rsidRDefault="00782F08" w:rsidP="00782F08">
      <w:pPr>
        <w:spacing w:after="0" w:line="240" w:lineRule="auto"/>
        <w:ind w:right="-1"/>
        <w:jc w:val="center"/>
        <w:rPr>
          <w:rFonts w:ascii="Times New Roman" w:eastAsia="Times New Roman" w:hAnsi="Times New Roman"/>
          <w:sz w:val="28"/>
          <w:szCs w:val="28"/>
          <w:lang w:eastAsia="ru-RU"/>
        </w:rPr>
      </w:pPr>
      <w:r w:rsidRPr="00352710">
        <w:rPr>
          <w:rFonts w:ascii="Times New Roman" w:eastAsia="Times New Roman" w:hAnsi="Times New Roman"/>
          <w:noProof/>
          <w:kern w:val="2"/>
          <w:sz w:val="28"/>
          <w:szCs w:val="28"/>
          <w:lang w:eastAsia="uk-UA"/>
        </w:rPr>
        <w:drawing>
          <wp:inline distT="0" distB="0" distL="0" distR="0" wp14:anchorId="612C524A" wp14:editId="7C5DBDA4">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283E0D2D" w14:textId="77777777" w:rsidR="00782F08" w:rsidRPr="00352710" w:rsidRDefault="00782F08" w:rsidP="00782F08">
      <w:pPr>
        <w:spacing w:after="0" w:line="240" w:lineRule="auto"/>
        <w:ind w:right="-1"/>
        <w:rPr>
          <w:rFonts w:ascii="Times New Roman" w:eastAsia="Times New Roman" w:hAnsi="Times New Roman"/>
          <w:sz w:val="28"/>
          <w:szCs w:val="28"/>
          <w:lang w:eastAsia="ru-RU"/>
        </w:rPr>
      </w:pPr>
    </w:p>
    <w:p w14:paraId="6F8C42CC" w14:textId="77777777" w:rsidR="00782F08" w:rsidRPr="00352710" w:rsidRDefault="00782F08" w:rsidP="00782F08">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352710">
        <w:rPr>
          <w:rFonts w:ascii="Times New Roman" w:eastAsia="Times New Roman" w:hAnsi="Times New Roman"/>
          <w:bCs/>
          <w:kern w:val="2"/>
          <w:sz w:val="36"/>
          <w:szCs w:val="36"/>
          <w:lang w:eastAsia="hi-IN" w:bidi="hi-IN"/>
        </w:rPr>
        <w:t>ВИЩА КВАЛІФІКАЦІЙНА КОМІСІЯ СУДДІВ УКРАЇНИ</w:t>
      </w:r>
    </w:p>
    <w:p w14:paraId="72EB88F0" w14:textId="77777777" w:rsidR="00782F08" w:rsidRPr="00352710" w:rsidRDefault="00782F08" w:rsidP="00782F08">
      <w:pPr>
        <w:spacing w:after="0" w:line="240" w:lineRule="auto"/>
        <w:ind w:right="-1"/>
        <w:jc w:val="center"/>
        <w:rPr>
          <w:rFonts w:ascii="Times New Roman" w:eastAsia="Times New Roman" w:hAnsi="Times New Roman"/>
          <w:sz w:val="28"/>
          <w:szCs w:val="28"/>
          <w:lang w:eastAsia="ru-RU"/>
        </w:rPr>
      </w:pPr>
    </w:p>
    <w:p w14:paraId="50F150B4" w14:textId="3E8A4274" w:rsidR="00782F08" w:rsidRPr="00352710" w:rsidRDefault="00782F08" w:rsidP="00782F08">
      <w:pPr>
        <w:spacing w:after="360" w:line="340" w:lineRule="exact"/>
        <w:rPr>
          <w:rFonts w:ascii="Times New Roman" w:eastAsia="Times New Roman" w:hAnsi="Times New Roman"/>
          <w:sz w:val="28"/>
          <w:szCs w:val="28"/>
          <w:lang w:eastAsia="ru-RU"/>
        </w:rPr>
      </w:pPr>
      <w:r w:rsidRPr="00352710">
        <w:rPr>
          <w:rFonts w:ascii="Times New Roman" w:eastAsia="Times New Roman" w:hAnsi="Times New Roman"/>
          <w:sz w:val="28"/>
          <w:szCs w:val="28"/>
          <w:lang w:eastAsia="ru-RU"/>
        </w:rPr>
        <w:t xml:space="preserve">09 липня 2025 року </w:t>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r>
      <w:r w:rsidRPr="00352710">
        <w:rPr>
          <w:rFonts w:ascii="Times New Roman" w:eastAsia="Times New Roman" w:hAnsi="Times New Roman"/>
          <w:sz w:val="28"/>
          <w:szCs w:val="28"/>
          <w:lang w:eastAsia="ru-RU"/>
        </w:rPr>
        <w:tab/>
        <w:t xml:space="preserve">  </w:t>
      </w:r>
      <w:r w:rsidR="00C62618" w:rsidRPr="00352710">
        <w:rPr>
          <w:rFonts w:ascii="Times New Roman" w:eastAsia="Times New Roman" w:hAnsi="Times New Roman"/>
          <w:sz w:val="28"/>
          <w:szCs w:val="28"/>
          <w:lang w:eastAsia="ru-RU"/>
        </w:rPr>
        <w:t xml:space="preserve"> </w:t>
      </w:r>
      <w:r w:rsidRPr="00352710">
        <w:rPr>
          <w:rFonts w:ascii="Times New Roman" w:eastAsia="Times New Roman" w:hAnsi="Times New Roman"/>
          <w:sz w:val="28"/>
          <w:szCs w:val="28"/>
          <w:lang w:eastAsia="ru-RU"/>
        </w:rPr>
        <w:t>м. Київ</w:t>
      </w:r>
    </w:p>
    <w:p w14:paraId="54B1EA6C" w14:textId="5BA16718" w:rsidR="00782F08" w:rsidRPr="00026752" w:rsidRDefault="00782F08" w:rsidP="00782F08">
      <w:pPr>
        <w:spacing w:after="360" w:line="340" w:lineRule="exact"/>
        <w:ind w:right="57"/>
        <w:jc w:val="center"/>
        <w:rPr>
          <w:rFonts w:ascii="Times New Roman" w:eastAsia="Times New Roman" w:hAnsi="Times New Roman"/>
          <w:bCs/>
          <w:sz w:val="28"/>
          <w:szCs w:val="28"/>
          <w:u w:val="single"/>
          <w:lang w:eastAsia="ru-RU"/>
        </w:rPr>
      </w:pPr>
      <w:r w:rsidRPr="00352710">
        <w:rPr>
          <w:rFonts w:ascii="Times New Roman" w:eastAsia="Times New Roman" w:hAnsi="Times New Roman"/>
          <w:bCs/>
          <w:sz w:val="28"/>
          <w:szCs w:val="28"/>
          <w:lang w:eastAsia="ru-RU"/>
        </w:rPr>
        <w:t xml:space="preserve">Р І Ш Е Н </w:t>
      </w:r>
      <w:proofErr w:type="spellStart"/>
      <w:r w:rsidRPr="00352710">
        <w:rPr>
          <w:rFonts w:ascii="Times New Roman" w:eastAsia="Times New Roman" w:hAnsi="Times New Roman"/>
          <w:bCs/>
          <w:sz w:val="28"/>
          <w:szCs w:val="28"/>
          <w:lang w:eastAsia="ru-RU"/>
        </w:rPr>
        <w:t>Н</w:t>
      </w:r>
      <w:proofErr w:type="spellEnd"/>
      <w:r w:rsidRPr="00352710">
        <w:rPr>
          <w:rFonts w:ascii="Times New Roman" w:eastAsia="Times New Roman" w:hAnsi="Times New Roman"/>
          <w:bCs/>
          <w:sz w:val="28"/>
          <w:szCs w:val="28"/>
          <w:lang w:eastAsia="ru-RU"/>
        </w:rPr>
        <w:t xml:space="preserve"> Я  № </w:t>
      </w:r>
      <w:r w:rsidR="00026752">
        <w:rPr>
          <w:rFonts w:ascii="Times New Roman" w:eastAsia="Times New Roman" w:hAnsi="Times New Roman"/>
          <w:bCs/>
          <w:sz w:val="28"/>
          <w:szCs w:val="28"/>
          <w:u w:val="single"/>
          <w:lang w:eastAsia="ru-RU"/>
        </w:rPr>
        <w:t>156/пс-25</w:t>
      </w:r>
      <w:bookmarkStart w:id="0" w:name="_GoBack"/>
      <w:bookmarkEnd w:id="0"/>
    </w:p>
    <w:p w14:paraId="487B13B1" w14:textId="77777777" w:rsidR="00782F08" w:rsidRPr="00352710" w:rsidRDefault="00782F08" w:rsidP="00782F08">
      <w:pPr>
        <w:spacing w:after="240" w:line="340" w:lineRule="exact"/>
        <w:ind w:right="-1"/>
        <w:jc w:val="both"/>
        <w:rPr>
          <w:rFonts w:ascii="Times New Roman" w:eastAsia="Times New Roman" w:hAnsi="Times New Roman"/>
          <w:bCs/>
          <w:sz w:val="28"/>
          <w:szCs w:val="28"/>
          <w:lang w:eastAsia="ru-RU"/>
        </w:rPr>
      </w:pPr>
      <w:r w:rsidRPr="00352710">
        <w:rPr>
          <w:rFonts w:ascii="Times New Roman" w:eastAsia="Times New Roman" w:hAnsi="Times New Roman"/>
          <w:bCs/>
          <w:sz w:val="28"/>
          <w:szCs w:val="28"/>
          <w:lang w:eastAsia="ru-RU"/>
        </w:rPr>
        <w:t>Вища кваліфікаційна комісія суддів України у складі Першої палати:</w:t>
      </w:r>
    </w:p>
    <w:p w14:paraId="34AF3AB4" w14:textId="77777777" w:rsidR="00782F08" w:rsidRPr="00352710" w:rsidRDefault="00782F08" w:rsidP="00782F08">
      <w:pPr>
        <w:shd w:val="clear" w:color="auto" w:fill="FFFFFF"/>
        <w:suppressAutoHyphens/>
        <w:spacing w:after="240" w:line="340" w:lineRule="exact"/>
        <w:jc w:val="both"/>
        <w:rPr>
          <w:rFonts w:ascii="Times New Roman" w:eastAsia="Times New Roman" w:hAnsi="Times New Roman"/>
          <w:sz w:val="28"/>
          <w:szCs w:val="28"/>
          <w:highlight w:val="yellow"/>
          <w:lang w:eastAsia="ar-SA"/>
        </w:rPr>
      </w:pPr>
      <w:r w:rsidRPr="00352710">
        <w:rPr>
          <w:rFonts w:ascii="Times New Roman" w:eastAsia="Times New Roman" w:hAnsi="Times New Roman"/>
          <w:sz w:val="28"/>
          <w:szCs w:val="28"/>
          <w:lang w:eastAsia="ar-SA"/>
        </w:rPr>
        <w:t xml:space="preserve">головуючого – </w:t>
      </w:r>
      <w:r w:rsidRPr="00352710">
        <w:rPr>
          <w:rFonts w:ascii="Times New Roman" w:hAnsi="Times New Roman"/>
          <w:sz w:val="28"/>
          <w:szCs w:val="28"/>
        </w:rPr>
        <w:t>Андрія ПАСІЧНИКА</w:t>
      </w:r>
      <w:r w:rsidRPr="00352710">
        <w:rPr>
          <w:rFonts w:ascii="Times New Roman" w:eastAsia="Times New Roman" w:hAnsi="Times New Roman"/>
          <w:sz w:val="28"/>
          <w:szCs w:val="28"/>
          <w:lang w:eastAsia="ar-SA"/>
        </w:rPr>
        <w:t>,</w:t>
      </w:r>
    </w:p>
    <w:p w14:paraId="292747EF" w14:textId="6EAC5C07" w:rsidR="00782F08" w:rsidRPr="00352710" w:rsidRDefault="00782F08" w:rsidP="00782F08">
      <w:pPr>
        <w:spacing w:after="240" w:line="320" w:lineRule="exact"/>
        <w:ind w:right="-1"/>
        <w:jc w:val="both"/>
        <w:rPr>
          <w:rFonts w:ascii="Times New Roman" w:eastAsia="Times New Roman" w:hAnsi="Times New Roman"/>
          <w:sz w:val="28"/>
          <w:szCs w:val="28"/>
          <w:shd w:val="clear" w:color="auto" w:fill="FFFFFF"/>
          <w:lang w:eastAsia="uk-UA"/>
        </w:rPr>
      </w:pPr>
      <w:r w:rsidRPr="00352710">
        <w:rPr>
          <w:rFonts w:ascii="Times New Roman" w:eastAsia="Times New Roman" w:hAnsi="Times New Roman"/>
          <w:sz w:val="28"/>
          <w:szCs w:val="28"/>
          <w:lang w:eastAsia="ar-SA"/>
        </w:rPr>
        <w:t xml:space="preserve">членів Комісії: Ярослава ДУХА, </w:t>
      </w:r>
      <w:r w:rsidRPr="00352710">
        <w:rPr>
          <w:rFonts w:ascii="Times New Roman" w:hAnsi="Times New Roman"/>
          <w:sz w:val="28"/>
          <w:szCs w:val="28"/>
          <w:shd w:val="clear" w:color="auto" w:fill="FFFFFF"/>
        </w:rPr>
        <w:t>Олега КОЛІУША, Романа САБОДАША, Руслана СИДОРОВИЧА</w:t>
      </w:r>
      <w:r w:rsidRPr="00352710">
        <w:rPr>
          <w:rFonts w:ascii="Times New Roman" w:eastAsia="Times New Roman" w:hAnsi="Times New Roman"/>
          <w:sz w:val="28"/>
          <w:szCs w:val="28"/>
          <w:lang w:eastAsia="ar-SA"/>
        </w:rPr>
        <w:t xml:space="preserve"> (доповідач), </w:t>
      </w:r>
      <w:r w:rsidRPr="00352710">
        <w:rPr>
          <w:rFonts w:ascii="Times New Roman" w:hAnsi="Times New Roman"/>
          <w:sz w:val="28"/>
          <w:szCs w:val="28"/>
        </w:rPr>
        <w:t>Сергія ЧУМАКА,</w:t>
      </w:r>
    </w:p>
    <w:p w14:paraId="62FF53DE" w14:textId="77777777" w:rsidR="00782F08" w:rsidRPr="00352710" w:rsidRDefault="00782F08" w:rsidP="00782F08">
      <w:pPr>
        <w:shd w:val="clear" w:color="auto" w:fill="FFFFFF"/>
        <w:tabs>
          <w:tab w:val="left" w:pos="3969"/>
        </w:tabs>
        <w:suppressAutoHyphens/>
        <w:spacing w:after="240" w:line="320" w:lineRule="exact"/>
        <w:ind w:right="-1"/>
        <w:jc w:val="both"/>
        <w:rPr>
          <w:rFonts w:ascii="Times New Roman" w:eastAsia="Times New Roman" w:hAnsi="Times New Roman"/>
          <w:sz w:val="28"/>
          <w:szCs w:val="28"/>
          <w:lang w:eastAsia="uk-UA"/>
        </w:rPr>
      </w:pPr>
      <w:r w:rsidRPr="00352710">
        <w:rPr>
          <w:rFonts w:ascii="Times New Roman" w:hAnsi="Times New Roman"/>
          <w:sz w:val="28"/>
          <w:szCs w:val="28"/>
        </w:rPr>
        <w:t>розглянувши питання про дострокове закінчення відрядження суддів Бахмутського міськрайонного суду Донецької області</w:t>
      </w:r>
      <w:r w:rsidRPr="00352710">
        <w:rPr>
          <w:rFonts w:ascii="Times New Roman" w:eastAsia="Times New Roman" w:hAnsi="Times New Roman"/>
          <w:sz w:val="28"/>
          <w:szCs w:val="28"/>
          <w:lang w:eastAsia="uk-UA"/>
        </w:rPr>
        <w:t>,</w:t>
      </w:r>
    </w:p>
    <w:p w14:paraId="784166C1" w14:textId="77777777" w:rsidR="00782F08" w:rsidRPr="00352710" w:rsidRDefault="00782F08" w:rsidP="00782F08">
      <w:pPr>
        <w:autoSpaceDE w:val="0"/>
        <w:autoSpaceDN w:val="0"/>
        <w:adjustRightInd w:val="0"/>
        <w:spacing w:after="240" w:line="320" w:lineRule="exact"/>
        <w:ind w:right="-1"/>
        <w:jc w:val="center"/>
        <w:rPr>
          <w:rFonts w:ascii="Times New Roman" w:hAnsi="Times New Roman"/>
          <w:bCs/>
          <w:sz w:val="28"/>
          <w:szCs w:val="28"/>
        </w:rPr>
      </w:pPr>
      <w:r w:rsidRPr="00352710">
        <w:rPr>
          <w:rFonts w:ascii="Times New Roman" w:hAnsi="Times New Roman"/>
          <w:bCs/>
          <w:sz w:val="28"/>
          <w:szCs w:val="28"/>
        </w:rPr>
        <w:t>встановила:</w:t>
      </w:r>
    </w:p>
    <w:p w14:paraId="000FE4AA" w14:textId="26EDF063"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bCs/>
          <w:sz w:val="28"/>
          <w:szCs w:val="28"/>
        </w:rPr>
        <w:t xml:space="preserve">До Вищої кваліфікаційної комісії суддів України 11 червня 2025 року 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суддів </w:t>
      </w:r>
      <w:r w:rsidRPr="00352710">
        <w:rPr>
          <w:rFonts w:ascii="Times New Roman" w:hAnsi="Times New Roman"/>
          <w:sz w:val="28"/>
          <w:szCs w:val="28"/>
        </w:rPr>
        <w:t>Бахмутського міськрайонного суду Донецької області</w:t>
      </w:r>
      <w:r w:rsidRPr="00352710">
        <w:rPr>
          <w:rFonts w:ascii="Times New Roman" w:hAnsi="Times New Roman"/>
          <w:bCs/>
          <w:sz w:val="28"/>
          <w:szCs w:val="28"/>
        </w:rPr>
        <w:t xml:space="preserve"> (</w:t>
      </w:r>
      <w:r w:rsidRPr="00352710">
        <w:rPr>
          <w:rFonts w:ascii="Times New Roman" w:eastAsia="Times New Roman" w:hAnsi="Times New Roman"/>
          <w:sz w:val="28"/>
          <w:szCs w:val="28"/>
          <w:lang w:eastAsia="uk-UA"/>
        </w:rPr>
        <w:t xml:space="preserve">до </w:t>
      </w:r>
      <w:r w:rsidRPr="00352710">
        <w:rPr>
          <w:rFonts w:ascii="Times New Roman" w:eastAsia="Times New Roman" w:hAnsi="Times New Roman"/>
          <w:spacing w:val="6"/>
          <w:sz w:val="28"/>
          <w:szCs w:val="28"/>
          <w:lang w:eastAsia="uk-UA"/>
        </w:rPr>
        <w:t xml:space="preserve">набрання чинності Законом України «Про внесення змін до Закону України </w:t>
      </w:r>
      <w:r w:rsidRPr="00352710">
        <w:rPr>
          <w:rFonts w:ascii="Times New Roman" w:eastAsia="Times New Roman" w:hAnsi="Times New Roman"/>
          <w:sz w:val="28"/>
          <w:szCs w:val="28"/>
          <w:lang w:eastAsia="uk-UA"/>
        </w:rPr>
        <w:t>«Про</w:t>
      </w:r>
      <w:r w:rsidR="00352710">
        <w:rPr>
          <w:rFonts w:ascii="Times New Roman" w:eastAsia="Times New Roman" w:hAnsi="Times New Roman"/>
          <w:sz w:val="28"/>
          <w:szCs w:val="28"/>
          <w:lang w:eastAsia="uk-UA"/>
        </w:rPr>
        <w:t xml:space="preserve"> </w:t>
      </w:r>
      <w:r w:rsidRPr="00352710">
        <w:rPr>
          <w:rFonts w:ascii="Times New Roman" w:eastAsia="Times New Roman" w:hAnsi="Times New Roman"/>
          <w:sz w:val="28"/>
          <w:szCs w:val="28"/>
          <w:lang w:eastAsia="uk-UA"/>
        </w:rPr>
        <w:t>судоустрій і статус суддів» щодо зміни найменувань місцевих загальних судів»</w:t>
      </w:r>
      <w:r w:rsidR="00352710">
        <w:rPr>
          <w:rFonts w:ascii="Times New Roman" w:eastAsia="Times New Roman" w:hAnsi="Times New Roman"/>
          <w:sz w:val="28"/>
          <w:szCs w:val="28"/>
          <w:lang w:eastAsia="uk-UA"/>
        </w:rPr>
        <w:t xml:space="preserve"> </w:t>
      </w:r>
      <w:r w:rsidRPr="00352710">
        <w:rPr>
          <w:rFonts w:ascii="Times New Roman" w:hAnsi="Times New Roman"/>
          <w:bCs/>
          <w:sz w:val="28"/>
          <w:szCs w:val="28"/>
        </w:rPr>
        <w:t>–</w:t>
      </w:r>
      <w:r w:rsidRPr="00352710">
        <w:rPr>
          <w:rFonts w:ascii="Times New Roman" w:eastAsia="Times New Roman" w:hAnsi="Times New Roman"/>
          <w:sz w:val="28"/>
          <w:szCs w:val="28"/>
          <w:lang w:eastAsia="uk-UA"/>
        </w:rPr>
        <w:t xml:space="preserve"> Артемівський міськрайонний суд Донецької області) </w:t>
      </w:r>
      <w:r w:rsidRPr="00352710">
        <w:rPr>
          <w:rFonts w:ascii="Times New Roman" w:hAnsi="Times New Roman"/>
          <w:bCs/>
          <w:sz w:val="28"/>
          <w:szCs w:val="28"/>
        </w:rPr>
        <w:t>та відрядження їх до іншого суду того самого рівня і спеціалізації.</w:t>
      </w:r>
    </w:p>
    <w:p w14:paraId="7CC40C9F"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 xml:space="preserve">Розпорядженням Голови Верховного Суду від 21 жовтня 2022 року № 61 територіальну підсудність судових справ </w:t>
      </w:r>
      <w:r w:rsidRPr="00352710">
        <w:rPr>
          <w:rFonts w:ascii="Times New Roman" w:hAnsi="Times New Roman"/>
          <w:sz w:val="28"/>
          <w:szCs w:val="28"/>
        </w:rPr>
        <w:t>Бахмутського міськрайонного суду Донецької області передано Дружківському міському суду Донецької області.</w:t>
      </w:r>
    </w:p>
    <w:p w14:paraId="082518D1" w14:textId="5869F3B5"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Рішенням Вищої ради правосуддя від 24 серпня 2023 року № 852/0/15-23 «Про</w:t>
      </w:r>
      <w:r w:rsidR="00352710">
        <w:rPr>
          <w:rFonts w:ascii="Times New Roman" w:hAnsi="Times New Roman"/>
          <w:sz w:val="28"/>
          <w:szCs w:val="28"/>
        </w:rPr>
        <w:t xml:space="preserve"> </w:t>
      </w:r>
      <w:r w:rsidRPr="00352710">
        <w:rPr>
          <w:rFonts w:ascii="Times New Roman" w:hAnsi="Times New Roman"/>
          <w:sz w:val="28"/>
          <w:szCs w:val="28"/>
        </w:rPr>
        <w:t>визначення кількості суддів у місцевих та апеляційних судах» Бахмутському міськрайонному суді Донецької області визначено 21 посаду суддів.</w:t>
      </w:r>
    </w:p>
    <w:p w14:paraId="1235BE27"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bCs/>
          <w:sz w:val="28"/>
          <w:szCs w:val="28"/>
        </w:rPr>
        <w:t>На підставі пункту 56 розділу ХІІ «Прикінцеві та перехідні положення» Закону України «Про судоустрій і статус суддів» (далі – Закон) рішеннями Голови Верховного Суду 14 суддів Бахмутського міськрайонного суду Донецької області відряджено до Дружківського районного суду Донецької області. Відрядження шести суддів Бахмутського міськрайонного суду Донецької області до Дружківського районного суду Донецької області достроково закінчено, суддів відряджено до інших судів того самого рівня і спеціалізації.</w:t>
      </w:r>
    </w:p>
    <w:p w14:paraId="32CCA8CC" w14:textId="3B54F1A8"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Рішенням</w:t>
      </w:r>
      <w:r w:rsidRPr="00352710">
        <w:rPr>
          <w:rFonts w:ascii="Times New Roman" w:hAnsi="Times New Roman"/>
          <w:bCs/>
          <w:sz w:val="96"/>
          <w:szCs w:val="96"/>
        </w:rPr>
        <w:t xml:space="preserve"> </w:t>
      </w:r>
      <w:r w:rsidRPr="00352710">
        <w:rPr>
          <w:rFonts w:ascii="Times New Roman" w:hAnsi="Times New Roman"/>
          <w:bCs/>
          <w:sz w:val="28"/>
          <w:szCs w:val="28"/>
        </w:rPr>
        <w:t>Вищої</w:t>
      </w:r>
      <w:r w:rsidRPr="00352710">
        <w:rPr>
          <w:rFonts w:ascii="Times New Roman" w:hAnsi="Times New Roman"/>
          <w:bCs/>
          <w:sz w:val="96"/>
          <w:szCs w:val="96"/>
        </w:rPr>
        <w:t xml:space="preserve"> </w:t>
      </w:r>
      <w:r w:rsidRPr="00352710">
        <w:rPr>
          <w:rFonts w:ascii="Times New Roman" w:hAnsi="Times New Roman"/>
          <w:bCs/>
          <w:sz w:val="28"/>
          <w:szCs w:val="28"/>
        </w:rPr>
        <w:t>ради</w:t>
      </w:r>
      <w:r w:rsidRPr="00352710">
        <w:rPr>
          <w:rFonts w:ascii="Times New Roman" w:hAnsi="Times New Roman"/>
          <w:bCs/>
          <w:sz w:val="96"/>
          <w:szCs w:val="96"/>
        </w:rPr>
        <w:t xml:space="preserve"> </w:t>
      </w:r>
      <w:r w:rsidRPr="00352710">
        <w:rPr>
          <w:rFonts w:ascii="Times New Roman" w:hAnsi="Times New Roman"/>
          <w:bCs/>
          <w:sz w:val="28"/>
          <w:szCs w:val="28"/>
        </w:rPr>
        <w:t>правосуддя</w:t>
      </w:r>
      <w:r w:rsidRPr="00352710">
        <w:rPr>
          <w:rFonts w:ascii="Times New Roman" w:hAnsi="Times New Roman"/>
          <w:bCs/>
          <w:sz w:val="96"/>
          <w:szCs w:val="96"/>
        </w:rPr>
        <w:t xml:space="preserve"> </w:t>
      </w:r>
      <w:r w:rsidRPr="00352710">
        <w:rPr>
          <w:rFonts w:ascii="Times New Roman" w:hAnsi="Times New Roman"/>
          <w:bCs/>
          <w:sz w:val="28"/>
          <w:szCs w:val="28"/>
        </w:rPr>
        <w:t>від</w:t>
      </w:r>
      <w:r w:rsidRPr="00352710">
        <w:rPr>
          <w:rFonts w:ascii="Times New Roman" w:hAnsi="Times New Roman"/>
          <w:bCs/>
          <w:sz w:val="96"/>
          <w:szCs w:val="96"/>
        </w:rPr>
        <w:t xml:space="preserve"> </w:t>
      </w:r>
      <w:r w:rsidRPr="00352710">
        <w:rPr>
          <w:rFonts w:ascii="Times New Roman" w:hAnsi="Times New Roman"/>
          <w:bCs/>
          <w:sz w:val="28"/>
          <w:szCs w:val="28"/>
        </w:rPr>
        <w:t>19 грудня</w:t>
      </w:r>
      <w:r w:rsidRPr="00352710">
        <w:rPr>
          <w:rFonts w:ascii="Times New Roman" w:hAnsi="Times New Roman"/>
          <w:bCs/>
          <w:sz w:val="96"/>
          <w:szCs w:val="96"/>
        </w:rPr>
        <w:t xml:space="preserve"> </w:t>
      </w:r>
      <w:r w:rsidRPr="00352710">
        <w:rPr>
          <w:rFonts w:ascii="Times New Roman" w:hAnsi="Times New Roman"/>
          <w:bCs/>
          <w:sz w:val="28"/>
          <w:szCs w:val="28"/>
        </w:rPr>
        <w:t>2024 року</w:t>
      </w:r>
      <w:r w:rsidRPr="00352710">
        <w:rPr>
          <w:rFonts w:ascii="Times New Roman" w:hAnsi="Times New Roman"/>
          <w:bCs/>
          <w:sz w:val="96"/>
          <w:szCs w:val="96"/>
        </w:rPr>
        <w:t xml:space="preserve"> </w:t>
      </w:r>
      <w:r w:rsidRPr="00352710">
        <w:rPr>
          <w:rFonts w:ascii="Times New Roman" w:hAnsi="Times New Roman"/>
          <w:bCs/>
          <w:sz w:val="28"/>
          <w:szCs w:val="28"/>
        </w:rPr>
        <w:t xml:space="preserve">№ 3707/0/15-24 територіальну підсудність судових справ </w:t>
      </w:r>
      <w:r w:rsidRPr="00352710">
        <w:rPr>
          <w:rFonts w:ascii="Times New Roman" w:hAnsi="Times New Roman"/>
          <w:sz w:val="28"/>
          <w:szCs w:val="28"/>
        </w:rPr>
        <w:t xml:space="preserve">Бахмутського </w:t>
      </w:r>
      <w:r w:rsidRPr="00352710">
        <w:rPr>
          <w:rFonts w:ascii="Times New Roman" w:hAnsi="Times New Roman"/>
          <w:sz w:val="28"/>
          <w:szCs w:val="28"/>
        </w:rPr>
        <w:lastRenderedPageBreak/>
        <w:t>міськрайонного суду Донецької області передано Покровському районному суду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rPr>
        <w:t xml:space="preserve"> (</w:t>
      </w:r>
      <w:r w:rsidRPr="00352710">
        <w:rPr>
          <w:rFonts w:ascii="Times New Roman" w:eastAsia="Times New Roman" w:hAnsi="Times New Roman"/>
          <w:sz w:val="28"/>
          <w:szCs w:val="28"/>
          <w:lang w:eastAsia="uk-UA"/>
        </w:rPr>
        <w:t>до набрання чинності Законом України «Про внесення змін до Закону України «Про</w:t>
      </w:r>
      <w:r w:rsidR="0047024F" w:rsidRPr="00352710">
        <w:rPr>
          <w:rFonts w:ascii="Times New Roman" w:eastAsia="Times New Roman" w:hAnsi="Times New Roman"/>
          <w:sz w:val="28"/>
          <w:szCs w:val="28"/>
          <w:lang w:eastAsia="uk-UA"/>
        </w:rPr>
        <w:t> </w:t>
      </w:r>
      <w:r w:rsidRPr="00352710">
        <w:rPr>
          <w:rFonts w:ascii="Times New Roman" w:eastAsia="Times New Roman" w:hAnsi="Times New Roman"/>
          <w:sz w:val="28"/>
          <w:szCs w:val="28"/>
          <w:lang w:eastAsia="uk-UA"/>
        </w:rPr>
        <w:t xml:space="preserve">судоустрій і статус суддів» щодо зміни найменувань місцевих загальних судів» </w:t>
      </w:r>
      <w:r w:rsidRPr="00352710">
        <w:rPr>
          <w:rFonts w:ascii="Times New Roman" w:hAnsi="Times New Roman"/>
          <w:bCs/>
          <w:sz w:val="28"/>
          <w:szCs w:val="28"/>
        </w:rPr>
        <w:t xml:space="preserve">– Жовтневий районний суд міста </w:t>
      </w:r>
      <w:r w:rsidRPr="00352710">
        <w:rPr>
          <w:rFonts w:ascii="Times New Roman" w:hAnsi="Times New Roman"/>
          <w:sz w:val="28"/>
          <w:szCs w:val="28"/>
        </w:rPr>
        <w:t>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rPr>
        <w:t>).</w:t>
      </w:r>
    </w:p>
    <w:p w14:paraId="707470A6" w14:textId="5C718822"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shd w:val="clear" w:color="auto" w:fill="FFFFFF"/>
        </w:rPr>
      </w:pPr>
      <w:r w:rsidRPr="00352710">
        <w:rPr>
          <w:rFonts w:ascii="Times New Roman" w:hAnsi="Times New Roman"/>
          <w:bCs/>
          <w:sz w:val="28"/>
          <w:szCs w:val="28"/>
        </w:rPr>
        <w:t xml:space="preserve">Згідно з абзацом 2 частини першої статті 55 Закону </w:t>
      </w:r>
      <w:r w:rsidRPr="00352710">
        <w:rPr>
          <w:rFonts w:ascii="Times New Roman" w:hAnsi="Times New Roman"/>
          <w:sz w:val="28"/>
          <w:szCs w:val="28"/>
          <w:shd w:val="clear" w:color="auto" w:fill="FFFFFF"/>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Pr="00352710">
        <w:rPr>
          <w:rFonts w:ascii="Times New Roman" w:hAnsi="Times New Roman"/>
          <w:sz w:val="28"/>
          <w:szCs w:val="28"/>
        </w:rPr>
        <w:t xml:space="preserve"> частиною сьомою </w:t>
      </w:r>
      <w:r w:rsidRPr="00352710">
        <w:rPr>
          <w:rFonts w:ascii="Times New Roman" w:hAnsi="Times New Roman"/>
          <w:sz w:val="28"/>
          <w:szCs w:val="28"/>
          <w:shd w:val="clear" w:color="auto" w:fill="FFFFFF"/>
        </w:rPr>
        <w:t>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w:t>
      </w:r>
      <w:r w:rsidR="00352710">
        <w:rPr>
          <w:rFonts w:ascii="Times New Roman" w:hAnsi="Times New Roman"/>
          <w:sz w:val="28"/>
          <w:szCs w:val="28"/>
          <w:shd w:val="clear" w:color="auto" w:fill="FFFFFF"/>
        </w:rPr>
        <w:t xml:space="preserve"> </w:t>
      </w:r>
      <w:r w:rsidRPr="00352710">
        <w:rPr>
          <w:rFonts w:ascii="Times New Roman" w:hAnsi="Times New Roman"/>
          <w:bCs/>
          <w:sz w:val="28"/>
          <w:szCs w:val="28"/>
        </w:rPr>
        <w:t>–</w:t>
      </w:r>
      <w:r w:rsidRPr="00352710">
        <w:rPr>
          <w:rFonts w:ascii="Times New Roman" w:hAnsi="Times New Roman"/>
          <w:sz w:val="28"/>
          <w:szCs w:val="28"/>
          <w:shd w:val="clear" w:color="auto" w:fill="FFFFFF"/>
        </w:rPr>
        <w:t xml:space="preserve"> до іншого суду того самого рівня і спеціалізації.</w:t>
      </w:r>
    </w:p>
    <w:p w14:paraId="3E1288A4"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bCs/>
          <w:sz w:val="28"/>
          <w:szCs w:val="28"/>
        </w:rPr>
        <w:t xml:space="preserve">ДСА України зазначає, що зміна обставин у </w:t>
      </w:r>
      <w:r w:rsidRPr="00352710">
        <w:rPr>
          <w:rFonts w:ascii="Times New Roman" w:hAnsi="Times New Roman"/>
          <w:sz w:val="28"/>
          <w:szCs w:val="28"/>
        </w:rPr>
        <w:t xml:space="preserve">Бахмутському міськрайонному суді Донецької області дає підстави стверджувати про необхідність розгляду питання щодо дострокового закінчення відрядження до Дружківського </w:t>
      </w:r>
      <w:r w:rsidRPr="00352710">
        <w:rPr>
          <w:rFonts w:ascii="Times New Roman" w:hAnsi="Times New Roman"/>
          <w:bCs/>
          <w:sz w:val="28"/>
          <w:szCs w:val="28"/>
        </w:rPr>
        <w:t>районного суду Донецької області таких суддів:</w:t>
      </w:r>
    </w:p>
    <w:p w14:paraId="6810CAA0"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proofErr w:type="spellStart"/>
      <w:r w:rsidRPr="00352710">
        <w:rPr>
          <w:rFonts w:ascii="Times New Roman" w:hAnsi="Times New Roman"/>
          <w:bCs/>
          <w:sz w:val="28"/>
          <w:szCs w:val="28"/>
        </w:rPr>
        <w:t>Давидовської</w:t>
      </w:r>
      <w:proofErr w:type="spellEnd"/>
      <w:r w:rsidRPr="00352710">
        <w:rPr>
          <w:rFonts w:ascii="Times New Roman" w:hAnsi="Times New Roman"/>
          <w:bCs/>
          <w:sz w:val="28"/>
          <w:szCs w:val="28"/>
        </w:rPr>
        <w:t xml:space="preserve"> Тетяни Володимирівни;</w:t>
      </w:r>
    </w:p>
    <w:p w14:paraId="673A4E2A"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proofErr w:type="spellStart"/>
      <w:r w:rsidRPr="00352710">
        <w:rPr>
          <w:rFonts w:ascii="Times New Roman" w:hAnsi="Times New Roman"/>
          <w:bCs/>
          <w:sz w:val="28"/>
          <w:szCs w:val="28"/>
        </w:rPr>
        <w:t>Конопленко</w:t>
      </w:r>
      <w:proofErr w:type="spellEnd"/>
      <w:r w:rsidRPr="00352710">
        <w:rPr>
          <w:rFonts w:ascii="Times New Roman" w:hAnsi="Times New Roman"/>
          <w:bCs/>
          <w:sz w:val="28"/>
          <w:szCs w:val="28"/>
        </w:rPr>
        <w:t xml:space="preserve"> Ольги Сергіївни;</w:t>
      </w:r>
    </w:p>
    <w:p w14:paraId="42D58CA1"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proofErr w:type="spellStart"/>
      <w:r w:rsidRPr="00352710">
        <w:rPr>
          <w:rFonts w:ascii="Times New Roman" w:hAnsi="Times New Roman"/>
          <w:bCs/>
          <w:sz w:val="28"/>
          <w:szCs w:val="28"/>
        </w:rPr>
        <w:t>Медінцевої</w:t>
      </w:r>
      <w:proofErr w:type="spellEnd"/>
      <w:r w:rsidRPr="00352710">
        <w:rPr>
          <w:rFonts w:ascii="Times New Roman" w:hAnsi="Times New Roman"/>
          <w:bCs/>
          <w:sz w:val="28"/>
          <w:szCs w:val="28"/>
        </w:rPr>
        <w:t xml:space="preserve"> Ніни Михайлівни;</w:t>
      </w:r>
    </w:p>
    <w:p w14:paraId="1580E17F"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proofErr w:type="spellStart"/>
      <w:r w:rsidRPr="00352710">
        <w:rPr>
          <w:rFonts w:ascii="Times New Roman" w:hAnsi="Times New Roman"/>
          <w:bCs/>
          <w:sz w:val="28"/>
          <w:szCs w:val="28"/>
        </w:rPr>
        <w:t>Рибкіної</w:t>
      </w:r>
      <w:proofErr w:type="spellEnd"/>
      <w:r w:rsidRPr="00352710">
        <w:rPr>
          <w:rFonts w:ascii="Times New Roman" w:hAnsi="Times New Roman"/>
          <w:bCs/>
          <w:sz w:val="28"/>
          <w:szCs w:val="28"/>
        </w:rPr>
        <w:t xml:space="preserve"> Наталі Миколаївни;</w:t>
      </w:r>
    </w:p>
    <w:p w14:paraId="0C5772EC"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r w:rsidRPr="00352710">
        <w:rPr>
          <w:rFonts w:ascii="Times New Roman" w:hAnsi="Times New Roman"/>
          <w:bCs/>
          <w:sz w:val="28"/>
          <w:szCs w:val="28"/>
        </w:rPr>
        <w:t>Федорів Ольги Петрівни;</w:t>
      </w:r>
    </w:p>
    <w:p w14:paraId="11E07A8A"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proofErr w:type="spellStart"/>
      <w:r w:rsidRPr="00352710">
        <w:rPr>
          <w:rFonts w:ascii="Times New Roman" w:hAnsi="Times New Roman"/>
          <w:bCs/>
          <w:sz w:val="28"/>
          <w:szCs w:val="28"/>
        </w:rPr>
        <w:t>Феняка</w:t>
      </w:r>
      <w:proofErr w:type="spellEnd"/>
      <w:r w:rsidRPr="00352710">
        <w:rPr>
          <w:rFonts w:ascii="Times New Roman" w:hAnsi="Times New Roman"/>
          <w:bCs/>
          <w:sz w:val="28"/>
          <w:szCs w:val="28"/>
        </w:rPr>
        <w:t xml:space="preserve"> Олександра Романовича;</w:t>
      </w:r>
    </w:p>
    <w:p w14:paraId="6BC9B973"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r w:rsidRPr="00352710">
        <w:rPr>
          <w:rFonts w:ascii="Times New Roman" w:hAnsi="Times New Roman"/>
          <w:bCs/>
          <w:sz w:val="28"/>
          <w:szCs w:val="28"/>
        </w:rPr>
        <w:t>Фролової Наталі Миколаївни;</w:t>
      </w:r>
    </w:p>
    <w:p w14:paraId="34DC6F42" w14:textId="77777777" w:rsidR="00782F08" w:rsidRPr="00352710" w:rsidRDefault="00782F08" w:rsidP="00782F08">
      <w:pPr>
        <w:pStyle w:val="a3"/>
        <w:numPr>
          <w:ilvl w:val="0"/>
          <w:numId w:val="1"/>
        </w:numPr>
        <w:autoSpaceDE w:val="0"/>
        <w:autoSpaceDN w:val="0"/>
        <w:adjustRightInd w:val="0"/>
        <w:spacing w:after="0" w:line="320" w:lineRule="exact"/>
        <w:ind w:left="0" w:right="-1" w:firstLine="851"/>
        <w:jc w:val="both"/>
        <w:rPr>
          <w:rFonts w:ascii="Times New Roman" w:hAnsi="Times New Roman"/>
          <w:bCs/>
          <w:sz w:val="28"/>
          <w:szCs w:val="28"/>
        </w:rPr>
      </w:pPr>
      <w:r w:rsidRPr="00352710">
        <w:rPr>
          <w:rFonts w:ascii="Times New Roman" w:hAnsi="Times New Roman"/>
          <w:bCs/>
          <w:sz w:val="28"/>
          <w:szCs w:val="28"/>
        </w:rPr>
        <w:t>Шевченко Лілії Володимирівни.</w:t>
      </w:r>
    </w:p>
    <w:p w14:paraId="07A501D5"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bCs/>
          <w:sz w:val="28"/>
          <w:szCs w:val="28"/>
        </w:rPr>
        <w:t>Автоматизованою системою розподілу доповідачем у справі визначено члена Комісії Сидоровича Р.М.</w:t>
      </w:r>
    </w:p>
    <w:p w14:paraId="60440D76" w14:textId="342CC2AF"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shd w:val="clear" w:color="auto" w:fill="FFFFFF"/>
        </w:rPr>
      </w:pPr>
      <w:r w:rsidRPr="00352710">
        <w:rPr>
          <w:rFonts w:ascii="Times New Roman" w:hAnsi="Times New Roman"/>
          <w:sz w:val="28"/>
          <w:szCs w:val="28"/>
          <w:shd w:val="clear" w:color="auto" w:fill="FFFFFF"/>
        </w:rPr>
        <w:t xml:space="preserve">На виконання вимог пункту 2-1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на офіційному </w:t>
      </w:r>
      <w:proofErr w:type="spellStart"/>
      <w:r w:rsidRPr="00352710">
        <w:rPr>
          <w:rFonts w:ascii="Times New Roman" w:hAnsi="Times New Roman"/>
          <w:sz w:val="28"/>
          <w:szCs w:val="28"/>
          <w:shd w:val="clear" w:color="auto" w:fill="FFFFFF"/>
        </w:rPr>
        <w:t>вебсайті</w:t>
      </w:r>
      <w:proofErr w:type="spellEnd"/>
      <w:r w:rsidRPr="00352710">
        <w:rPr>
          <w:rFonts w:ascii="Times New Roman" w:hAnsi="Times New Roman"/>
          <w:sz w:val="28"/>
          <w:szCs w:val="28"/>
          <w:shd w:val="clear" w:color="auto" w:fill="FFFFFF"/>
        </w:rPr>
        <w:t xml:space="preserve"> Вищої кваліфікаційної комісії суддів України 17 червня 2016 року розміщено повідомлення про розгляд зазначеного питання 09 липня 2025 року.</w:t>
      </w:r>
    </w:p>
    <w:p w14:paraId="0E286916" w14:textId="4F84EED1" w:rsidR="00242B8C" w:rsidRPr="00352710" w:rsidRDefault="00242B8C" w:rsidP="00242B8C">
      <w:pPr>
        <w:autoSpaceDE w:val="0"/>
        <w:autoSpaceDN w:val="0"/>
        <w:adjustRightInd w:val="0"/>
        <w:spacing w:after="0" w:line="340" w:lineRule="exact"/>
        <w:ind w:right="-1" w:firstLine="851"/>
        <w:jc w:val="both"/>
        <w:rPr>
          <w:rFonts w:ascii="Times New Roman" w:hAnsi="Times New Roman"/>
          <w:bCs/>
          <w:sz w:val="28"/>
          <w:szCs w:val="28"/>
        </w:rPr>
      </w:pPr>
      <w:r w:rsidRPr="00352710">
        <w:rPr>
          <w:rFonts w:ascii="Times New Roman" w:hAnsi="Times New Roman"/>
          <w:bCs/>
          <w:sz w:val="28"/>
          <w:szCs w:val="28"/>
        </w:rPr>
        <w:t>Суддя Рибкіна Н.М. брала участь у засіданні Комісії 09 липня 2025 року в режимі відеоконференції.</w:t>
      </w:r>
    </w:p>
    <w:p w14:paraId="3F5427EA" w14:textId="0591B3A7" w:rsidR="00242B8C" w:rsidRPr="00352710" w:rsidRDefault="00242B8C" w:rsidP="00242B8C">
      <w:pPr>
        <w:tabs>
          <w:tab w:val="left" w:pos="7740"/>
        </w:tabs>
        <w:spacing w:after="0" w:line="340" w:lineRule="exact"/>
        <w:ind w:firstLine="851"/>
        <w:jc w:val="both"/>
        <w:rPr>
          <w:rFonts w:ascii="Times New Roman" w:eastAsiaTheme="minorHAnsi" w:hAnsi="Times New Roman"/>
          <w:sz w:val="28"/>
          <w:szCs w:val="28"/>
        </w:rPr>
      </w:pPr>
      <w:r w:rsidRPr="00352710">
        <w:rPr>
          <w:rFonts w:ascii="Times New Roman" w:hAnsi="Times New Roman"/>
          <w:sz w:val="28"/>
          <w:szCs w:val="28"/>
        </w:rPr>
        <w:t xml:space="preserve">Судді </w:t>
      </w:r>
      <w:proofErr w:type="spellStart"/>
      <w:r w:rsidRPr="00352710">
        <w:rPr>
          <w:rFonts w:ascii="Times New Roman" w:hAnsi="Times New Roman"/>
          <w:sz w:val="28"/>
          <w:szCs w:val="28"/>
        </w:rPr>
        <w:t>Медінцева</w:t>
      </w:r>
      <w:proofErr w:type="spellEnd"/>
      <w:r w:rsidRPr="00352710">
        <w:rPr>
          <w:rFonts w:ascii="Times New Roman" w:hAnsi="Times New Roman"/>
          <w:sz w:val="28"/>
          <w:szCs w:val="28"/>
        </w:rPr>
        <w:t xml:space="preserve"> Н.М., Федорів О.П. та </w:t>
      </w:r>
      <w:r w:rsidRPr="00352710">
        <w:rPr>
          <w:rFonts w:ascii="Times New Roman" w:hAnsi="Times New Roman"/>
          <w:bCs/>
          <w:sz w:val="28"/>
          <w:szCs w:val="28"/>
        </w:rPr>
        <w:t xml:space="preserve">Шевченко Л.В. </w:t>
      </w:r>
      <w:r w:rsidRPr="00352710">
        <w:rPr>
          <w:rFonts w:ascii="Times New Roman" w:hAnsi="Times New Roman"/>
          <w:sz w:val="28"/>
          <w:szCs w:val="28"/>
        </w:rPr>
        <w:t>у засідання Комісії не прибули.</w:t>
      </w:r>
    </w:p>
    <w:p w14:paraId="1A8C1B52" w14:textId="77777777" w:rsidR="00242B8C" w:rsidRPr="00352710" w:rsidRDefault="00242B8C" w:rsidP="00242B8C">
      <w:pPr>
        <w:shd w:val="clear" w:color="auto" w:fill="FFFFFF"/>
        <w:spacing w:after="0" w:line="340" w:lineRule="exact"/>
        <w:ind w:firstLine="851"/>
        <w:jc w:val="both"/>
        <w:rPr>
          <w:rFonts w:ascii="Times New Roman" w:hAnsi="Times New Roman"/>
          <w:sz w:val="28"/>
          <w:szCs w:val="28"/>
        </w:rPr>
      </w:pPr>
      <w:r w:rsidRPr="00352710">
        <w:rPr>
          <w:rFonts w:ascii="Times New Roman" w:hAnsi="Times New Roman"/>
          <w:sz w:val="28"/>
          <w:szCs w:val="28"/>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2DC553D7" w14:textId="4C66CF68" w:rsidR="00782F08" w:rsidRPr="00352710" w:rsidRDefault="00782F08" w:rsidP="00782F08">
      <w:pPr>
        <w:spacing w:after="0" w:line="320" w:lineRule="exact"/>
        <w:ind w:firstLine="851"/>
        <w:jc w:val="both"/>
        <w:rPr>
          <w:rFonts w:ascii="Times New Roman" w:eastAsia="Microsoft Sans Serif" w:hAnsi="Times New Roman"/>
          <w:bCs/>
          <w:sz w:val="28"/>
          <w:szCs w:val="28"/>
          <w:lang w:eastAsia="uk-UA" w:bidi="uk-UA"/>
        </w:rPr>
      </w:pPr>
      <w:r w:rsidRPr="00352710">
        <w:rPr>
          <w:rFonts w:ascii="Times New Roman" w:hAnsi="Times New Roman"/>
          <w:sz w:val="28"/>
          <w:szCs w:val="28"/>
        </w:rPr>
        <w:t xml:space="preserve">Пунктом 4 розділу VII Порядку визначено, що </w:t>
      </w:r>
      <w:r w:rsidRPr="00352710">
        <w:rPr>
          <w:rFonts w:ascii="Times New Roman" w:eastAsia="Microsoft Sans Serif" w:hAnsi="Times New Roman"/>
          <w:bCs/>
          <w:sz w:val="28"/>
          <w:szCs w:val="28"/>
          <w:lang w:eastAsia="uk-UA" w:bidi="uk-UA"/>
        </w:rPr>
        <w:t xml:space="preserve">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w:t>
      </w:r>
      <w:r w:rsidRPr="00352710">
        <w:rPr>
          <w:rFonts w:ascii="Times New Roman" w:eastAsia="Microsoft Sans Serif" w:hAnsi="Times New Roman"/>
          <w:bCs/>
          <w:sz w:val="28"/>
          <w:szCs w:val="28"/>
          <w:lang w:eastAsia="uk-UA" w:bidi="uk-UA"/>
        </w:rPr>
        <w:lastRenderedPageBreak/>
        <w:t xml:space="preserve">закінчення попереднього відрядження судді та одночасного його відрядження, у тому числі, за зверненням Вищої ради правосуддя, </w:t>
      </w:r>
      <w:r w:rsidR="001A67A3" w:rsidRPr="00352710">
        <w:rPr>
          <w:rFonts w:ascii="Times New Roman" w:eastAsia="Microsoft Sans Serif" w:hAnsi="Times New Roman"/>
          <w:bCs/>
          <w:sz w:val="28"/>
          <w:szCs w:val="28"/>
          <w:lang w:eastAsia="uk-UA" w:bidi="uk-UA"/>
        </w:rPr>
        <w:t>ДСА України</w:t>
      </w:r>
      <w:r w:rsidRPr="00352710">
        <w:rPr>
          <w:rFonts w:ascii="Times New Roman" w:eastAsia="Microsoft Sans Serif" w:hAnsi="Times New Roman"/>
          <w:bCs/>
          <w:sz w:val="28"/>
          <w:szCs w:val="28"/>
          <w:lang w:eastAsia="uk-UA" w:bidi="uk-UA"/>
        </w:rPr>
        <w:t xml:space="preserve">, територіальних управлінь </w:t>
      </w:r>
      <w:r w:rsidR="001A67A3" w:rsidRPr="00352710">
        <w:rPr>
          <w:rFonts w:ascii="Times New Roman" w:eastAsia="Microsoft Sans Serif" w:hAnsi="Times New Roman"/>
          <w:bCs/>
          <w:sz w:val="28"/>
          <w:szCs w:val="28"/>
          <w:lang w:eastAsia="uk-UA" w:bidi="uk-UA"/>
        </w:rPr>
        <w:t>ДСА України</w:t>
      </w:r>
      <w:r w:rsidRPr="00352710">
        <w:rPr>
          <w:rFonts w:ascii="Times New Roman" w:eastAsia="Microsoft Sans Serif" w:hAnsi="Times New Roman"/>
          <w:bCs/>
          <w:sz w:val="28"/>
          <w:szCs w:val="28"/>
          <w:lang w:eastAsia="uk-UA" w:bidi="uk-UA"/>
        </w:rPr>
        <w:t>, судів, суддів.</w:t>
      </w:r>
    </w:p>
    <w:p w14:paraId="062E2F22" w14:textId="039AE720" w:rsidR="00782F08" w:rsidRPr="00352710" w:rsidRDefault="00782F08" w:rsidP="00782F08">
      <w:pPr>
        <w:spacing w:after="0" w:line="320" w:lineRule="exact"/>
        <w:ind w:firstLine="851"/>
        <w:jc w:val="both"/>
        <w:rPr>
          <w:rFonts w:ascii="Times New Roman" w:eastAsia="Microsoft Sans Serif" w:hAnsi="Times New Roman"/>
          <w:bCs/>
          <w:sz w:val="28"/>
          <w:szCs w:val="28"/>
          <w:lang w:eastAsia="uk-UA" w:bidi="uk-UA"/>
        </w:rPr>
      </w:pPr>
      <w:r w:rsidRPr="00352710">
        <w:rPr>
          <w:rFonts w:ascii="Times New Roman" w:eastAsia="Microsoft Sans Serif" w:hAnsi="Times New Roman"/>
          <w:bCs/>
          <w:sz w:val="28"/>
          <w:szCs w:val="28"/>
          <w:lang w:eastAsia="uk-UA" w:bidi="uk-UA"/>
        </w:rPr>
        <w:t>Вища кваліфікаційна комісія суддів України для вирішення питання про встановлення наявності підстав для дострокового закінчення попереднього відрядження судді та одночасного його відрядження має право отримувати необхідну інформацію від Вищої ради правосуддя, ДСА України, територіальних управлінь ДСА України, судів, інших органів державної влади.</w:t>
      </w:r>
    </w:p>
    <w:p w14:paraId="34D2DE87" w14:textId="77777777" w:rsidR="00782F08" w:rsidRPr="00352710" w:rsidRDefault="00782F08" w:rsidP="00782F08">
      <w:pPr>
        <w:pStyle w:val="rtejustify"/>
        <w:shd w:val="clear" w:color="auto" w:fill="FFFFFF"/>
        <w:spacing w:before="0" w:beforeAutospacing="0" w:after="0" w:afterAutospacing="0" w:line="264" w:lineRule="auto"/>
        <w:ind w:firstLine="851"/>
        <w:jc w:val="both"/>
        <w:rPr>
          <w:sz w:val="28"/>
          <w:szCs w:val="28"/>
        </w:rPr>
      </w:pPr>
      <w:r w:rsidRPr="00352710">
        <w:rPr>
          <w:sz w:val="28"/>
          <w:szCs w:val="28"/>
          <w:shd w:val="clear" w:color="auto" w:fill="FFFFFF"/>
        </w:rPr>
        <w:t xml:space="preserve">Відповідно до вимог абзацу третього пункту 4 </w:t>
      </w:r>
      <w:r w:rsidRPr="00352710">
        <w:rPr>
          <w:sz w:val="28"/>
          <w:szCs w:val="28"/>
        </w:rPr>
        <w:t>розділу VII Порядку підставами для дострокового закінчення попереднього відрядження судді та одночасного його відрядження може бути:</w:t>
      </w:r>
    </w:p>
    <w:p w14:paraId="18AFBD35" w14:textId="77777777" w:rsidR="00782F08" w:rsidRPr="00352710" w:rsidRDefault="00782F08" w:rsidP="00782F08">
      <w:pPr>
        <w:widowControl w:val="0"/>
        <w:tabs>
          <w:tab w:val="left" w:pos="4820"/>
        </w:tabs>
        <w:spacing w:after="0" w:line="264" w:lineRule="auto"/>
        <w:ind w:firstLine="851"/>
        <w:jc w:val="both"/>
        <w:rPr>
          <w:rFonts w:ascii="Times New Roman" w:eastAsia="Microsoft Sans Serif" w:hAnsi="Times New Roman"/>
          <w:bCs/>
          <w:sz w:val="28"/>
          <w:szCs w:val="28"/>
          <w:lang w:eastAsia="uk-UA" w:bidi="uk-UA"/>
        </w:rPr>
      </w:pPr>
      <w:r w:rsidRPr="00352710">
        <w:rPr>
          <w:rFonts w:ascii="Times New Roman" w:hAnsi="Times New Roman"/>
          <w:sz w:val="28"/>
          <w:szCs w:val="28"/>
        </w:rPr>
        <w:t>–</w:t>
      </w:r>
      <w:r w:rsidRPr="00352710">
        <w:rPr>
          <w:rFonts w:ascii="Times New Roman" w:eastAsia="Microsoft Sans Serif" w:hAnsi="Times New Roman"/>
          <w:bCs/>
          <w:sz w:val="28"/>
          <w:szCs w:val="28"/>
          <w:lang w:eastAsia="uk-UA" w:bidi="uk-UA"/>
        </w:rPr>
        <w:t xml:space="preserve"> зміна обставин у суді, до якого відряджений суддя, зокрема, рівень судового навантаження не є надмірним;</w:t>
      </w:r>
    </w:p>
    <w:p w14:paraId="28FA5DC4" w14:textId="34D59848" w:rsidR="00782F08" w:rsidRPr="00352710" w:rsidRDefault="00782F08" w:rsidP="00782F08">
      <w:pPr>
        <w:widowControl w:val="0"/>
        <w:tabs>
          <w:tab w:val="left" w:pos="4820"/>
        </w:tabs>
        <w:spacing w:after="0" w:line="264" w:lineRule="auto"/>
        <w:ind w:firstLine="851"/>
        <w:jc w:val="both"/>
        <w:rPr>
          <w:rFonts w:ascii="Times New Roman" w:eastAsia="Microsoft Sans Serif" w:hAnsi="Times New Roman"/>
          <w:bCs/>
          <w:sz w:val="28"/>
          <w:szCs w:val="28"/>
          <w:lang w:eastAsia="uk-UA" w:bidi="uk-UA"/>
        </w:rPr>
      </w:pPr>
      <w:r w:rsidRPr="00352710">
        <w:rPr>
          <w:rFonts w:ascii="Times New Roman" w:hAnsi="Times New Roman"/>
          <w:sz w:val="28"/>
          <w:szCs w:val="28"/>
        </w:rPr>
        <w:t>–</w:t>
      </w:r>
      <w:r w:rsidRPr="00352710">
        <w:rPr>
          <w:rFonts w:ascii="Times New Roman" w:eastAsia="Microsoft Sans Serif" w:hAnsi="Times New Roman"/>
          <w:bCs/>
          <w:sz w:val="28"/>
          <w:szCs w:val="28"/>
          <w:lang w:eastAsia="uk-UA" w:bidi="uk-UA"/>
        </w:rPr>
        <w:t xml:space="preserve"> зміна територіальної підсудності судових справ, що розглядаються у суді, до якого чи з якого суддя попередньо відряджений на підставі пункту 56 розділу</w:t>
      </w:r>
      <w:r w:rsidR="0047024F" w:rsidRPr="00352710">
        <w:rPr>
          <w:rFonts w:ascii="Times New Roman" w:eastAsia="Microsoft Sans Serif" w:hAnsi="Times New Roman"/>
          <w:bCs/>
          <w:sz w:val="28"/>
          <w:szCs w:val="28"/>
          <w:lang w:eastAsia="uk-UA" w:bidi="uk-UA"/>
        </w:rPr>
        <w:t> </w:t>
      </w:r>
      <w:r w:rsidRPr="00352710">
        <w:rPr>
          <w:rFonts w:ascii="Times New Roman" w:eastAsia="Microsoft Sans Serif" w:hAnsi="Times New Roman"/>
          <w:bCs/>
          <w:sz w:val="28"/>
          <w:szCs w:val="28"/>
          <w:lang w:eastAsia="uk-UA" w:bidi="uk-UA"/>
        </w:rPr>
        <w:t>XII «Прикінцеві та перехідні положення» Закону без зазначення граничного строку відрядження;</w:t>
      </w:r>
    </w:p>
    <w:p w14:paraId="27EBF4EE" w14:textId="77777777" w:rsidR="00782F08" w:rsidRPr="00352710" w:rsidRDefault="00782F08" w:rsidP="00782F08">
      <w:pPr>
        <w:spacing w:after="0" w:line="320" w:lineRule="exact"/>
        <w:ind w:firstLine="851"/>
        <w:jc w:val="both"/>
        <w:rPr>
          <w:rFonts w:ascii="Times New Roman" w:eastAsia="Microsoft Sans Serif" w:hAnsi="Times New Roman"/>
          <w:bCs/>
          <w:sz w:val="28"/>
          <w:szCs w:val="28"/>
          <w:lang w:eastAsia="uk-UA" w:bidi="uk-UA"/>
        </w:rPr>
      </w:pPr>
      <w:r w:rsidRPr="00352710">
        <w:rPr>
          <w:rFonts w:ascii="Times New Roman" w:hAnsi="Times New Roman"/>
          <w:sz w:val="28"/>
          <w:szCs w:val="28"/>
        </w:rPr>
        <w:t>–</w:t>
      </w:r>
      <w:r w:rsidRPr="00352710">
        <w:rPr>
          <w:rFonts w:ascii="Times New Roman" w:eastAsia="Microsoft Sans Serif" w:hAnsi="Times New Roman"/>
          <w:bCs/>
          <w:sz w:val="28"/>
          <w:szCs w:val="28"/>
          <w:lang w:eastAsia="uk-UA" w:bidi="uk-UA"/>
        </w:rPr>
        <w:t xml:space="preserve">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2220284D" w14:textId="77777777" w:rsidR="00782F08" w:rsidRPr="00352710" w:rsidRDefault="00782F08" w:rsidP="00782F08">
      <w:pPr>
        <w:spacing w:after="0" w:line="320" w:lineRule="exact"/>
        <w:ind w:firstLine="851"/>
        <w:jc w:val="both"/>
        <w:rPr>
          <w:rFonts w:ascii="Times New Roman" w:eastAsia="Microsoft Sans Serif" w:hAnsi="Times New Roman"/>
          <w:bCs/>
          <w:sz w:val="28"/>
          <w:szCs w:val="28"/>
          <w:lang w:eastAsia="uk-UA" w:bidi="uk-UA"/>
        </w:rPr>
      </w:pPr>
      <w:r w:rsidRPr="00352710">
        <w:rPr>
          <w:rFonts w:ascii="Times New Roman" w:eastAsia="Microsoft Sans Serif" w:hAnsi="Times New Roman"/>
          <w:bCs/>
          <w:sz w:val="28"/>
          <w:szCs w:val="28"/>
          <w:lang w:eastAsia="uk-UA" w:bidi="uk-UA"/>
        </w:rPr>
        <w:t xml:space="preserve">Ураховуючи те, що територіальну підсудність справ Дружківського міського суду Донецької області, до якого були відряджені вказані вище судді Бахмутського міськрайонного суду Донецької області, змінено, Комісія констатує наявність підстав для </w:t>
      </w:r>
      <w:r w:rsidRPr="00352710">
        <w:rPr>
          <w:rFonts w:ascii="Times New Roman" w:hAnsi="Times New Roman"/>
          <w:sz w:val="28"/>
          <w:szCs w:val="28"/>
        </w:rPr>
        <w:t xml:space="preserve">дострокового закінчення попереднього відрядження суддів </w:t>
      </w:r>
      <w:proofErr w:type="spellStart"/>
      <w:r w:rsidRPr="00352710">
        <w:rPr>
          <w:rFonts w:ascii="Times New Roman" w:hAnsi="Times New Roman"/>
          <w:sz w:val="28"/>
          <w:szCs w:val="28"/>
        </w:rPr>
        <w:t>Давидовської</w:t>
      </w:r>
      <w:proofErr w:type="spellEnd"/>
      <w:r w:rsidRPr="00352710">
        <w:rPr>
          <w:rFonts w:ascii="Times New Roman" w:hAnsi="Times New Roman"/>
          <w:sz w:val="28"/>
          <w:szCs w:val="28"/>
        </w:rPr>
        <w:t xml:space="preserve"> Т.В., </w:t>
      </w:r>
      <w:proofErr w:type="spellStart"/>
      <w:r w:rsidRPr="00352710">
        <w:rPr>
          <w:rFonts w:ascii="Times New Roman" w:hAnsi="Times New Roman"/>
          <w:sz w:val="28"/>
          <w:szCs w:val="28"/>
        </w:rPr>
        <w:t>Конопленко</w:t>
      </w:r>
      <w:proofErr w:type="spellEnd"/>
      <w:r w:rsidRPr="00352710">
        <w:rPr>
          <w:rFonts w:ascii="Times New Roman" w:hAnsi="Times New Roman"/>
          <w:sz w:val="28"/>
          <w:szCs w:val="28"/>
        </w:rPr>
        <w:t xml:space="preserve"> О.С., </w:t>
      </w:r>
      <w:proofErr w:type="spellStart"/>
      <w:r w:rsidRPr="00352710">
        <w:rPr>
          <w:rFonts w:ascii="Times New Roman" w:hAnsi="Times New Roman"/>
          <w:sz w:val="28"/>
          <w:szCs w:val="28"/>
        </w:rPr>
        <w:t>Медінцевої</w:t>
      </w:r>
      <w:proofErr w:type="spellEnd"/>
      <w:r w:rsidRPr="00352710">
        <w:rPr>
          <w:rFonts w:ascii="Times New Roman" w:hAnsi="Times New Roman"/>
          <w:sz w:val="28"/>
          <w:szCs w:val="28"/>
        </w:rPr>
        <w:t xml:space="preserve"> Н.М., </w:t>
      </w:r>
      <w:proofErr w:type="spellStart"/>
      <w:r w:rsidRPr="00352710">
        <w:rPr>
          <w:rFonts w:ascii="Times New Roman" w:hAnsi="Times New Roman"/>
          <w:sz w:val="28"/>
          <w:szCs w:val="28"/>
        </w:rPr>
        <w:t>Рибкіної</w:t>
      </w:r>
      <w:proofErr w:type="spellEnd"/>
      <w:r w:rsidRPr="00352710">
        <w:rPr>
          <w:rFonts w:ascii="Times New Roman" w:hAnsi="Times New Roman"/>
          <w:sz w:val="28"/>
          <w:szCs w:val="28"/>
        </w:rPr>
        <w:t xml:space="preserve"> Н.М., Федорів О.П., </w:t>
      </w:r>
      <w:proofErr w:type="spellStart"/>
      <w:r w:rsidRPr="00352710">
        <w:rPr>
          <w:rFonts w:ascii="Times New Roman" w:hAnsi="Times New Roman"/>
          <w:sz w:val="28"/>
          <w:szCs w:val="28"/>
        </w:rPr>
        <w:t>Феняка</w:t>
      </w:r>
      <w:proofErr w:type="spellEnd"/>
      <w:r w:rsidRPr="00352710">
        <w:rPr>
          <w:rFonts w:ascii="Times New Roman" w:hAnsi="Times New Roman"/>
          <w:sz w:val="28"/>
          <w:szCs w:val="28"/>
        </w:rPr>
        <w:t xml:space="preserve"> О.Р., Фролової Н.М., Шевченко Л.В. до </w:t>
      </w:r>
      <w:r w:rsidRPr="00352710">
        <w:rPr>
          <w:rFonts w:ascii="Times New Roman" w:eastAsia="Microsoft Sans Serif" w:hAnsi="Times New Roman"/>
          <w:bCs/>
          <w:sz w:val="28"/>
          <w:szCs w:val="28"/>
          <w:lang w:eastAsia="uk-UA" w:bidi="uk-UA"/>
        </w:rPr>
        <w:t>Дружківського міського суду Донецької області.</w:t>
      </w:r>
    </w:p>
    <w:p w14:paraId="46B6E3A5"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bCs/>
          <w:sz w:val="28"/>
          <w:szCs w:val="28"/>
        </w:rPr>
        <w:t xml:space="preserve">Заслухавши доповідача, проаналізувавши матеріали щодо дострокового закінчення відрядження суддів до </w:t>
      </w:r>
      <w:r w:rsidRPr="00352710">
        <w:rPr>
          <w:rFonts w:ascii="Times New Roman" w:hAnsi="Times New Roman"/>
          <w:sz w:val="28"/>
          <w:szCs w:val="28"/>
        </w:rPr>
        <w:t>Дружківського міського суду Донецької області</w:t>
      </w:r>
      <w:r w:rsidRPr="00352710">
        <w:rPr>
          <w:rFonts w:ascii="Times New Roman" w:hAnsi="Times New Roman"/>
          <w:bCs/>
          <w:sz w:val="28"/>
          <w:szCs w:val="28"/>
        </w:rPr>
        <w:t>, Комісія встановила таке.</w:t>
      </w:r>
    </w:p>
    <w:p w14:paraId="71480A54" w14:textId="7BE53AE1"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Указом Президента України від 18 жовтня 2013 року № 571/2013 </w:t>
      </w:r>
      <w:proofErr w:type="spellStart"/>
      <w:r w:rsidRPr="00352710">
        <w:rPr>
          <w:rFonts w:ascii="Times New Roman" w:eastAsia="Times New Roman" w:hAnsi="Times New Roman"/>
          <w:sz w:val="28"/>
          <w:szCs w:val="28"/>
          <w:lang w:eastAsia="uk-UA"/>
        </w:rPr>
        <w:t>Давидовську</w:t>
      </w:r>
      <w:proofErr w:type="spellEnd"/>
      <w:r w:rsidRPr="00352710">
        <w:rPr>
          <w:rFonts w:ascii="Times New Roman" w:eastAsia="Times New Roman" w:hAnsi="Times New Roman"/>
          <w:sz w:val="28"/>
          <w:szCs w:val="28"/>
          <w:lang w:eastAsia="uk-UA"/>
        </w:rPr>
        <w:t xml:space="preserve"> Тетяну Володимирівну призначено на посаду судді Артемівського міськрайонного суду Донецької області строком на п’ять років.</w:t>
      </w:r>
      <w:r w:rsidR="00352710">
        <w:rPr>
          <w:rFonts w:ascii="Times New Roman" w:eastAsia="Times New Roman" w:hAnsi="Times New Roman"/>
          <w:sz w:val="28"/>
          <w:szCs w:val="28"/>
          <w:lang w:eastAsia="uk-UA"/>
        </w:rPr>
        <w:t xml:space="preserve"> </w:t>
      </w:r>
      <w:r w:rsidRPr="00352710">
        <w:rPr>
          <w:rFonts w:ascii="Times New Roman" w:eastAsia="Times New Roman" w:hAnsi="Times New Roman"/>
          <w:sz w:val="28"/>
          <w:szCs w:val="28"/>
          <w:lang w:eastAsia="uk-UA"/>
        </w:rPr>
        <w:t xml:space="preserve">Указом Президента України від 12 грудня 2019 року № 900/2019 призначено на посаду судді цього суду. Рішенням Голови Верховного Суду від 21 жовтня 2022 року № 494/0/149-22 суддю Артемівського міськрайонного суду Донецької області </w:t>
      </w:r>
      <w:proofErr w:type="spellStart"/>
      <w:r w:rsidRPr="00352710">
        <w:rPr>
          <w:rFonts w:ascii="Times New Roman" w:eastAsia="Times New Roman" w:hAnsi="Times New Roman"/>
          <w:sz w:val="28"/>
          <w:szCs w:val="28"/>
          <w:lang w:eastAsia="uk-UA"/>
        </w:rPr>
        <w:t>Давидовську</w:t>
      </w:r>
      <w:proofErr w:type="spellEnd"/>
      <w:r w:rsidRPr="00352710">
        <w:rPr>
          <w:rFonts w:ascii="Times New Roman" w:eastAsia="Times New Roman" w:hAnsi="Times New Roman"/>
          <w:sz w:val="28"/>
          <w:szCs w:val="28"/>
          <w:lang w:eastAsia="uk-UA"/>
        </w:rPr>
        <w:t> Т.В. відряджено до Дружківського міського суду Донецької області для здійснення правосуддя з 24 жовтня 2022 року.</w:t>
      </w:r>
    </w:p>
    <w:p w14:paraId="73C12D1A" w14:textId="2410C6CC"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Указом Президента України від 18 жовтня 2013 року № 571/2013 </w:t>
      </w:r>
      <w:proofErr w:type="spellStart"/>
      <w:r w:rsidRPr="00352710">
        <w:rPr>
          <w:rFonts w:ascii="Times New Roman" w:eastAsia="Times New Roman" w:hAnsi="Times New Roman"/>
          <w:sz w:val="28"/>
          <w:szCs w:val="28"/>
          <w:lang w:eastAsia="uk-UA"/>
        </w:rPr>
        <w:t>Конопленко</w:t>
      </w:r>
      <w:proofErr w:type="spellEnd"/>
      <w:r w:rsidRPr="00352710">
        <w:rPr>
          <w:rFonts w:ascii="Times New Roman" w:eastAsia="Times New Roman" w:hAnsi="Times New Roman"/>
          <w:sz w:val="28"/>
          <w:szCs w:val="28"/>
          <w:lang w:eastAsia="uk-UA"/>
        </w:rPr>
        <w:t xml:space="preserve"> Ольгу Сергіївну призначено на посаду судді Артемівського міськрайонного суду Донецької області строком на п’ять років. Указом Президента України від 17 вересня 2019 року № 698/2019 призначено на посаду судді цього суду безстроково. Рішенням Голови Верховного Суду від 21 жовтня 2022 року № 497/0/149-22 суддю Артемівського міськрайонного суду Донецької </w:t>
      </w:r>
      <w:r w:rsidRPr="00352710">
        <w:rPr>
          <w:rFonts w:ascii="Times New Roman" w:eastAsia="Times New Roman" w:hAnsi="Times New Roman"/>
          <w:sz w:val="28"/>
          <w:szCs w:val="28"/>
          <w:lang w:eastAsia="uk-UA"/>
        </w:rPr>
        <w:lastRenderedPageBreak/>
        <w:t xml:space="preserve">області </w:t>
      </w:r>
      <w:proofErr w:type="spellStart"/>
      <w:r w:rsidRPr="00352710">
        <w:rPr>
          <w:rFonts w:ascii="Times New Roman" w:eastAsia="Times New Roman" w:hAnsi="Times New Roman"/>
          <w:sz w:val="28"/>
          <w:szCs w:val="28"/>
          <w:lang w:eastAsia="uk-UA"/>
        </w:rPr>
        <w:t>Конопленко</w:t>
      </w:r>
      <w:proofErr w:type="spellEnd"/>
      <w:r w:rsidRPr="00352710">
        <w:rPr>
          <w:rFonts w:ascii="Times New Roman" w:eastAsia="Times New Roman" w:hAnsi="Times New Roman"/>
          <w:sz w:val="28"/>
          <w:szCs w:val="28"/>
          <w:lang w:eastAsia="uk-UA"/>
        </w:rPr>
        <w:t> О.С. відряджено до Дружківського міського суду Донецької області для здійснення правосуддя з 24 жовтня 2022 року.</w:t>
      </w:r>
    </w:p>
    <w:p w14:paraId="54EC308F" w14:textId="76981667"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Указом Президента України від 15 листопада 1995 року № 1055/95 </w:t>
      </w:r>
      <w:proofErr w:type="spellStart"/>
      <w:r w:rsidRPr="00352710">
        <w:rPr>
          <w:rFonts w:ascii="Times New Roman" w:eastAsia="Times New Roman" w:hAnsi="Times New Roman"/>
          <w:spacing w:val="6"/>
          <w:sz w:val="28"/>
          <w:szCs w:val="28"/>
          <w:lang w:eastAsia="uk-UA"/>
        </w:rPr>
        <w:t>Медінцеву</w:t>
      </w:r>
      <w:proofErr w:type="spellEnd"/>
      <w:r w:rsidRPr="00352710">
        <w:rPr>
          <w:rFonts w:ascii="Times New Roman" w:eastAsia="Times New Roman" w:hAnsi="Times New Roman"/>
          <w:spacing w:val="6"/>
          <w:sz w:val="28"/>
          <w:szCs w:val="28"/>
          <w:lang w:eastAsia="uk-UA"/>
        </w:rPr>
        <w:t xml:space="preserve"> Ніну Михайлівну призначено на посаду судді Артемівського</w:t>
      </w:r>
      <w:r w:rsidRPr="00352710">
        <w:rPr>
          <w:rFonts w:ascii="Times New Roman" w:eastAsia="Times New Roman" w:hAnsi="Times New Roman"/>
          <w:sz w:val="28"/>
          <w:szCs w:val="28"/>
          <w:lang w:eastAsia="uk-UA"/>
        </w:rPr>
        <w:t xml:space="preserve"> міського суду Донецької області. Постановою Верховної Ради України від</w:t>
      </w:r>
      <w:r w:rsidR="008D0AC0" w:rsidRPr="00352710">
        <w:rPr>
          <w:rFonts w:ascii="Times New Roman" w:eastAsia="Times New Roman" w:hAnsi="Times New Roman"/>
          <w:sz w:val="28"/>
          <w:szCs w:val="28"/>
          <w:lang w:eastAsia="uk-UA"/>
        </w:rPr>
        <w:t> </w:t>
      </w:r>
      <w:r w:rsidRPr="00352710">
        <w:rPr>
          <w:rFonts w:ascii="Times New Roman" w:eastAsia="Times New Roman" w:hAnsi="Times New Roman"/>
          <w:sz w:val="28"/>
          <w:szCs w:val="28"/>
          <w:lang w:eastAsia="uk-UA"/>
        </w:rPr>
        <w:t xml:space="preserve">14 грудня 2000 року № 2149-ІІI обрано на посаду судді цього суду безстроково. Указом Президента України від 23 березня 2004 року № 358/2004 </w:t>
      </w:r>
      <w:proofErr w:type="spellStart"/>
      <w:r w:rsidRPr="00352710">
        <w:rPr>
          <w:rFonts w:ascii="Times New Roman" w:eastAsia="Times New Roman" w:hAnsi="Times New Roman"/>
          <w:sz w:val="28"/>
          <w:szCs w:val="28"/>
          <w:lang w:eastAsia="uk-UA"/>
        </w:rPr>
        <w:t>Медінцеву</w:t>
      </w:r>
      <w:proofErr w:type="spellEnd"/>
      <w:r w:rsidRPr="00352710">
        <w:rPr>
          <w:rFonts w:ascii="Times New Roman" w:eastAsia="Times New Roman" w:hAnsi="Times New Roman"/>
          <w:sz w:val="28"/>
          <w:szCs w:val="28"/>
          <w:lang w:eastAsia="uk-UA"/>
        </w:rPr>
        <w:t xml:space="preserve"> Н.М. переведено на посаду судді Артемівського міськрайонного суду Донецької області. Рішенням Голови Верховного Суду від 21 жовтня 2022 року № 499/0/149-22 суддю Артемівського міськрайонного суду Донецької області </w:t>
      </w:r>
      <w:proofErr w:type="spellStart"/>
      <w:r w:rsidRPr="00352710">
        <w:rPr>
          <w:rFonts w:ascii="Times New Roman" w:eastAsia="Times New Roman" w:hAnsi="Times New Roman"/>
          <w:sz w:val="28"/>
          <w:szCs w:val="28"/>
          <w:lang w:eastAsia="uk-UA"/>
        </w:rPr>
        <w:t>Медінцеву</w:t>
      </w:r>
      <w:proofErr w:type="spellEnd"/>
      <w:r w:rsidRPr="00352710">
        <w:rPr>
          <w:rFonts w:ascii="Times New Roman" w:eastAsia="Times New Roman" w:hAnsi="Times New Roman"/>
          <w:sz w:val="28"/>
          <w:szCs w:val="28"/>
          <w:lang w:eastAsia="uk-UA"/>
        </w:rPr>
        <w:t> Н.М. відряджено до Дружківського міського суду Донецької області для здійснення правосуддя з 24 жовтня 2022 року.</w:t>
      </w:r>
    </w:p>
    <w:p w14:paraId="040FD05E" w14:textId="77777777"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Указом Президента України від 07 вересня 2020 року № 375/2020 Рибкіну Наталю Миколаївну призначено на посаду судді Артемівського міськрайонного суду Донецької області. Рішенням Голови Верховного Суду від 21 жовтня 2022 року № 507/0/149-22 суддю Артемівського міськрайонного суду Донецької області Рибкіну Н.М. відряджено до Дружківського міського суду Донецької області для здійснення правосуддя з 24 жовтня 2022 року.</w:t>
      </w:r>
    </w:p>
    <w:p w14:paraId="6DB967A2" w14:textId="38A6EAC3"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Указом Президента України від 17 січня 2014 року № 13/2014 Федорів Ольгу Петрівну призначено на посаду судді Артемівського міськрайонного суду Донецької області строком на п’ять років. Указом Президента України від</w:t>
      </w:r>
      <w:r w:rsidR="008D0AC0" w:rsidRPr="00352710">
        <w:rPr>
          <w:rFonts w:ascii="Times New Roman" w:eastAsia="Times New Roman" w:hAnsi="Times New Roman"/>
          <w:sz w:val="28"/>
          <w:szCs w:val="28"/>
          <w:lang w:eastAsia="uk-UA"/>
        </w:rPr>
        <w:t> </w:t>
      </w:r>
      <w:r w:rsidRPr="00352710">
        <w:rPr>
          <w:rFonts w:ascii="Times New Roman" w:eastAsia="Times New Roman" w:hAnsi="Times New Roman"/>
          <w:sz w:val="28"/>
          <w:szCs w:val="28"/>
          <w:lang w:eastAsia="uk-UA"/>
        </w:rPr>
        <w:t>12 грудня 2019 року № 900/2019 призначено на посаду судді цього ж суду безстроково. Рішенням Голови Верховного Суду від 21 жовтня 2022 року № 503/0/149-22 суддю Артемівського міськрайонного суду Донецької області Федорів О.П. відряджено до Дружківського міського суду Донецької області для здійснення правосуддя з 24 жовтня 2022 року.</w:t>
      </w:r>
    </w:p>
    <w:p w14:paraId="7CC9A89C" w14:textId="7FFD1625"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Указом Президента України від 07 вересня 2020 року № 375/2020 </w:t>
      </w:r>
      <w:proofErr w:type="spellStart"/>
      <w:r w:rsidRPr="00352710">
        <w:rPr>
          <w:rFonts w:ascii="Times New Roman" w:eastAsia="Times New Roman" w:hAnsi="Times New Roman"/>
          <w:sz w:val="28"/>
          <w:szCs w:val="28"/>
          <w:lang w:eastAsia="uk-UA"/>
        </w:rPr>
        <w:t>Феняка</w:t>
      </w:r>
      <w:proofErr w:type="spellEnd"/>
      <w:r w:rsidRPr="00352710">
        <w:rPr>
          <w:rFonts w:ascii="Times New Roman" w:eastAsia="Times New Roman" w:hAnsi="Times New Roman"/>
          <w:sz w:val="28"/>
          <w:szCs w:val="28"/>
          <w:lang w:eastAsia="uk-UA"/>
        </w:rPr>
        <w:t xml:space="preserve"> Олександра Романовича призначено на посаду судді Артемівського міськрайонного суду Донецької області. Рішенням Голови Верховного Суду від</w:t>
      </w:r>
      <w:r w:rsidR="008D0AC0" w:rsidRPr="00352710">
        <w:rPr>
          <w:rFonts w:ascii="Times New Roman" w:eastAsia="Times New Roman" w:hAnsi="Times New Roman"/>
          <w:sz w:val="28"/>
          <w:szCs w:val="28"/>
          <w:lang w:eastAsia="uk-UA"/>
        </w:rPr>
        <w:t> </w:t>
      </w:r>
      <w:r w:rsidRPr="00352710">
        <w:rPr>
          <w:rFonts w:ascii="Times New Roman" w:eastAsia="Times New Roman" w:hAnsi="Times New Roman"/>
          <w:sz w:val="28"/>
          <w:szCs w:val="28"/>
          <w:lang w:eastAsia="uk-UA"/>
        </w:rPr>
        <w:t xml:space="preserve">21 жовтня 2022 року № 504/0/149-22 суддю Артемівського міськрайонного суду Донецької області </w:t>
      </w:r>
      <w:proofErr w:type="spellStart"/>
      <w:r w:rsidRPr="00352710">
        <w:rPr>
          <w:rFonts w:ascii="Times New Roman" w:eastAsia="Times New Roman" w:hAnsi="Times New Roman"/>
          <w:sz w:val="28"/>
          <w:szCs w:val="28"/>
          <w:lang w:eastAsia="uk-UA"/>
        </w:rPr>
        <w:t>Феняка</w:t>
      </w:r>
      <w:proofErr w:type="spellEnd"/>
      <w:r w:rsidRPr="00352710">
        <w:rPr>
          <w:rFonts w:ascii="Times New Roman" w:eastAsia="Times New Roman" w:hAnsi="Times New Roman"/>
          <w:sz w:val="28"/>
          <w:szCs w:val="28"/>
          <w:lang w:eastAsia="uk-UA"/>
        </w:rPr>
        <w:t> О.Р. відряджено до Дружківського міського суду Донецької області для здійснення правосуддя з 24 жовтня 2022 року.</w:t>
      </w:r>
    </w:p>
    <w:p w14:paraId="5F566520" w14:textId="7016EC1A"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Указом Президента України від 20 листопада 2013 року № 645/2013 Фролову Наталю Миколаївну призначено на посаду судді Артемівського міськрайонного суду Донецької області строком на п’ять років. Указом Президента України від 17 жовтня 2019 року № 760/2019 призначено на посаду судді цього ж суду безстроково. Рішенням Голови Верховного Суду від</w:t>
      </w:r>
      <w:r w:rsidR="008D0AC0" w:rsidRPr="00352710">
        <w:rPr>
          <w:rFonts w:ascii="Times New Roman" w:eastAsia="Times New Roman" w:hAnsi="Times New Roman"/>
          <w:sz w:val="28"/>
          <w:szCs w:val="28"/>
          <w:lang w:eastAsia="uk-UA"/>
        </w:rPr>
        <w:t> </w:t>
      </w:r>
      <w:r w:rsidRPr="00352710">
        <w:rPr>
          <w:rFonts w:ascii="Times New Roman" w:eastAsia="Times New Roman" w:hAnsi="Times New Roman"/>
          <w:sz w:val="28"/>
          <w:szCs w:val="28"/>
          <w:lang w:eastAsia="uk-UA"/>
        </w:rPr>
        <w:t>21 жовтня 2022 року № 509/0/149-22 суддю Артемівського міськрайонного суду Донецької області Фролову Н.М. відряджено до Дружківського міського суду Донецької області для здійснення правосуддя з 24 жовтня 2022 року.</w:t>
      </w:r>
    </w:p>
    <w:p w14:paraId="10727197" w14:textId="7ABD13F9"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Указом Президента України від 12 березня 2012 року № 193/2012 Шевченко Лілію Володимирівну призначено на посаду судді Артемівського міськрайонного суду Донецької області строком на п’ять років, Указом Президента України від 17 травня 2019 року № 239/2019 призначено на посаду судді цього ж суду безстроково. Рішенням Голови Верховного суду від</w:t>
      </w:r>
      <w:r w:rsidR="008D0AC0" w:rsidRPr="00352710">
        <w:rPr>
          <w:rFonts w:ascii="Times New Roman" w:eastAsia="Times New Roman" w:hAnsi="Times New Roman"/>
          <w:sz w:val="28"/>
          <w:szCs w:val="28"/>
          <w:lang w:eastAsia="uk-UA"/>
        </w:rPr>
        <w:t> </w:t>
      </w:r>
      <w:r w:rsidRPr="00352710">
        <w:rPr>
          <w:rFonts w:ascii="Times New Roman" w:eastAsia="Times New Roman" w:hAnsi="Times New Roman"/>
          <w:sz w:val="28"/>
          <w:szCs w:val="28"/>
          <w:lang w:eastAsia="uk-UA"/>
        </w:rPr>
        <w:t xml:space="preserve">21 жовтня 2022 року № 505/0/149-22 суддю Артемівського міськрайонного </w:t>
      </w:r>
      <w:r w:rsidRPr="00352710">
        <w:rPr>
          <w:rFonts w:ascii="Times New Roman" w:eastAsia="Times New Roman" w:hAnsi="Times New Roman"/>
          <w:sz w:val="28"/>
          <w:szCs w:val="28"/>
          <w:lang w:eastAsia="uk-UA"/>
        </w:rPr>
        <w:lastRenderedPageBreak/>
        <w:t>суду Донецької області Шевченко Л.В. відряджено до Дружківського міського суду Донецької області для здійснення правосуддя з 24 жовтня 2022 року.</w:t>
      </w:r>
    </w:p>
    <w:p w14:paraId="117C7617" w14:textId="16CAFFF1"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Пункт</w:t>
      </w:r>
      <w:r w:rsidR="00234A0C" w:rsidRPr="00352710">
        <w:rPr>
          <w:rFonts w:ascii="Times New Roman" w:eastAsia="Times New Roman" w:hAnsi="Times New Roman"/>
          <w:sz w:val="28"/>
          <w:szCs w:val="28"/>
          <w:lang w:eastAsia="uk-UA"/>
        </w:rPr>
        <w:t>ами</w:t>
      </w:r>
      <w:r w:rsidRPr="00352710">
        <w:rPr>
          <w:rFonts w:ascii="Times New Roman" w:eastAsia="Times New Roman" w:hAnsi="Times New Roman"/>
          <w:sz w:val="28"/>
          <w:szCs w:val="28"/>
          <w:lang w:eastAsia="uk-UA"/>
        </w:rPr>
        <w:t xml:space="preserve"> 5</w:t>
      </w:r>
      <w:r w:rsidR="00234A0C" w:rsidRPr="00352710">
        <w:rPr>
          <w:rFonts w:ascii="Times New Roman" w:eastAsia="Times New Roman" w:hAnsi="Times New Roman"/>
          <w:sz w:val="28"/>
          <w:szCs w:val="28"/>
          <w:lang w:eastAsia="uk-UA"/>
        </w:rPr>
        <w:t xml:space="preserve"> та</w:t>
      </w:r>
      <w:r w:rsidRPr="00352710">
        <w:rPr>
          <w:rFonts w:ascii="Times New Roman" w:eastAsia="Times New Roman" w:hAnsi="Times New Roman"/>
          <w:sz w:val="28"/>
          <w:szCs w:val="28"/>
          <w:lang w:eastAsia="uk-UA"/>
        </w:rPr>
        <w:t xml:space="preserve"> 5-1 розділу VІI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w:t>
      </w:r>
      <w:r w:rsidR="00352710">
        <w:rPr>
          <w:rFonts w:ascii="Times New Roman" w:eastAsia="Times New Roman" w:hAnsi="Times New Roman"/>
          <w:sz w:val="28"/>
          <w:szCs w:val="28"/>
          <w:lang w:eastAsia="uk-UA"/>
        </w:rPr>
        <w:t xml:space="preserve"> </w:t>
      </w:r>
      <w:r w:rsidRPr="00352710">
        <w:rPr>
          <w:rFonts w:ascii="Times New Roman" w:eastAsia="Times New Roman" w:hAnsi="Times New Roman"/>
          <w:sz w:val="28"/>
          <w:szCs w:val="28"/>
          <w:lang w:eastAsia="uk-UA"/>
        </w:rPr>
        <w:t>неможливо здійснювати правосуддя.</w:t>
      </w:r>
    </w:p>
    <w:p w14:paraId="6ECB07BA" w14:textId="04C96F76"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Також пунктом 5-2 розділу VІІ Порядку передбачено, що 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w:t>
      </w:r>
      <w:r w:rsidR="00234A0C" w:rsidRPr="00352710">
        <w:rPr>
          <w:rFonts w:ascii="Times New Roman" w:eastAsia="Times New Roman" w:hAnsi="Times New Roman"/>
          <w:sz w:val="28"/>
          <w:szCs w:val="28"/>
          <w:lang w:eastAsia="uk-UA"/>
        </w:rPr>
        <w:t>ДСА </w:t>
      </w:r>
      <w:r w:rsidRPr="00352710">
        <w:rPr>
          <w:rFonts w:ascii="Times New Roman" w:eastAsia="Times New Roman" w:hAnsi="Times New Roman"/>
          <w:sz w:val="28"/>
          <w:szCs w:val="28"/>
          <w:lang w:eastAsia="uk-UA"/>
        </w:rPr>
        <w:t xml:space="preserve">України, з яким ознайомлюється суддя i який оприлюднюється на офіційному </w:t>
      </w:r>
      <w:proofErr w:type="spellStart"/>
      <w:r w:rsidRPr="00352710">
        <w:rPr>
          <w:rFonts w:ascii="Times New Roman" w:eastAsia="Times New Roman" w:hAnsi="Times New Roman"/>
          <w:sz w:val="28"/>
          <w:szCs w:val="28"/>
          <w:lang w:eastAsia="uk-UA"/>
        </w:rPr>
        <w:t>вебсайті</w:t>
      </w:r>
      <w:proofErr w:type="spellEnd"/>
      <w:r w:rsidRPr="00352710">
        <w:rPr>
          <w:rFonts w:ascii="Times New Roman" w:eastAsia="Times New Roman" w:hAnsi="Times New Roman"/>
          <w:sz w:val="28"/>
          <w:szCs w:val="28"/>
          <w:lang w:eastAsia="uk-UA"/>
        </w:rPr>
        <w:t xml:space="preserve"> Вищої кваліфікаційної комісії суддів України.</w:t>
      </w:r>
    </w:p>
    <w:p w14:paraId="7DF44D53" w14:textId="77777777"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Рішеннями Комісії від 26 лютого 2025 року № 41/зп-25 та від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w:t>
      </w:r>
    </w:p>
    <w:p w14:paraId="20475294" w14:textId="17E1AD7E"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Від судді Федорів О.П. 07 липня 2025 року надійшла заява про відкладення розгляду питання щодо </w:t>
      </w:r>
      <w:r w:rsidR="00242B8C" w:rsidRPr="00352710">
        <w:rPr>
          <w:rFonts w:ascii="Times New Roman" w:eastAsia="Times New Roman" w:hAnsi="Times New Roman"/>
          <w:sz w:val="28"/>
          <w:szCs w:val="28"/>
          <w:lang w:eastAsia="uk-UA"/>
        </w:rPr>
        <w:t>її відрядження</w:t>
      </w:r>
      <w:r w:rsidRPr="00352710">
        <w:rPr>
          <w:rFonts w:ascii="Times New Roman" w:eastAsia="Times New Roman" w:hAnsi="Times New Roman"/>
          <w:sz w:val="28"/>
          <w:szCs w:val="28"/>
          <w:lang w:eastAsia="uk-UA"/>
        </w:rPr>
        <w:t xml:space="preserve">, оскільки рішенням Комісії від 28 травня 2025 року № 128/пс-25 ухвалено </w:t>
      </w:r>
      <w:proofErr w:type="spellStart"/>
      <w:r w:rsidRPr="00352710">
        <w:rPr>
          <w:rFonts w:ascii="Times New Roman" w:eastAsia="Times New Roman" w:hAnsi="Times New Roman"/>
          <w:sz w:val="28"/>
          <w:szCs w:val="28"/>
          <w:lang w:eastAsia="uk-UA"/>
        </w:rPr>
        <w:t>внести</w:t>
      </w:r>
      <w:proofErr w:type="spellEnd"/>
      <w:r w:rsidRPr="00352710">
        <w:rPr>
          <w:rFonts w:ascii="Times New Roman" w:eastAsia="Times New Roman" w:hAnsi="Times New Roman"/>
          <w:sz w:val="28"/>
          <w:szCs w:val="28"/>
          <w:lang w:eastAsia="uk-UA"/>
        </w:rPr>
        <w:t xml:space="preserve"> до Вищої ради правосуддя подання з рекомендацією про дострокове закінчення її відрядження до Дружківського міського суду Донецької  області та одночасне відрядження до Шевченківського районного суду міста Львова</w:t>
      </w:r>
      <w:r w:rsidR="0047024F" w:rsidRPr="00352710">
        <w:rPr>
          <w:rFonts w:ascii="Times New Roman" w:eastAsia="Times New Roman" w:hAnsi="Times New Roman"/>
          <w:sz w:val="28"/>
          <w:szCs w:val="28"/>
          <w:lang w:eastAsia="uk-UA"/>
        </w:rPr>
        <w:t>, яке</w:t>
      </w:r>
      <w:r w:rsidRPr="00352710">
        <w:rPr>
          <w:rFonts w:ascii="Times New Roman" w:eastAsia="Times New Roman" w:hAnsi="Times New Roman"/>
          <w:sz w:val="28"/>
          <w:szCs w:val="28"/>
          <w:lang w:eastAsia="uk-UA"/>
        </w:rPr>
        <w:t xml:space="preserve"> </w:t>
      </w:r>
      <w:r w:rsidR="0047024F" w:rsidRPr="00352710">
        <w:rPr>
          <w:rFonts w:ascii="Times New Roman" w:eastAsia="Times New Roman" w:hAnsi="Times New Roman"/>
          <w:sz w:val="28"/>
          <w:szCs w:val="28"/>
          <w:lang w:eastAsia="uk-UA"/>
        </w:rPr>
        <w:t>с</w:t>
      </w:r>
      <w:r w:rsidRPr="00352710">
        <w:rPr>
          <w:rFonts w:ascii="Times New Roman" w:eastAsia="Times New Roman" w:hAnsi="Times New Roman"/>
          <w:sz w:val="28"/>
          <w:szCs w:val="28"/>
          <w:lang w:eastAsia="uk-UA"/>
        </w:rPr>
        <w:t>таном на 09 липня 2025 року перебуває на розгляді Вищої ради правосуддя.</w:t>
      </w:r>
    </w:p>
    <w:p w14:paraId="6B37C11E" w14:textId="713E1B57"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eastAsia="Times New Roman" w:hAnsi="Times New Roman"/>
          <w:sz w:val="28"/>
          <w:szCs w:val="28"/>
          <w:lang w:eastAsia="uk-UA"/>
        </w:rPr>
        <w:t xml:space="preserve">До Комісії від суддів </w:t>
      </w:r>
      <w:proofErr w:type="spellStart"/>
      <w:r w:rsidRPr="00352710">
        <w:rPr>
          <w:rFonts w:ascii="Times New Roman" w:eastAsia="Times New Roman" w:hAnsi="Times New Roman"/>
          <w:sz w:val="28"/>
          <w:szCs w:val="28"/>
          <w:lang w:eastAsia="uk-UA"/>
        </w:rPr>
        <w:t>Рибкіної</w:t>
      </w:r>
      <w:proofErr w:type="spellEnd"/>
      <w:r w:rsidRPr="00352710">
        <w:rPr>
          <w:rFonts w:ascii="Times New Roman" w:eastAsia="Times New Roman" w:hAnsi="Times New Roman"/>
          <w:sz w:val="28"/>
          <w:szCs w:val="28"/>
          <w:lang w:eastAsia="uk-UA"/>
        </w:rPr>
        <w:t xml:space="preserve"> Н.М. та </w:t>
      </w:r>
      <w:proofErr w:type="spellStart"/>
      <w:r w:rsidRPr="00352710">
        <w:rPr>
          <w:rFonts w:ascii="Times New Roman" w:eastAsia="Times New Roman" w:hAnsi="Times New Roman"/>
          <w:sz w:val="28"/>
          <w:szCs w:val="28"/>
          <w:lang w:eastAsia="uk-UA"/>
        </w:rPr>
        <w:t>Феняка</w:t>
      </w:r>
      <w:proofErr w:type="spellEnd"/>
      <w:r w:rsidRPr="00352710">
        <w:rPr>
          <w:rFonts w:ascii="Times New Roman" w:eastAsia="Times New Roman" w:hAnsi="Times New Roman"/>
          <w:sz w:val="28"/>
          <w:szCs w:val="28"/>
          <w:lang w:eastAsia="uk-UA"/>
        </w:rPr>
        <w:t> О.О. надійшли заяви, у яких вони просять відрядити їх до Покровського районного суду міста Кривого Рогу</w:t>
      </w:r>
      <w:r w:rsidR="00B50D97" w:rsidRPr="00352710">
        <w:rPr>
          <w:rFonts w:ascii="Times New Roman" w:eastAsia="Times New Roman" w:hAnsi="Times New Roman"/>
          <w:sz w:val="28"/>
          <w:szCs w:val="28"/>
          <w:lang w:eastAsia="uk-UA"/>
        </w:rPr>
        <w:t xml:space="preserve"> </w:t>
      </w:r>
      <w:r w:rsidR="00B50D97" w:rsidRPr="00352710">
        <w:rPr>
          <w:rFonts w:ascii="Times New Roman" w:hAnsi="Times New Roman"/>
          <w:sz w:val="28"/>
          <w:szCs w:val="28"/>
        </w:rPr>
        <w:t>Дніпропетровської області</w:t>
      </w:r>
      <w:r w:rsidRPr="00352710">
        <w:rPr>
          <w:rFonts w:ascii="Times New Roman" w:eastAsia="Times New Roman" w:hAnsi="Times New Roman"/>
          <w:sz w:val="28"/>
          <w:szCs w:val="28"/>
          <w:lang w:eastAsia="uk-UA"/>
        </w:rPr>
        <w:t>, якому передано підсудність судових справ Бахмутського міськрайонного суду Донецької області.</w:t>
      </w:r>
    </w:p>
    <w:p w14:paraId="54F8956E" w14:textId="76ABD6DB"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 xml:space="preserve">Рішенням Вищої ради правосуддя від 24 серпня 2023 року № 852/0/15-23 в </w:t>
      </w:r>
      <w:r w:rsidRPr="00352710">
        <w:rPr>
          <w:rFonts w:ascii="Times New Roman" w:hAnsi="Times New Roman"/>
          <w:sz w:val="28"/>
          <w:szCs w:val="28"/>
        </w:rPr>
        <w:t xml:space="preserve">Покровському районному суді міста Кривого Рогу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sz w:val="28"/>
          <w:szCs w:val="28"/>
        </w:rPr>
        <w:t xml:space="preserve">визначено 14 посад суддів, фактично </w:t>
      </w:r>
      <w:r w:rsidR="00783B43" w:rsidRPr="00352710">
        <w:rPr>
          <w:rFonts w:ascii="Times New Roman" w:hAnsi="Times New Roman"/>
          <w:sz w:val="28"/>
          <w:szCs w:val="28"/>
        </w:rPr>
        <w:t>здійснюють правосуддя</w:t>
      </w:r>
      <w:r w:rsidRPr="00352710">
        <w:rPr>
          <w:rFonts w:ascii="Times New Roman" w:hAnsi="Times New Roman"/>
          <w:sz w:val="28"/>
          <w:szCs w:val="28"/>
        </w:rPr>
        <w:t xml:space="preserve"> 13 суддів, троє з яких відряджені з інших судів.</w:t>
      </w:r>
    </w:p>
    <w:p w14:paraId="5F898EC7" w14:textId="395E924F" w:rsidR="00782F08" w:rsidRPr="00352710" w:rsidRDefault="00782F08" w:rsidP="00782F08">
      <w:pPr>
        <w:shd w:val="clear" w:color="auto" w:fill="FFFFFF"/>
        <w:spacing w:after="0" w:line="320" w:lineRule="exact"/>
        <w:ind w:firstLine="851"/>
        <w:jc w:val="both"/>
        <w:rPr>
          <w:rFonts w:ascii="Times New Roman" w:eastAsia="Times New Roman" w:hAnsi="Times New Roman"/>
          <w:sz w:val="28"/>
          <w:szCs w:val="28"/>
          <w:lang w:eastAsia="uk-UA"/>
        </w:rPr>
      </w:pPr>
      <w:r w:rsidRPr="00352710">
        <w:rPr>
          <w:rFonts w:ascii="Times New Roman" w:hAnsi="Times New Roman"/>
          <w:bCs/>
          <w:sz w:val="28"/>
          <w:szCs w:val="28"/>
        </w:rPr>
        <w:t xml:space="preserve">За даними звітності, наданими ДСА України, у </w:t>
      </w:r>
      <w:r w:rsidRPr="00352710">
        <w:rPr>
          <w:rFonts w:ascii="Times New Roman" w:hAnsi="Times New Roman"/>
          <w:sz w:val="28"/>
          <w:szCs w:val="28"/>
        </w:rPr>
        <w:t xml:space="preserve">Покровському районному суді міста Кривого Рогу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sz w:val="28"/>
          <w:szCs w:val="28"/>
        </w:rPr>
        <w:t>середня кількість днів, необхідних для розгляду справ і матеріалів, які надійшли за І квартал 2025 року, одним повноважним суддею, становить 144 дні, що перевищує середній показник по Україні (101 день). У разі відрядження до цього суду одного судді цей показник становитиме 133 дні, у разі відрядження двох суддів – 124 дні.</w:t>
      </w:r>
    </w:p>
    <w:p w14:paraId="3B373EC3" w14:textId="68105421"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shd w:val="clear" w:color="auto" w:fill="FFFFFF"/>
        </w:rPr>
      </w:pPr>
      <w:r w:rsidRPr="00352710">
        <w:rPr>
          <w:rFonts w:ascii="Times New Roman" w:hAnsi="Times New Roman"/>
          <w:bCs/>
          <w:sz w:val="28"/>
          <w:szCs w:val="28"/>
        </w:rPr>
        <w:t>Комісі</w:t>
      </w:r>
      <w:r w:rsidR="00A02378" w:rsidRPr="00352710">
        <w:rPr>
          <w:rFonts w:ascii="Times New Roman" w:hAnsi="Times New Roman"/>
          <w:bCs/>
          <w:sz w:val="28"/>
          <w:szCs w:val="28"/>
        </w:rPr>
        <w:t>єю</w:t>
      </w:r>
      <w:r w:rsidRPr="00352710">
        <w:rPr>
          <w:rFonts w:ascii="Times New Roman" w:hAnsi="Times New Roman"/>
          <w:bCs/>
          <w:sz w:val="28"/>
          <w:szCs w:val="28"/>
        </w:rPr>
        <w:t xml:space="preserve"> врахов</w:t>
      </w:r>
      <w:r w:rsidR="00A02378" w:rsidRPr="00352710">
        <w:rPr>
          <w:rFonts w:ascii="Times New Roman" w:hAnsi="Times New Roman"/>
          <w:bCs/>
          <w:sz w:val="28"/>
          <w:szCs w:val="28"/>
        </w:rPr>
        <w:t>ано</w:t>
      </w:r>
      <w:r w:rsidRPr="00352710">
        <w:rPr>
          <w:rFonts w:ascii="Times New Roman" w:hAnsi="Times New Roman"/>
          <w:bCs/>
          <w:sz w:val="28"/>
          <w:szCs w:val="28"/>
        </w:rPr>
        <w:t xml:space="preserve"> наявність вакансій в </w:t>
      </w:r>
      <w:r w:rsidRPr="00352710">
        <w:rPr>
          <w:rFonts w:ascii="Times New Roman" w:hAnsi="Times New Roman"/>
          <w:sz w:val="28"/>
          <w:szCs w:val="28"/>
        </w:rPr>
        <w:t>Покровському районному суді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rPr>
        <w:t>,</w:t>
      </w:r>
      <w:r w:rsidRPr="00352710">
        <w:rPr>
          <w:rFonts w:ascii="Times New Roman" w:hAnsi="Times New Roman"/>
          <w:sz w:val="28"/>
          <w:szCs w:val="28"/>
          <w:shd w:val="clear" w:color="auto" w:fill="FFFFFF"/>
        </w:rPr>
        <w:t xml:space="preserve"> надмірний рівень судового навантаження в суді, інші обставини, встановлені під час розгляду питання щодо відрядження суддів.</w:t>
      </w:r>
    </w:p>
    <w:p w14:paraId="516F89D8" w14:textId="50544A72"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sz w:val="28"/>
          <w:szCs w:val="28"/>
          <w:shd w:val="clear" w:color="auto" w:fill="FFFFFF"/>
        </w:rPr>
        <w:lastRenderedPageBreak/>
        <w:t xml:space="preserve">З огляду на викладене Комісія вважає, що відрядження до </w:t>
      </w:r>
      <w:r w:rsidRPr="00352710">
        <w:rPr>
          <w:rFonts w:ascii="Times New Roman" w:hAnsi="Times New Roman"/>
          <w:sz w:val="28"/>
          <w:szCs w:val="28"/>
        </w:rPr>
        <w:t>Покровського районного суду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shd w:val="clear" w:color="auto" w:fill="FFFFFF"/>
        </w:rPr>
        <w:t xml:space="preserve"> суддів </w:t>
      </w:r>
      <w:proofErr w:type="spellStart"/>
      <w:r w:rsidR="00A02378" w:rsidRPr="00352710">
        <w:rPr>
          <w:rFonts w:ascii="Times New Roman" w:hAnsi="Times New Roman"/>
          <w:sz w:val="28"/>
          <w:szCs w:val="28"/>
          <w:shd w:val="clear" w:color="auto" w:fill="FFFFFF"/>
        </w:rPr>
        <w:t>Рибкіної</w:t>
      </w:r>
      <w:proofErr w:type="spellEnd"/>
      <w:r w:rsidR="00A02378" w:rsidRPr="00352710">
        <w:rPr>
          <w:rFonts w:ascii="Times New Roman" w:hAnsi="Times New Roman"/>
          <w:sz w:val="28"/>
          <w:szCs w:val="28"/>
          <w:shd w:val="clear" w:color="auto" w:fill="FFFFFF"/>
        </w:rPr>
        <w:t xml:space="preserve"> Н.М. та </w:t>
      </w:r>
      <w:proofErr w:type="spellStart"/>
      <w:r w:rsidR="00A02378" w:rsidRPr="00352710">
        <w:rPr>
          <w:rFonts w:ascii="Times New Roman" w:hAnsi="Times New Roman"/>
          <w:sz w:val="28"/>
          <w:szCs w:val="28"/>
          <w:shd w:val="clear" w:color="auto" w:fill="FFFFFF"/>
        </w:rPr>
        <w:t>Феняка</w:t>
      </w:r>
      <w:proofErr w:type="spellEnd"/>
      <w:r w:rsidR="00A02378" w:rsidRPr="00352710">
        <w:rPr>
          <w:rFonts w:ascii="Times New Roman" w:hAnsi="Times New Roman"/>
          <w:sz w:val="28"/>
          <w:szCs w:val="28"/>
          <w:shd w:val="clear" w:color="auto" w:fill="FFFFFF"/>
        </w:rPr>
        <w:t xml:space="preserve"> О.Р. </w:t>
      </w:r>
      <w:r w:rsidRPr="00352710">
        <w:rPr>
          <w:rFonts w:ascii="Times New Roman" w:hAnsi="Times New Roman"/>
          <w:sz w:val="28"/>
          <w:szCs w:val="28"/>
          <w:shd w:val="clear" w:color="auto" w:fill="FFFFFF"/>
        </w:rPr>
        <w:t>дозволить зменшити рівень навантаження на одного повноважного суддю</w:t>
      </w:r>
      <w:r w:rsidR="00A02378" w:rsidRPr="00352710">
        <w:rPr>
          <w:rFonts w:ascii="Times New Roman" w:hAnsi="Times New Roman"/>
          <w:sz w:val="28"/>
          <w:szCs w:val="28"/>
          <w:shd w:val="clear" w:color="auto" w:fill="FFFFFF"/>
        </w:rPr>
        <w:t>,</w:t>
      </w:r>
      <w:r w:rsidRPr="00352710">
        <w:rPr>
          <w:rFonts w:ascii="Times New Roman" w:hAnsi="Times New Roman"/>
          <w:sz w:val="28"/>
          <w:szCs w:val="28"/>
          <w:shd w:val="clear" w:color="auto" w:fill="FFFFFF"/>
        </w:rPr>
        <w:t xml:space="preserve"> та </w:t>
      </w:r>
      <w:r w:rsidR="00A02378" w:rsidRPr="00352710">
        <w:rPr>
          <w:rFonts w:ascii="Times New Roman" w:hAnsi="Times New Roman"/>
          <w:sz w:val="28"/>
          <w:szCs w:val="28"/>
          <w:shd w:val="clear" w:color="auto" w:fill="FFFFFF"/>
        </w:rPr>
        <w:t>доходить</w:t>
      </w:r>
      <w:r w:rsidRPr="00352710">
        <w:rPr>
          <w:rFonts w:ascii="Times New Roman" w:hAnsi="Times New Roman"/>
          <w:sz w:val="28"/>
          <w:szCs w:val="28"/>
          <w:shd w:val="clear" w:color="auto" w:fill="FFFFFF"/>
        </w:rPr>
        <w:t xml:space="preserve"> висновку про внесення до Вищої ради правосуддя подання з рекомендацією про відрядження </w:t>
      </w:r>
      <w:r w:rsidR="00A02378" w:rsidRPr="00352710">
        <w:rPr>
          <w:rFonts w:ascii="Times New Roman" w:hAnsi="Times New Roman"/>
          <w:sz w:val="28"/>
          <w:szCs w:val="28"/>
          <w:shd w:val="clear" w:color="auto" w:fill="FFFFFF"/>
        </w:rPr>
        <w:t xml:space="preserve">указаних суддів </w:t>
      </w:r>
      <w:r w:rsidRPr="00352710">
        <w:rPr>
          <w:rFonts w:ascii="Times New Roman" w:hAnsi="Times New Roman"/>
          <w:sz w:val="28"/>
          <w:szCs w:val="28"/>
          <w:shd w:val="clear" w:color="auto" w:fill="FFFFFF"/>
        </w:rPr>
        <w:t xml:space="preserve">Бахмутського міськрайонного суду Донецької області до </w:t>
      </w:r>
      <w:r w:rsidR="00A02378" w:rsidRPr="00352710">
        <w:rPr>
          <w:rFonts w:ascii="Times New Roman" w:hAnsi="Times New Roman"/>
          <w:sz w:val="28"/>
          <w:szCs w:val="28"/>
        </w:rPr>
        <w:t>Покровського районного суду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shd w:val="clear" w:color="auto" w:fill="FFFFFF"/>
        </w:rPr>
        <w:t>.</w:t>
      </w:r>
    </w:p>
    <w:p w14:paraId="3F07F67D" w14:textId="65E69979"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Від Фролової Н.М. 08 липня 2025 року надійшла заява, у якій суддя просить відрядити її до Саксаганського районного суду міста Кривого Рогу</w:t>
      </w:r>
      <w:r w:rsidR="00B50D97" w:rsidRPr="00352710">
        <w:rPr>
          <w:rFonts w:ascii="Times New Roman" w:hAnsi="Times New Roman"/>
          <w:bCs/>
          <w:sz w:val="28"/>
          <w:szCs w:val="28"/>
        </w:rPr>
        <w:t xml:space="preserve"> </w:t>
      </w:r>
      <w:r w:rsidR="00B50D97" w:rsidRPr="00352710">
        <w:rPr>
          <w:rFonts w:ascii="Times New Roman" w:hAnsi="Times New Roman"/>
          <w:sz w:val="28"/>
          <w:szCs w:val="28"/>
        </w:rPr>
        <w:t>Дніпропетровської області.</w:t>
      </w:r>
      <w:r w:rsidRPr="00352710">
        <w:rPr>
          <w:rFonts w:ascii="Times New Roman" w:hAnsi="Times New Roman"/>
          <w:bCs/>
          <w:sz w:val="28"/>
          <w:szCs w:val="28"/>
        </w:rPr>
        <w:t xml:space="preserve"> </w:t>
      </w:r>
      <w:r w:rsidR="00234A0C" w:rsidRPr="00352710">
        <w:rPr>
          <w:rFonts w:ascii="Times New Roman" w:hAnsi="Times New Roman"/>
          <w:bCs/>
          <w:sz w:val="28"/>
          <w:szCs w:val="28"/>
        </w:rPr>
        <w:t>Фролова Н.М.</w:t>
      </w:r>
      <w:r w:rsidRPr="00352710">
        <w:rPr>
          <w:rFonts w:ascii="Times New Roman" w:hAnsi="Times New Roman"/>
          <w:bCs/>
          <w:sz w:val="28"/>
          <w:szCs w:val="28"/>
        </w:rPr>
        <w:t xml:space="preserve"> зауважила, що рівень судового навантаження у вказаному суді міста Кривого Рогу є навіть вищим, ніж у </w:t>
      </w:r>
      <w:r w:rsidRPr="00352710">
        <w:rPr>
          <w:rFonts w:ascii="Times New Roman" w:hAnsi="Times New Roman"/>
          <w:sz w:val="28"/>
          <w:szCs w:val="28"/>
        </w:rPr>
        <w:t>Покровському районному суді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rPr>
        <w:t>.</w:t>
      </w:r>
    </w:p>
    <w:p w14:paraId="2F87FD24" w14:textId="5A9AAFE4"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Так, за звітності, наданими ДСА України, в Саксаганському районному суді міста Кривого Рогу</w:t>
      </w:r>
      <w:r w:rsidRPr="00352710">
        <w:rPr>
          <w:rFonts w:ascii="Times New Roman" w:hAnsi="Times New Roman"/>
          <w:sz w:val="28"/>
          <w:szCs w:val="28"/>
        </w:rPr>
        <w:t xml:space="preserve">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sz w:val="28"/>
          <w:szCs w:val="28"/>
        </w:rPr>
        <w:t>середня кількість днів, необхідних для розгляду справ і матеріалів, які надійшли за І квартал 2025 року, одним повноважним суддею, становить 189 днів, що перевищує середній показник по Україні (101 день). У разі відрядження до цього суду одного судді цей показник становитиме 166 днів.</w:t>
      </w:r>
    </w:p>
    <w:p w14:paraId="0F071EDB" w14:textId="7B5A9E1C"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sz w:val="28"/>
          <w:szCs w:val="28"/>
        </w:rPr>
        <w:t xml:space="preserve">Відповідно до інформації щодо обліку посад суддів в </w:t>
      </w:r>
      <w:r w:rsidRPr="00352710">
        <w:rPr>
          <w:rFonts w:ascii="Times New Roman" w:hAnsi="Times New Roman"/>
          <w:bCs/>
          <w:sz w:val="28"/>
          <w:szCs w:val="28"/>
        </w:rPr>
        <w:t xml:space="preserve">Саксаганському районному суді міста Кривого Рогу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bCs/>
          <w:sz w:val="28"/>
          <w:szCs w:val="28"/>
        </w:rPr>
        <w:t>станом на 07 липня 2025 року наявні п’ять вакантних посад суддів.</w:t>
      </w:r>
      <w:r w:rsidRPr="00352710">
        <w:rPr>
          <w:rFonts w:ascii="Times New Roman" w:hAnsi="Times New Roman"/>
          <w:sz w:val="28"/>
          <w:szCs w:val="28"/>
        </w:rPr>
        <w:t xml:space="preserve"> </w:t>
      </w:r>
      <w:r w:rsidRPr="00352710">
        <w:rPr>
          <w:rFonts w:ascii="Times New Roman" w:hAnsi="Times New Roman"/>
          <w:bCs/>
          <w:sz w:val="28"/>
          <w:szCs w:val="28"/>
        </w:rPr>
        <w:t>Суд листом від 10 березня 2025 року № ЕП-138/25-Вих повідомив Комісію про можливість забезпечити робочими місцями двох суддів у разі їх відрядження.</w:t>
      </w:r>
    </w:p>
    <w:p w14:paraId="1F3763B2" w14:textId="3EC5AA1B" w:rsidR="00782F08" w:rsidRPr="00352710" w:rsidRDefault="00782F08"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sz w:val="28"/>
          <w:szCs w:val="28"/>
          <w:shd w:val="clear" w:color="auto" w:fill="FFFFFF"/>
        </w:rPr>
        <w:t xml:space="preserve">З огляду на викладене Комісія вважає, що відрядження судді до </w:t>
      </w:r>
      <w:r w:rsidRPr="00352710">
        <w:rPr>
          <w:rFonts w:ascii="Times New Roman" w:hAnsi="Times New Roman"/>
          <w:sz w:val="28"/>
          <w:szCs w:val="28"/>
        </w:rPr>
        <w:t>Саксаганського районного суду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shd w:val="clear" w:color="auto" w:fill="FFFFFF"/>
        </w:rPr>
        <w:t xml:space="preserve"> дозволить зменшити рівень </w:t>
      </w:r>
      <w:r w:rsidR="0047024F" w:rsidRPr="00352710">
        <w:rPr>
          <w:rFonts w:ascii="Times New Roman" w:hAnsi="Times New Roman"/>
          <w:sz w:val="28"/>
          <w:szCs w:val="28"/>
          <w:shd w:val="clear" w:color="auto" w:fill="FFFFFF"/>
        </w:rPr>
        <w:t xml:space="preserve">судового </w:t>
      </w:r>
      <w:r w:rsidRPr="00352710">
        <w:rPr>
          <w:rFonts w:ascii="Times New Roman" w:hAnsi="Times New Roman"/>
          <w:sz w:val="28"/>
          <w:szCs w:val="28"/>
          <w:shd w:val="clear" w:color="auto" w:fill="FFFFFF"/>
        </w:rPr>
        <w:t>навантаження</w:t>
      </w:r>
      <w:r w:rsidR="0047024F" w:rsidRPr="00352710">
        <w:rPr>
          <w:rFonts w:ascii="Times New Roman" w:hAnsi="Times New Roman"/>
          <w:sz w:val="28"/>
          <w:szCs w:val="28"/>
          <w:shd w:val="clear" w:color="auto" w:fill="FFFFFF"/>
        </w:rPr>
        <w:t>,</w:t>
      </w:r>
      <w:r w:rsidRPr="00352710">
        <w:rPr>
          <w:rFonts w:ascii="Times New Roman" w:hAnsi="Times New Roman"/>
          <w:sz w:val="28"/>
          <w:szCs w:val="28"/>
          <w:shd w:val="clear" w:color="auto" w:fill="FFFFFF"/>
        </w:rPr>
        <w:t xml:space="preserve"> та </w:t>
      </w:r>
      <w:r w:rsidR="0047024F" w:rsidRPr="00352710">
        <w:rPr>
          <w:rFonts w:ascii="Times New Roman" w:hAnsi="Times New Roman"/>
          <w:sz w:val="28"/>
          <w:szCs w:val="28"/>
          <w:shd w:val="clear" w:color="auto" w:fill="FFFFFF"/>
        </w:rPr>
        <w:t>доходить</w:t>
      </w:r>
      <w:r w:rsidRPr="00352710">
        <w:rPr>
          <w:rFonts w:ascii="Times New Roman" w:hAnsi="Times New Roman"/>
          <w:sz w:val="28"/>
          <w:szCs w:val="28"/>
          <w:shd w:val="clear" w:color="auto" w:fill="FFFFFF"/>
        </w:rPr>
        <w:t xml:space="preserve"> висновку про внесення до Вищої ради правосуддя подання з рекомендацією про відрядження судді Бахмутського міськрайонного суду Донецької області Фролової Н.М. до </w:t>
      </w:r>
      <w:r w:rsidR="00234A0C" w:rsidRPr="00352710">
        <w:rPr>
          <w:rFonts w:ascii="Times New Roman" w:hAnsi="Times New Roman"/>
          <w:sz w:val="28"/>
          <w:szCs w:val="28"/>
        </w:rPr>
        <w:t>вказаного суду</w:t>
      </w:r>
      <w:r w:rsidRPr="00352710">
        <w:rPr>
          <w:rFonts w:ascii="Times New Roman" w:hAnsi="Times New Roman"/>
          <w:sz w:val="28"/>
          <w:szCs w:val="28"/>
          <w:shd w:val="clear" w:color="auto" w:fill="FFFFFF"/>
        </w:rPr>
        <w:t>.</w:t>
      </w:r>
    </w:p>
    <w:p w14:paraId="2AF8569E"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 xml:space="preserve">Від суддів </w:t>
      </w:r>
      <w:proofErr w:type="spellStart"/>
      <w:r w:rsidRPr="00352710">
        <w:rPr>
          <w:rFonts w:ascii="Times New Roman" w:hAnsi="Times New Roman"/>
          <w:sz w:val="28"/>
          <w:szCs w:val="28"/>
        </w:rPr>
        <w:t>Конопленко</w:t>
      </w:r>
      <w:proofErr w:type="spellEnd"/>
      <w:r w:rsidRPr="00352710">
        <w:rPr>
          <w:rFonts w:ascii="Times New Roman" w:hAnsi="Times New Roman"/>
          <w:sz w:val="28"/>
          <w:szCs w:val="28"/>
        </w:rPr>
        <w:t xml:space="preserve"> О.С. та </w:t>
      </w:r>
      <w:proofErr w:type="spellStart"/>
      <w:r w:rsidRPr="00352710">
        <w:rPr>
          <w:rFonts w:ascii="Times New Roman" w:hAnsi="Times New Roman"/>
          <w:sz w:val="28"/>
          <w:szCs w:val="28"/>
        </w:rPr>
        <w:t>Давидовської</w:t>
      </w:r>
      <w:proofErr w:type="spellEnd"/>
      <w:r w:rsidRPr="00352710">
        <w:rPr>
          <w:rFonts w:ascii="Times New Roman" w:hAnsi="Times New Roman"/>
          <w:sz w:val="28"/>
          <w:szCs w:val="28"/>
        </w:rPr>
        <w:t> Т.В. надійшли заяви зі згодою на відрядження до Соборного районного суду міста Дніпра (раніше – Жовтневий районний суд міста Дніпропетровська).</w:t>
      </w:r>
    </w:p>
    <w:p w14:paraId="141FB2A9" w14:textId="6B0C884D"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 xml:space="preserve">Суддя </w:t>
      </w:r>
      <w:proofErr w:type="spellStart"/>
      <w:r w:rsidRPr="00352710">
        <w:rPr>
          <w:rFonts w:ascii="Times New Roman" w:hAnsi="Times New Roman"/>
          <w:sz w:val="28"/>
          <w:szCs w:val="28"/>
        </w:rPr>
        <w:t>Конопленко</w:t>
      </w:r>
      <w:proofErr w:type="spellEnd"/>
      <w:r w:rsidRPr="00352710">
        <w:rPr>
          <w:rFonts w:ascii="Times New Roman" w:hAnsi="Times New Roman"/>
          <w:sz w:val="28"/>
          <w:szCs w:val="28"/>
        </w:rPr>
        <w:t xml:space="preserve"> О.О. у заяві також зазначила, що на її утриманні перебувають чотири непрацездатні члени родини, що значно ускладнює переїзд з міста Дніпра, у якому сім’я проживає понад три роки та має міцні соціальні зв’язки, </w:t>
      </w:r>
      <w:r w:rsidR="00234A0C" w:rsidRPr="00352710">
        <w:rPr>
          <w:rFonts w:ascii="Times New Roman" w:hAnsi="Times New Roman"/>
          <w:sz w:val="28"/>
          <w:szCs w:val="28"/>
        </w:rPr>
        <w:t>зокрема</w:t>
      </w:r>
      <w:r w:rsidRPr="00352710">
        <w:rPr>
          <w:rFonts w:ascii="Times New Roman" w:hAnsi="Times New Roman"/>
          <w:sz w:val="28"/>
          <w:szCs w:val="28"/>
        </w:rPr>
        <w:t xml:space="preserve"> навчання дитини та отримання медичних послуг. Суддя у заяві вказує, що хоча Соборний суд міста Дніпра не входить до переліку судів із найбільшим надмірним рівнем судового навантаження або в яких неможливо здійснювати правосуддя, втім навантаження у </w:t>
      </w:r>
      <w:r w:rsidR="00234A0C" w:rsidRPr="00352710">
        <w:rPr>
          <w:rFonts w:ascii="Times New Roman" w:hAnsi="Times New Roman"/>
          <w:sz w:val="28"/>
          <w:szCs w:val="28"/>
        </w:rPr>
        <w:t>ць</w:t>
      </w:r>
      <w:r w:rsidRPr="00352710">
        <w:rPr>
          <w:rFonts w:ascii="Times New Roman" w:hAnsi="Times New Roman"/>
          <w:sz w:val="28"/>
          <w:szCs w:val="28"/>
        </w:rPr>
        <w:t>ому суді є істотним.</w:t>
      </w:r>
    </w:p>
    <w:p w14:paraId="1F15A6E8" w14:textId="43A355F6"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 xml:space="preserve">Суддя </w:t>
      </w:r>
      <w:proofErr w:type="spellStart"/>
      <w:r w:rsidRPr="00352710">
        <w:rPr>
          <w:rFonts w:ascii="Times New Roman" w:hAnsi="Times New Roman"/>
          <w:sz w:val="28"/>
          <w:szCs w:val="28"/>
        </w:rPr>
        <w:t>Давидовська</w:t>
      </w:r>
      <w:proofErr w:type="spellEnd"/>
      <w:r w:rsidRPr="00352710">
        <w:rPr>
          <w:rFonts w:ascii="Times New Roman" w:hAnsi="Times New Roman"/>
          <w:sz w:val="28"/>
          <w:szCs w:val="28"/>
        </w:rPr>
        <w:t xml:space="preserve"> Т.В. додатково зазначила у своїй заяві, що відповідно до практики Вищої ради правосуддя суддя суду, підсудність справ якого змінено, відряджається до суду, якому передано підсудність судових справ, або іншого наближеного суду. Оскільки двоє суддів </w:t>
      </w:r>
      <w:r w:rsidRPr="00352710">
        <w:rPr>
          <w:rFonts w:ascii="Times New Roman" w:eastAsia="Times New Roman" w:hAnsi="Times New Roman"/>
          <w:sz w:val="28"/>
          <w:szCs w:val="28"/>
          <w:lang w:eastAsia="uk-UA"/>
        </w:rPr>
        <w:t xml:space="preserve">Бахмутського міськрайонного суду Донецької області надали згоди на відрядження до Покровського </w:t>
      </w:r>
      <w:r w:rsidRPr="00352710">
        <w:rPr>
          <w:rFonts w:ascii="Times New Roman" w:hAnsi="Times New Roman"/>
          <w:sz w:val="28"/>
          <w:szCs w:val="28"/>
        </w:rPr>
        <w:t>районного суду міста Кривого Рогу</w:t>
      </w:r>
      <w:r w:rsidR="00B50D97" w:rsidRPr="00352710">
        <w:rPr>
          <w:rFonts w:ascii="Times New Roman" w:hAnsi="Times New Roman"/>
          <w:sz w:val="28"/>
          <w:szCs w:val="28"/>
        </w:rPr>
        <w:t xml:space="preserve"> Дніпропетровської області</w:t>
      </w:r>
      <w:r w:rsidRPr="00352710">
        <w:rPr>
          <w:rFonts w:ascii="Times New Roman" w:hAnsi="Times New Roman"/>
          <w:sz w:val="28"/>
          <w:szCs w:val="28"/>
        </w:rPr>
        <w:t xml:space="preserve">, </w:t>
      </w:r>
      <w:proofErr w:type="spellStart"/>
      <w:r w:rsidRPr="00352710">
        <w:rPr>
          <w:rFonts w:ascii="Times New Roman" w:hAnsi="Times New Roman"/>
          <w:sz w:val="28"/>
          <w:szCs w:val="28"/>
        </w:rPr>
        <w:t>Давидовська</w:t>
      </w:r>
      <w:proofErr w:type="spellEnd"/>
      <w:r w:rsidRPr="00352710">
        <w:rPr>
          <w:rFonts w:ascii="Times New Roman" w:hAnsi="Times New Roman"/>
          <w:sz w:val="28"/>
          <w:szCs w:val="28"/>
        </w:rPr>
        <w:t xml:space="preserve"> Т.В. просить </w:t>
      </w:r>
      <w:r w:rsidRPr="00352710">
        <w:rPr>
          <w:rFonts w:ascii="Times New Roman" w:hAnsi="Times New Roman"/>
          <w:sz w:val="28"/>
          <w:szCs w:val="28"/>
        </w:rPr>
        <w:lastRenderedPageBreak/>
        <w:t>відрядити її до суду в межах Дніпропетровської області, а саме Соборного суду міста Дніпра.</w:t>
      </w:r>
    </w:p>
    <w:p w14:paraId="1CB0DDE3"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 xml:space="preserve">Від Соборного районного суду міста Дніпра 07 липня 2025 року надійшов лист № 1/4952/2025, у якому зазначено про наявність в суді чотирьох вакантних посад суддів з 16. Відповідно до інформації, розміщеної на </w:t>
      </w:r>
      <w:proofErr w:type="spellStart"/>
      <w:r w:rsidRPr="00352710">
        <w:rPr>
          <w:rFonts w:ascii="Times New Roman" w:hAnsi="Times New Roman"/>
          <w:sz w:val="28"/>
          <w:szCs w:val="28"/>
        </w:rPr>
        <w:t>вебсайті</w:t>
      </w:r>
      <w:proofErr w:type="spellEnd"/>
      <w:r w:rsidRPr="00352710">
        <w:rPr>
          <w:rFonts w:ascii="Times New Roman" w:hAnsi="Times New Roman"/>
          <w:sz w:val="28"/>
          <w:szCs w:val="28"/>
        </w:rPr>
        <w:t xml:space="preserve"> Ради суддів України, про показники часу, необхідного для розгляду справ і матеріалів, що надійшли до загальних місцевих судів та орієнтовну нормативну чисельність суддів, за даними звітності за 2024 рік до суду надійшло 18 947 справ та матеріалів, чисельність суддів з повноваженнями – 13, необхідний час для розгляду справ і матеріалів – 44 740 годин, чисельність суддів за нормативами – 27. </w:t>
      </w:r>
    </w:p>
    <w:p w14:paraId="483D0B81" w14:textId="62DC63AF"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 xml:space="preserve">Протягом І кварталу 2025 року до Соборного районного суду міста </w:t>
      </w:r>
      <w:r w:rsidRPr="00352710">
        <w:rPr>
          <w:rFonts w:ascii="Times New Roman" w:hAnsi="Times New Roman"/>
          <w:spacing w:val="6"/>
          <w:sz w:val="28"/>
          <w:szCs w:val="28"/>
        </w:rPr>
        <w:t>Дніпра надійшло 4</w:t>
      </w:r>
      <w:r w:rsidR="00352710" w:rsidRPr="00352710">
        <w:rPr>
          <w:rFonts w:ascii="Times New Roman" w:hAnsi="Times New Roman"/>
          <w:spacing w:val="6"/>
          <w:sz w:val="28"/>
          <w:szCs w:val="28"/>
        </w:rPr>
        <w:t> </w:t>
      </w:r>
      <w:r w:rsidRPr="00352710">
        <w:rPr>
          <w:rFonts w:ascii="Times New Roman" w:hAnsi="Times New Roman"/>
          <w:spacing w:val="6"/>
          <w:sz w:val="28"/>
          <w:szCs w:val="28"/>
        </w:rPr>
        <w:t>289</w:t>
      </w:r>
      <w:r w:rsidR="00352710" w:rsidRPr="00352710">
        <w:rPr>
          <w:rFonts w:ascii="Times New Roman" w:hAnsi="Times New Roman"/>
          <w:spacing w:val="6"/>
          <w:sz w:val="28"/>
          <w:szCs w:val="28"/>
        </w:rPr>
        <w:t xml:space="preserve"> </w:t>
      </w:r>
      <w:r w:rsidRPr="00352710">
        <w:rPr>
          <w:rFonts w:ascii="Times New Roman" w:hAnsi="Times New Roman"/>
          <w:spacing w:val="6"/>
          <w:sz w:val="28"/>
          <w:szCs w:val="28"/>
        </w:rPr>
        <w:t>справ та матеріалів, чисельність суддів з</w:t>
      </w:r>
      <w:r w:rsidRPr="00352710">
        <w:rPr>
          <w:rFonts w:ascii="Times New Roman" w:hAnsi="Times New Roman"/>
          <w:sz w:val="28"/>
          <w:szCs w:val="28"/>
        </w:rPr>
        <w:t xml:space="preserve"> </w:t>
      </w:r>
      <w:r w:rsidRPr="00352710">
        <w:rPr>
          <w:rFonts w:ascii="Times New Roman" w:hAnsi="Times New Roman"/>
          <w:spacing w:val="10"/>
          <w:sz w:val="28"/>
          <w:szCs w:val="28"/>
        </w:rPr>
        <w:t>повноваженнями</w:t>
      </w:r>
      <w:r w:rsidR="00352710" w:rsidRPr="00352710">
        <w:rPr>
          <w:rFonts w:ascii="Times New Roman" w:hAnsi="Times New Roman"/>
          <w:spacing w:val="10"/>
          <w:sz w:val="28"/>
          <w:szCs w:val="28"/>
        </w:rPr>
        <w:t xml:space="preserve"> </w:t>
      </w:r>
      <w:r w:rsidRPr="00352710">
        <w:rPr>
          <w:rFonts w:ascii="Times New Roman" w:hAnsi="Times New Roman"/>
          <w:spacing w:val="10"/>
          <w:sz w:val="28"/>
          <w:szCs w:val="28"/>
        </w:rPr>
        <w:t>– 13, необхідний час для розгляду справ і матеріалів –</w:t>
      </w:r>
      <w:r w:rsidRPr="00352710">
        <w:rPr>
          <w:rFonts w:ascii="Times New Roman" w:hAnsi="Times New Roman"/>
          <w:sz w:val="28"/>
          <w:szCs w:val="28"/>
        </w:rPr>
        <w:t xml:space="preserve"> 11</w:t>
      </w:r>
      <w:r w:rsidR="00352710">
        <w:rPr>
          <w:rFonts w:ascii="Times New Roman" w:hAnsi="Times New Roman"/>
          <w:sz w:val="28"/>
          <w:szCs w:val="28"/>
        </w:rPr>
        <w:t> </w:t>
      </w:r>
      <w:r w:rsidRPr="00352710">
        <w:rPr>
          <w:rFonts w:ascii="Times New Roman" w:hAnsi="Times New Roman"/>
          <w:sz w:val="28"/>
          <w:szCs w:val="28"/>
        </w:rPr>
        <w:t>194</w:t>
      </w:r>
      <w:r w:rsidR="00352710">
        <w:rPr>
          <w:rFonts w:ascii="Times New Roman" w:hAnsi="Times New Roman"/>
          <w:sz w:val="28"/>
          <w:szCs w:val="28"/>
        </w:rPr>
        <w:t xml:space="preserve"> </w:t>
      </w:r>
      <w:r w:rsidRPr="00352710">
        <w:rPr>
          <w:rFonts w:ascii="Times New Roman" w:hAnsi="Times New Roman"/>
          <w:sz w:val="28"/>
          <w:szCs w:val="28"/>
        </w:rPr>
        <w:t>години, чисельність суддів за нормативами – 27. Станом на 04 липня 2025 року до суду надійшло 8</w:t>
      </w:r>
      <w:r w:rsidR="00352710">
        <w:rPr>
          <w:rFonts w:ascii="Times New Roman" w:hAnsi="Times New Roman"/>
          <w:sz w:val="28"/>
          <w:szCs w:val="28"/>
        </w:rPr>
        <w:t> </w:t>
      </w:r>
      <w:r w:rsidRPr="00352710">
        <w:rPr>
          <w:rFonts w:ascii="Times New Roman" w:hAnsi="Times New Roman"/>
          <w:sz w:val="28"/>
          <w:szCs w:val="28"/>
        </w:rPr>
        <w:t>424</w:t>
      </w:r>
      <w:r w:rsidR="00352710">
        <w:rPr>
          <w:rFonts w:ascii="Times New Roman" w:hAnsi="Times New Roman"/>
          <w:sz w:val="28"/>
          <w:szCs w:val="28"/>
        </w:rPr>
        <w:t xml:space="preserve"> </w:t>
      </w:r>
      <w:r w:rsidRPr="00352710">
        <w:rPr>
          <w:rFonts w:ascii="Times New Roman" w:hAnsi="Times New Roman"/>
          <w:sz w:val="28"/>
          <w:szCs w:val="28"/>
        </w:rPr>
        <w:t xml:space="preserve">справи та матеріали, тобто їх кількість збільшилась вдвічі. На підставі викладеного Соборний районний суд міста Дніпра просить відрядити до цього суду суддів </w:t>
      </w:r>
      <w:proofErr w:type="spellStart"/>
      <w:r w:rsidRPr="00352710">
        <w:rPr>
          <w:rFonts w:ascii="Times New Roman" w:hAnsi="Times New Roman"/>
          <w:sz w:val="28"/>
          <w:szCs w:val="28"/>
        </w:rPr>
        <w:t>Конопленко</w:t>
      </w:r>
      <w:proofErr w:type="spellEnd"/>
      <w:r w:rsidRPr="00352710">
        <w:rPr>
          <w:rFonts w:ascii="Times New Roman" w:hAnsi="Times New Roman"/>
          <w:sz w:val="28"/>
          <w:szCs w:val="28"/>
        </w:rPr>
        <w:t xml:space="preserve"> О.С. та </w:t>
      </w:r>
      <w:proofErr w:type="spellStart"/>
      <w:r w:rsidRPr="00352710">
        <w:rPr>
          <w:rFonts w:ascii="Times New Roman" w:hAnsi="Times New Roman"/>
          <w:sz w:val="28"/>
          <w:szCs w:val="28"/>
        </w:rPr>
        <w:t>Давидовську</w:t>
      </w:r>
      <w:proofErr w:type="spellEnd"/>
      <w:r w:rsidRPr="00352710">
        <w:rPr>
          <w:rFonts w:ascii="Times New Roman" w:hAnsi="Times New Roman"/>
          <w:sz w:val="28"/>
          <w:szCs w:val="28"/>
        </w:rPr>
        <w:t> Т.В.</w:t>
      </w:r>
    </w:p>
    <w:p w14:paraId="68EF3CFC" w14:textId="43C14BAC" w:rsidR="00782F08" w:rsidRPr="00352710" w:rsidRDefault="00782F08" w:rsidP="00782F08">
      <w:pPr>
        <w:pStyle w:val="rtejustify"/>
        <w:shd w:val="clear" w:color="auto" w:fill="FFFFFF"/>
        <w:spacing w:before="0" w:beforeAutospacing="0" w:after="0" w:afterAutospacing="0" w:line="320" w:lineRule="exact"/>
        <w:ind w:right="-1" w:firstLine="851"/>
        <w:jc w:val="both"/>
        <w:rPr>
          <w:sz w:val="28"/>
          <w:szCs w:val="28"/>
        </w:rPr>
      </w:pPr>
      <w:r w:rsidRPr="00352710">
        <w:rPr>
          <w:bCs/>
          <w:sz w:val="28"/>
          <w:szCs w:val="28"/>
        </w:rPr>
        <w:t xml:space="preserve">За даними звітності, наданими ДСА України, в </w:t>
      </w:r>
      <w:r w:rsidRPr="00352710">
        <w:rPr>
          <w:sz w:val="28"/>
          <w:szCs w:val="28"/>
        </w:rPr>
        <w:t>Соборному районному суді міста Дніпра середня кількість днів, необхідних для розгляду справ і матеріалів, які надійшли за І квартал 2025 року, одним повноважним суддею, становить 108 днів, що перевищує середній показник по Україні (101 день). За умови відрядження до суду одного судді цей показник становитиме 100 днів, у разі відрядження двох суддів – 93 дні.</w:t>
      </w:r>
    </w:p>
    <w:p w14:paraId="6980D1D6" w14:textId="27DC3328" w:rsidR="0047024F" w:rsidRPr="00352710" w:rsidRDefault="0047024F" w:rsidP="00782F08">
      <w:pPr>
        <w:pStyle w:val="rtejustify"/>
        <w:shd w:val="clear" w:color="auto" w:fill="FFFFFF"/>
        <w:spacing w:before="0" w:beforeAutospacing="0" w:after="0" w:afterAutospacing="0" w:line="320" w:lineRule="exact"/>
        <w:ind w:right="-1" w:firstLine="851"/>
        <w:jc w:val="both"/>
        <w:rPr>
          <w:sz w:val="28"/>
          <w:szCs w:val="28"/>
        </w:rPr>
      </w:pPr>
      <w:r w:rsidRPr="00352710">
        <w:rPr>
          <w:sz w:val="28"/>
          <w:szCs w:val="28"/>
          <w:shd w:val="clear" w:color="auto" w:fill="FFFFFF"/>
        </w:rPr>
        <w:t xml:space="preserve">З огляду на викладене Комісія вважає, що відрядження суддів до </w:t>
      </w:r>
      <w:r w:rsidRPr="00352710">
        <w:rPr>
          <w:sz w:val="28"/>
          <w:szCs w:val="28"/>
        </w:rPr>
        <w:t>Соборного районного суду міста Дніпра</w:t>
      </w:r>
      <w:r w:rsidRPr="00352710">
        <w:rPr>
          <w:sz w:val="28"/>
          <w:szCs w:val="28"/>
          <w:shd w:val="clear" w:color="auto" w:fill="FFFFFF"/>
        </w:rPr>
        <w:t xml:space="preserve"> дозволить зменшити рівень судового навантаження, та доходить висновку про внесення до Вищої ради правосуддя подання з рекомендацією про відрядження суддів Бахмутського міськрайонного суду Донецької області </w:t>
      </w:r>
      <w:proofErr w:type="spellStart"/>
      <w:r w:rsidRPr="00352710">
        <w:rPr>
          <w:sz w:val="28"/>
          <w:szCs w:val="28"/>
        </w:rPr>
        <w:t>Давидовської</w:t>
      </w:r>
      <w:proofErr w:type="spellEnd"/>
      <w:r w:rsidRPr="00352710">
        <w:rPr>
          <w:sz w:val="28"/>
          <w:szCs w:val="28"/>
        </w:rPr>
        <w:t xml:space="preserve"> Т.В. та </w:t>
      </w:r>
      <w:proofErr w:type="spellStart"/>
      <w:r w:rsidRPr="00352710">
        <w:rPr>
          <w:sz w:val="28"/>
          <w:szCs w:val="28"/>
        </w:rPr>
        <w:t>Конопленко</w:t>
      </w:r>
      <w:proofErr w:type="spellEnd"/>
      <w:r w:rsidRPr="00352710">
        <w:rPr>
          <w:sz w:val="28"/>
          <w:szCs w:val="28"/>
        </w:rPr>
        <w:t xml:space="preserve"> О.С. </w:t>
      </w:r>
      <w:r w:rsidRPr="00352710">
        <w:rPr>
          <w:sz w:val="28"/>
          <w:szCs w:val="28"/>
          <w:shd w:val="clear" w:color="auto" w:fill="FFFFFF"/>
        </w:rPr>
        <w:t xml:space="preserve">до </w:t>
      </w:r>
      <w:r w:rsidRPr="00352710">
        <w:rPr>
          <w:sz w:val="28"/>
          <w:szCs w:val="28"/>
        </w:rPr>
        <w:t>вказаного суду</w:t>
      </w:r>
    </w:p>
    <w:p w14:paraId="3D0389AE" w14:textId="379A0D28" w:rsidR="00782F08" w:rsidRPr="00352710" w:rsidRDefault="00782F08" w:rsidP="00782F08">
      <w:pPr>
        <w:pStyle w:val="rtejustify"/>
        <w:shd w:val="clear" w:color="auto" w:fill="FFFFFF"/>
        <w:spacing w:before="0" w:beforeAutospacing="0" w:after="0" w:afterAutospacing="0" w:line="320" w:lineRule="exact"/>
        <w:ind w:right="-1" w:firstLine="851"/>
        <w:jc w:val="both"/>
        <w:rPr>
          <w:sz w:val="28"/>
          <w:szCs w:val="28"/>
        </w:rPr>
      </w:pPr>
      <w:r w:rsidRPr="00352710">
        <w:rPr>
          <w:sz w:val="28"/>
          <w:szCs w:val="28"/>
        </w:rPr>
        <w:t xml:space="preserve">Суддею </w:t>
      </w:r>
      <w:proofErr w:type="spellStart"/>
      <w:r w:rsidRPr="00352710">
        <w:rPr>
          <w:sz w:val="28"/>
          <w:szCs w:val="28"/>
        </w:rPr>
        <w:t>Медінцевою</w:t>
      </w:r>
      <w:proofErr w:type="spellEnd"/>
      <w:r w:rsidRPr="00352710">
        <w:rPr>
          <w:sz w:val="28"/>
          <w:szCs w:val="28"/>
        </w:rPr>
        <w:t> Н.М. 30 червня 2025 року подано до Комісії заяву</w:t>
      </w:r>
      <w:r w:rsidR="00234A0C" w:rsidRPr="00352710">
        <w:rPr>
          <w:sz w:val="28"/>
          <w:szCs w:val="28"/>
        </w:rPr>
        <w:t xml:space="preserve"> із</w:t>
      </w:r>
      <w:r w:rsidRPr="00352710">
        <w:rPr>
          <w:sz w:val="28"/>
          <w:szCs w:val="28"/>
        </w:rPr>
        <w:t xml:space="preserve"> про</w:t>
      </w:r>
      <w:r w:rsidR="00234A0C" w:rsidRPr="00352710">
        <w:rPr>
          <w:sz w:val="28"/>
          <w:szCs w:val="28"/>
        </w:rPr>
        <w:t>ханням</w:t>
      </w:r>
      <w:r w:rsidRPr="00352710">
        <w:rPr>
          <w:sz w:val="28"/>
          <w:szCs w:val="28"/>
        </w:rPr>
        <w:t xml:space="preserve"> відрядити її до Києво-Святошинського районного суду Київської області, оскільки проживає на відносно невеликій відстані від указаного суду.</w:t>
      </w:r>
    </w:p>
    <w:p w14:paraId="4BC5B4E6" w14:textId="77777777"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Відповідно до інформації щодо обліку посад суддів в Києво-Святошинському районному суді Київської області</w:t>
      </w:r>
      <w:r w:rsidRPr="00352710">
        <w:rPr>
          <w:rFonts w:ascii="Times New Roman" w:hAnsi="Times New Roman"/>
          <w:bCs/>
          <w:sz w:val="28"/>
          <w:szCs w:val="28"/>
        </w:rPr>
        <w:t xml:space="preserve"> станом на 07 липня 2025 року наявні п’ять вакантних посад суддів.</w:t>
      </w:r>
    </w:p>
    <w:p w14:paraId="3FA7A9ED" w14:textId="45A35A5A" w:rsidR="00782F08" w:rsidRPr="00352710" w:rsidRDefault="00782F08"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 xml:space="preserve">За даними звітності, наданими ДСА України, в </w:t>
      </w:r>
      <w:r w:rsidRPr="00352710">
        <w:rPr>
          <w:rFonts w:ascii="Times New Roman" w:hAnsi="Times New Roman"/>
          <w:sz w:val="28"/>
          <w:szCs w:val="28"/>
        </w:rPr>
        <w:t>Києво-Святошинському районному суді Київської області середня кількість днів, необхідних для розгляду справ і матеріалів, які надійшли за І квартал 2025 року, одним повноважним суддею, становить 250 днів, що перевищує середній показник по Україні (101 день). За умови відрядження до суду одного судді цей показник становитиме 227 днів, у разі відрядження двох суддів – 208 днів. Водночас до вказаного суду після 01 квітня 2025 року відряджено чотирьох суддів, що відповідно зм</w:t>
      </w:r>
      <w:r w:rsidR="00256299" w:rsidRPr="00352710">
        <w:rPr>
          <w:rFonts w:ascii="Times New Roman" w:hAnsi="Times New Roman"/>
          <w:sz w:val="28"/>
          <w:szCs w:val="28"/>
        </w:rPr>
        <w:t>енш</w:t>
      </w:r>
      <w:r w:rsidRPr="00352710">
        <w:rPr>
          <w:rFonts w:ascii="Times New Roman" w:hAnsi="Times New Roman"/>
          <w:sz w:val="28"/>
          <w:szCs w:val="28"/>
        </w:rPr>
        <w:t>ило показники навантаження.</w:t>
      </w:r>
    </w:p>
    <w:p w14:paraId="26CDF9DA" w14:textId="2703BB61" w:rsidR="0047024F" w:rsidRPr="00352710" w:rsidRDefault="0047024F"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sz w:val="28"/>
          <w:szCs w:val="28"/>
        </w:rPr>
        <w:t xml:space="preserve">Дослідивши інформацію про стан здійснення правосуддя в Києво-Святошинському районному суді Київської області, взявши до уваги обставини, </w:t>
      </w:r>
      <w:r w:rsidRPr="00352710">
        <w:rPr>
          <w:rFonts w:ascii="Times New Roman" w:hAnsi="Times New Roman"/>
          <w:sz w:val="28"/>
          <w:szCs w:val="28"/>
        </w:rPr>
        <w:lastRenderedPageBreak/>
        <w:t xml:space="preserve">встановлені під час розгляду питання щодо відрядження суддів, урахувавши інформацію, надану ДСА України, Комісія дійшла висновку про відсутність підстав для внесення подання до Вищої ради правосуддя про відрядження судді </w:t>
      </w:r>
      <w:proofErr w:type="spellStart"/>
      <w:r w:rsidRPr="00352710">
        <w:rPr>
          <w:rFonts w:ascii="Times New Roman" w:hAnsi="Times New Roman"/>
          <w:sz w:val="28"/>
          <w:szCs w:val="28"/>
          <w:shd w:val="clear" w:color="auto" w:fill="FFFFFF"/>
        </w:rPr>
        <w:t>Медінцевої</w:t>
      </w:r>
      <w:proofErr w:type="spellEnd"/>
      <w:r w:rsidRPr="00352710">
        <w:rPr>
          <w:rFonts w:ascii="Times New Roman" w:hAnsi="Times New Roman"/>
          <w:sz w:val="28"/>
          <w:szCs w:val="28"/>
          <w:shd w:val="clear" w:color="auto" w:fill="FFFFFF"/>
        </w:rPr>
        <w:t> Н.М.</w:t>
      </w:r>
      <w:r w:rsidRPr="00352710">
        <w:rPr>
          <w:rFonts w:ascii="Times New Roman" w:hAnsi="Times New Roman"/>
          <w:sz w:val="28"/>
          <w:szCs w:val="28"/>
        </w:rPr>
        <w:t xml:space="preserve"> до </w:t>
      </w:r>
      <w:r w:rsidRPr="00352710">
        <w:rPr>
          <w:rFonts w:ascii="Times New Roman" w:hAnsi="Times New Roman"/>
          <w:bCs/>
          <w:sz w:val="28"/>
          <w:szCs w:val="28"/>
        </w:rPr>
        <w:t xml:space="preserve">вказаного суду. Водночас, </w:t>
      </w:r>
      <w:r w:rsidR="00A02378" w:rsidRPr="00352710">
        <w:rPr>
          <w:rFonts w:ascii="Times New Roman" w:hAnsi="Times New Roman"/>
          <w:bCs/>
          <w:sz w:val="28"/>
          <w:szCs w:val="28"/>
        </w:rPr>
        <w:t xml:space="preserve">Комісія вважає, що відрядження цієї судді до </w:t>
      </w:r>
      <w:r w:rsidR="00A02378" w:rsidRPr="00352710">
        <w:rPr>
          <w:rFonts w:ascii="Times New Roman" w:hAnsi="Times New Roman"/>
          <w:sz w:val="28"/>
          <w:szCs w:val="28"/>
        </w:rPr>
        <w:t xml:space="preserve">Покровського районного суду міста Кривого Рогу </w:t>
      </w:r>
      <w:r w:rsidR="00B50D97" w:rsidRPr="00352710">
        <w:rPr>
          <w:rFonts w:ascii="Times New Roman" w:hAnsi="Times New Roman"/>
          <w:sz w:val="28"/>
          <w:szCs w:val="28"/>
        </w:rPr>
        <w:t xml:space="preserve">Дніпропетровської області </w:t>
      </w:r>
      <w:r w:rsidR="00A02378" w:rsidRPr="00352710">
        <w:rPr>
          <w:rFonts w:ascii="Times New Roman" w:hAnsi="Times New Roman"/>
          <w:sz w:val="28"/>
          <w:szCs w:val="28"/>
        </w:rPr>
        <w:t>позитивно вплине на доступ до правосуддя в зазначеному суді.</w:t>
      </w:r>
    </w:p>
    <w:p w14:paraId="3D911762" w14:textId="6ABAC957" w:rsidR="00256299" w:rsidRPr="00352710" w:rsidRDefault="00256299" w:rsidP="00782F08">
      <w:pPr>
        <w:autoSpaceDE w:val="0"/>
        <w:autoSpaceDN w:val="0"/>
        <w:adjustRightInd w:val="0"/>
        <w:spacing w:after="0" w:line="320" w:lineRule="exact"/>
        <w:ind w:right="-1" w:firstLine="851"/>
        <w:jc w:val="both"/>
        <w:rPr>
          <w:rFonts w:ascii="Times New Roman" w:hAnsi="Times New Roman"/>
          <w:sz w:val="28"/>
          <w:szCs w:val="28"/>
        </w:rPr>
      </w:pPr>
      <w:r w:rsidRPr="00352710">
        <w:rPr>
          <w:rFonts w:ascii="Times New Roman" w:hAnsi="Times New Roman"/>
          <w:bCs/>
          <w:sz w:val="28"/>
          <w:szCs w:val="28"/>
        </w:rPr>
        <w:t xml:space="preserve">До Комісії від судді Шевченко Л.В. не надходило згоди на її відрядження до </w:t>
      </w:r>
      <w:r w:rsidRPr="00352710">
        <w:rPr>
          <w:rFonts w:ascii="Times New Roman" w:hAnsi="Times New Roman"/>
          <w:sz w:val="28"/>
          <w:szCs w:val="28"/>
        </w:rPr>
        <w:t>іншого суду із числа судів, у яких виявлено надмірний рівень судового навантаження або неможливо здійснювати правосуддя</w:t>
      </w:r>
      <w:r w:rsidR="00A02378" w:rsidRPr="00352710">
        <w:rPr>
          <w:rFonts w:ascii="Times New Roman" w:hAnsi="Times New Roman"/>
          <w:sz w:val="28"/>
          <w:szCs w:val="28"/>
        </w:rPr>
        <w:t>, або до будь-якого іншого суду</w:t>
      </w:r>
      <w:r w:rsidRPr="00352710">
        <w:rPr>
          <w:rFonts w:ascii="Times New Roman" w:hAnsi="Times New Roman"/>
          <w:sz w:val="28"/>
          <w:szCs w:val="28"/>
        </w:rPr>
        <w:t xml:space="preserve">. </w:t>
      </w:r>
    </w:p>
    <w:p w14:paraId="6748DF7F" w14:textId="6B306C44" w:rsidR="00256299" w:rsidRPr="00352710" w:rsidRDefault="00256299"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sz w:val="28"/>
          <w:szCs w:val="28"/>
        </w:rPr>
        <w:t xml:space="preserve">Відповідно до вимог пункту 5-1 Положення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 </w:t>
      </w:r>
      <w:r w:rsidR="00783B43" w:rsidRPr="00352710">
        <w:rPr>
          <w:rFonts w:ascii="Times New Roman" w:hAnsi="Times New Roman"/>
          <w:sz w:val="28"/>
          <w:szCs w:val="28"/>
        </w:rPr>
        <w:t>Як вже було зазначено, територіальну підсудність судових справ Бахмутського міськрайонного суду Донецької області передано Покровському районному суду міста Кривого Рогу</w:t>
      </w:r>
      <w:r w:rsidR="00B50D97" w:rsidRPr="00352710">
        <w:rPr>
          <w:rFonts w:ascii="Times New Roman" w:hAnsi="Times New Roman"/>
          <w:sz w:val="28"/>
          <w:szCs w:val="28"/>
        </w:rPr>
        <w:t xml:space="preserve"> Дніпропетровської області</w:t>
      </w:r>
      <w:r w:rsidR="00783B43" w:rsidRPr="00352710">
        <w:rPr>
          <w:rFonts w:ascii="Times New Roman" w:hAnsi="Times New Roman"/>
          <w:sz w:val="28"/>
          <w:szCs w:val="28"/>
        </w:rPr>
        <w:t>, у якому наявні вакантні посади.</w:t>
      </w:r>
    </w:p>
    <w:p w14:paraId="1E2EC5A3" w14:textId="5EF14722" w:rsidR="00782F08" w:rsidRPr="00352710" w:rsidRDefault="00783B43" w:rsidP="00782F08">
      <w:pPr>
        <w:autoSpaceDE w:val="0"/>
        <w:autoSpaceDN w:val="0"/>
        <w:adjustRightInd w:val="0"/>
        <w:spacing w:after="0" w:line="320" w:lineRule="exact"/>
        <w:ind w:right="-1" w:firstLine="851"/>
        <w:jc w:val="both"/>
        <w:rPr>
          <w:rFonts w:ascii="Times New Roman" w:hAnsi="Times New Roman"/>
          <w:bCs/>
          <w:sz w:val="28"/>
          <w:szCs w:val="28"/>
        </w:rPr>
      </w:pPr>
      <w:r w:rsidRPr="00352710">
        <w:rPr>
          <w:rFonts w:ascii="Times New Roman" w:hAnsi="Times New Roman"/>
          <w:sz w:val="28"/>
          <w:szCs w:val="28"/>
          <w:shd w:val="clear" w:color="auto" w:fill="FFFFFF"/>
        </w:rPr>
        <w:t xml:space="preserve">Ураховуючи викладене, п’ять членів Комісії (Дух Я.М., </w:t>
      </w:r>
      <w:proofErr w:type="spellStart"/>
      <w:r w:rsidRPr="00352710">
        <w:rPr>
          <w:rFonts w:ascii="Times New Roman" w:hAnsi="Times New Roman"/>
          <w:sz w:val="28"/>
          <w:szCs w:val="28"/>
          <w:shd w:val="clear" w:color="auto" w:fill="FFFFFF"/>
        </w:rPr>
        <w:t>Коліуш</w:t>
      </w:r>
      <w:proofErr w:type="spellEnd"/>
      <w:r w:rsidRPr="00352710">
        <w:rPr>
          <w:rFonts w:ascii="Times New Roman" w:hAnsi="Times New Roman"/>
          <w:sz w:val="28"/>
          <w:szCs w:val="28"/>
          <w:shd w:val="clear" w:color="auto" w:fill="FFFFFF"/>
        </w:rPr>
        <w:t xml:space="preserve"> О.Л., Пасічник А.В., Сидорович Р.М., Чумак С.Ю.) проголосували «ЗА», один член комісії </w:t>
      </w:r>
      <w:r w:rsidRPr="00352710">
        <w:rPr>
          <w:rFonts w:ascii="Times New Roman" w:hAnsi="Times New Roman"/>
          <w:sz w:val="28"/>
          <w:szCs w:val="28"/>
        </w:rPr>
        <w:t>–</w:t>
      </w:r>
      <w:r w:rsidRPr="00352710">
        <w:rPr>
          <w:rFonts w:ascii="Times New Roman" w:hAnsi="Times New Roman"/>
          <w:sz w:val="28"/>
          <w:szCs w:val="28"/>
          <w:shd w:val="clear" w:color="auto" w:fill="FFFFFF"/>
        </w:rPr>
        <w:t xml:space="preserve"> «ПРОТИ» (</w:t>
      </w:r>
      <w:proofErr w:type="spellStart"/>
      <w:r w:rsidRPr="00352710">
        <w:rPr>
          <w:rFonts w:ascii="Times New Roman" w:hAnsi="Times New Roman"/>
          <w:sz w:val="28"/>
          <w:szCs w:val="28"/>
          <w:shd w:val="clear" w:color="auto" w:fill="FFFFFF"/>
        </w:rPr>
        <w:t>Сабодаш</w:t>
      </w:r>
      <w:proofErr w:type="spellEnd"/>
      <w:r w:rsidRPr="00352710">
        <w:rPr>
          <w:rFonts w:ascii="Times New Roman" w:hAnsi="Times New Roman"/>
          <w:sz w:val="28"/>
          <w:szCs w:val="28"/>
          <w:shd w:val="clear" w:color="auto" w:fill="FFFFFF"/>
        </w:rPr>
        <w:t xml:space="preserve"> Р.Б.) щодо внесення до Вищої ради правосуддя подання з рекомендацією про відрядження </w:t>
      </w:r>
      <w:r w:rsidRPr="00352710">
        <w:rPr>
          <w:rFonts w:ascii="Times New Roman" w:hAnsi="Times New Roman"/>
          <w:sz w:val="28"/>
          <w:szCs w:val="28"/>
        </w:rPr>
        <w:t xml:space="preserve">до Соборного районного суду міста Дніпра суддів Бахмутського міськрайонного суду Донецької області </w:t>
      </w:r>
      <w:proofErr w:type="spellStart"/>
      <w:r w:rsidRPr="00352710">
        <w:rPr>
          <w:rFonts w:ascii="Times New Roman" w:hAnsi="Times New Roman"/>
          <w:sz w:val="28"/>
          <w:szCs w:val="28"/>
        </w:rPr>
        <w:t>Давидовської</w:t>
      </w:r>
      <w:proofErr w:type="spellEnd"/>
      <w:r w:rsidRPr="00352710">
        <w:rPr>
          <w:rFonts w:ascii="Times New Roman" w:hAnsi="Times New Roman"/>
          <w:sz w:val="28"/>
          <w:szCs w:val="28"/>
        </w:rPr>
        <w:t xml:space="preserve"> Т.В. та </w:t>
      </w:r>
      <w:proofErr w:type="spellStart"/>
      <w:r w:rsidRPr="00352710">
        <w:rPr>
          <w:rFonts w:ascii="Times New Roman" w:hAnsi="Times New Roman"/>
          <w:sz w:val="28"/>
          <w:szCs w:val="28"/>
        </w:rPr>
        <w:t>Конопленко</w:t>
      </w:r>
      <w:proofErr w:type="spellEnd"/>
      <w:r w:rsidRPr="00352710">
        <w:rPr>
          <w:rFonts w:ascii="Times New Roman" w:hAnsi="Times New Roman"/>
          <w:sz w:val="28"/>
          <w:szCs w:val="28"/>
        </w:rPr>
        <w:t> О.С.</w:t>
      </w:r>
      <w:r w:rsidRPr="00352710">
        <w:rPr>
          <w:rFonts w:ascii="Times New Roman" w:hAnsi="Times New Roman"/>
          <w:sz w:val="28"/>
          <w:szCs w:val="28"/>
          <w:shd w:val="clear" w:color="auto" w:fill="FFFFFF"/>
        </w:rPr>
        <w:t>, в іншій частині члени Комісії проголосували одноголосно «ЗА».</w:t>
      </w:r>
    </w:p>
    <w:p w14:paraId="0360BE35" w14:textId="52268B7A" w:rsidR="00782F08" w:rsidRPr="00352710" w:rsidRDefault="00782F08" w:rsidP="00782F08">
      <w:pPr>
        <w:pStyle w:val="rtejustify"/>
        <w:shd w:val="clear" w:color="auto" w:fill="FFFFFF"/>
        <w:spacing w:before="0" w:beforeAutospacing="0" w:after="240" w:afterAutospacing="0" w:line="320" w:lineRule="exact"/>
        <w:ind w:firstLine="851"/>
        <w:jc w:val="both"/>
        <w:rPr>
          <w:sz w:val="28"/>
          <w:szCs w:val="28"/>
        </w:rPr>
      </w:pPr>
      <w:r w:rsidRPr="00352710">
        <w:rPr>
          <w:sz w:val="28"/>
          <w:szCs w:val="28"/>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14:paraId="316DAF60" w14:textId="77777777" w:rsidR="00782F08" w:rsidRPr="00352710" w:rsidRDefault="00782F08" w:rsidP="00782F08">
      <w:pPr>
        <w:tabs>
          <w:tab w:val="left" w:pos="7740"/>
        </w:tabs>
        <w:spacing w:after="240" w:line="320" w:lineRule="exact"/>
        <w:jc w:val="center"/>
        <w:rPr>
          <w:rFonts w:ascii="Times New Roman" w:hAnsi="Times New Roman"/>
          <w:sz w:val="28"/>
          <w:szCs w:val="28"/>
        </w:rPr>
      </w:pPr>
      <w:r w:rsidRPr="00352710">
        <w:rPr>
          <w:rFonts w:ascii="Times New Roman" w:hAnsi="Times New Roman"/>
          <w:sz w:val="28"/>
          <w:szCs w:val="28"/>
        </w:rPr>
        <w:t>вирішила:</w:t>
      </w:r>
    </w:p>
    <w:p w14:paraId="57EDD196" w14:textId="22BE7280" w:rsidR="00782F08" w:rsidRPr="00352710" w:rsidRDefault="00782F08" w:rsidP="00782F08">
      <w:pPr>
        <w:widowControl w:val="0"/>
        <w:suppressAutoHyphens/>
        <w:autoSpaceDN w:val="0"/>
        <w:spacing w:after="0" w:line="320" w:lineRule="exact"/>
        <w:ind w:firstLine="709"/>
        <w:jc w:val="both"/>
        <w:textAlignment w:val="baseline"/>
        <w:rPr>
          <w:rFonts w:ascii="Times New Roman" w:eastAsiaTheme="minorHAnsi" w:hAnsi="Times New Roman"/>
          <w:sz w:val="28"/>
          <w:szCs w:val="28"/>
        </w:rPr>
      </w:pPr>
      <w:r w:rsidRPr="00352710">
        <w:rPr>
          <w:rFonts w:ascii="Times New Roman" w:hAnsi="Times New Roman"/>
          <w:sz w:val="28"/>
          <w:szCs w:val="28"/>
        </w:rPr>
        <w:t xml:space="preserve">1. </w:t>
      </w:r>
      <w:proofErr w:type="spellStart"/>
      <w:r w:rsidRPr="00352710">
        <w:rPr>
          <w:rFonts w:ascii="Times New Roman" w:hAnsi="Times New Roman"/>
          <w:sz w:val="28"/>
          <w:szCs w:val="28"/>
          <w:shd w:val="clear" w:color="auto" w:fill="FFFFFF"/>
        </w:rPr>
        <w:t>Внести</w:t>
      </w:r>
      <w:proofErr w:type="spellEnd"/>
      <w:r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Pr="00352710">
        <w:rPr>
          <w:rFonts w:ascii="Times New Roman" w:hAnsi="Times New Roman"/>
          <w:sz w:val="28"/>
          <w:szCs w:val="28"/>
        </w:rPr>
        <w:t xml:space="preserve">Бахмутського міськрайонного суду Донецької області </w:t>
      </w:r>
      <w:proofErr w:type="spellStart"/>
      <w:r w:rsidRPr="00352710">
        <w:rPr>
          <w:rFonts w:ascii="Times New Roman" w:hAnsi="Times New Roman"/>
          <w:sz w:val="28"/>
          <w:szCs w:val="28"/>
        </w:rPr>
        <w:t>Давидовської</w:t>
      </w:r>
      <w:proofErr w:type="spellEnd"/>
      <w:r w:rsidRPr="00352710">
        <w:rPr>
          <w:rFonts w:ascii="Times New Roman" w:hAnsi="Times New Roman"/>
          <w:sz w:val="28"/>
          <w:szCs w:val="28"/>
        </w:rPr>
        <w:t xml:space="preserve"> Тетяни Володимирівни до Дружківського міського суду Донецької області та одночасне її відрядження до Соборного районного суду міста Дніпра </w:t>
      </w:r>
      <w:r w:rsidRPr="00352710">
        <w:rPr>
          <w:rFonts w:ascii="Times New Roman" w:hAnsi="Times New Roman"/>
          <w:sz w:val="28"/>
          <w:szCs w:val="28"/>
          <w:shd w:val="clear" w:color="auto" w:fill="FFFFFF"/>
        </w:rPr>
        <w:t>строком на один</w:t>
      </w:r>
      <w:r w:rsidR="00AB65E6" w:rsidRPr="00352710">
        <w:rPr>
          <w:rFonts w:ascii="Times New Roman" w:hAnsi="Times New Roman"/>
          <w:sz w:val="28"/>
          <w:szCs w:val="28"/>
          <w:shd w:val="clear" w:color="auto" w:fill="FFFFFF"/>
        </w:rPr>
        <w:t xml:space="preserve"> </w:t>
      </w:r>
      <w:r w:rsidRPr="00352710">
        <w:rPr>
          <w:rFonts w:ascii="Times New Roman" w:hAnsi="Times New Roman"/>
          <w:sz w:val="28"/>
          <w:szCs w:val="28"/>
          <w:shd w:val="clear" w:color="auto" w:fill="FFFFFF"/>
        </w:rPr>
        <w:t>рік</w:t>
      </w:r>
      <w:r w:rsidRPr="00352710">
        <w:rPr>
          <w:rFonts w:ascii="Times New Roman" w:hAnsi="Times New Roman"/>
          <w:sz w:val="28"/>
          <w:szCs w:val="28"/>
        </w:rPr>
        <w:t>.</w:t>
      </w:r>
    </w:p>
    <w:p w14:paraId="598E4DEB" w14:textId="2D7CA8D2" w:rsidR="00782F08" w:rsidRPr="00352710" w:rsidRDefault="00782F08" w:rsidP="00782F08">
      <w:pPr>
        <w:widowControl w:val="0"/>
        <w:suppressAutoHyphens/>
        <w:autoSpaceDN w:val="0"/>
        <w:spacing w:after="0" w:line="320" w:lineRule="exact"/>
        <w:ind w:firstLine="709"/>
        <w:jc w:val="both"/>
        <w:textAlignment w:val="baseline"/>
        <w:rPr>
          <w:rFonts w:ascii="Times New Roman" w:hAnsi="Times New Roman"/>
          <w:sz w:val="28"/>
          <w:szCs w:val="28"/>
        </w:rPr>
      </w:pPr>
      <w:r w:rsidRPr="00352710">
        <w:rPr>
          <w:rFonts w:ascii="Times New Roman" w:hAnsi="Times New Roman"/>
          <w:sz w:val="28"/>
          <w:szCs w:val="28"/>
        </w:rPr>
        <w:t xml:space="preserve">2. </w:t>
      </w:r>
      <w:proofErr w:type="spellStart"/>
      <w:r w:rsidRPr="00352710">
        <w:rPr>
          <w:rFonts w:ascii="Times New Roman" w:hAnsi="Times New Roman"/>
          <w:sz w:val="28"/>
          <w:szCs w:val="28"/>
          <w:shd w:val="clear" w:color="auto" w:fill="FFFFFF"/>
        </w:rPr>
        <w:t>Внести</w:t>
      </w:r>
      <w:proofErr w:type="spellEnd"/>
      <w:r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Pr="00352710">
        <w:rPr>
          <w:rFonts w:ascii="Times New Roman" w:hAnsi="Times New Roman"/>
          <w:sz w:val="28"/>
          <w:szCs w:val="28"/>
        </w:rPr>
        <w:t xml:space="preserve">Бахмутського міськрайонного суду Донецької області </w:t>
      </w:r>
      <w:proofErr w:type="spellStart"/>
      <w:r w:rsidRPr="00352710">
        <w:rPr>
          <w:rFonts w:ascii="Times New Roman" w:hAnsi="Times New Roman"/>
          <w:sz w:val="28"/>
          <w:szCs w:val="28"/>
        </w:rPr>
        <w:t>Конопленко</w:t>
      </w:r>
      <w:proofErr w:type="spellEnd"/>
      <w:r w:rsidRPr="00352710">
        <w:rPr>
          <w:rFonts w:ascii="Times New Roman" w:hAnsi="Times New Roman"/>
          <w:sz w:val="28"/>
          <w:szCs w:val="28"/>
        </w:rPr>
        <w:t xml:space="preserve"> Ольги Сергіївни до Дружківського міського суду Донецької області та одночасне її відрядження до Соборного районного суду міста Дніпра </w:t>
      </w:r>
      <w:r w:rsidRPr="00352710">
        <w:rPr>
          <w:rFonts w:ascii="Times New Roman" w:hAnsi="Times New Roman"/>
          <w:sz w:val="28"/>
          <w:szCs w:val="28"/>
          <w:shd w:val="clear" w:color="auto" w:fill="FFFFFF"/>
        </w:rPr>
        <w:t>строком на один</w:t>
      </w:r>
      <w:r w:rsidR="00AB65E6" w:rsidRPr="00352710">
        <w:rPr>
          <w:rFonts w:ascii="Times New Roman" w:hAnsi="Times New Roman"/>
          <w:sz w:val="28"/>
          <w:szCs w:val="28"/>
          <w:shd w:val="clear" w:color="auto" w:fill="FFFFFF"/>
        </w:rPr>
        <w:t xml:space="preserve"> </w:t>
      </w:r>
      <w:r w:rsidRPr="00352710">
        <w:rPr>
          <w:rFonts w:ascii="Times New Roman" w:hAnsi="Times New Roman"/>
          <w:sz w:val="28"/>
          <w:szCs w:val="28"/>
          <w:shd w:val="clear" w:color="auto" w:fill="FFFFFF"/>
        </w:rPr>
        <w:t>рік</w:t>
      </w:r>
      <w:r w:rsidRPr="00352710">
        <w:rPr>
          <w:rFonts w:ascii="Times New Roman" w:hAnsi="Times New Roman"/>
          <w:sz w:val="28"/>
          <w:szCs w:val="28"/>
        </w:rPr>
        <w:t>.</w:t>
      </w:r>
    </w:p>
    <w:p w14:paraId="435015D3" w14:textId="3BB6553B" w:rsidR="00782F08" w:rsidRPr="00352710" w:rsidRDefault="00782F08" w:rsidP="00782F08">
      <w:pPr>
        <w:widowControl w:val="0"/>
        <w:suppressAutoHyphens/>
        <w:autoSpaceDN w:val="0"/>
        <w:spacing w:after="0" w:line="320" w:lineRule="exact"/>
        <w:ind w:firstLine="709"/>
        <w:jc w:val="both"/>
        <w:textAlignment w:val="baseline"/>
        <w:rPr>
          <w:rFonts w:ascii="Times New Roman" w:eastAsia="Times New Roman CYR" w:hAnsi="Times New Roman"/>
          <w:kern w:val="3"/>
          <w:sz w:val="28"/>
          <w:szCs w:val="28"/>
          <w:lang w:eastAsia="zh-CN"/>
        </w:rPr>
      </w:pPr>
      <w:r w:rsidRPr="00352710">
        <w:rPr>
          <w:rFonts w:ascii="Times New Roman" w:hAnsi="Times New Roman"/>
          <w:sz w:val="28"/>
          <w:szCs w:val="28"/>
        </w:rPr>
        <w:t xml:space="preserve">3. </w:t>
      </w:r>
      <w:proofErr w:type="spellStart"/>
      <w:r w:rsidRPr="00352710">
        <w:rPr>
          <w:rFonts w:ascii="Times New Roman" w:hAnsi="Times New Roman"/>
          <w:sz w:val="28"/>
          <w:szCs w:val="28"/>
          <w:shd w:val="clear" w:color="auto" w:fill="FFFFFF"/>
        </w:rPr>
        <w:t>Внести</w:t>
      </w:r>
      <w:proofErr w:type="spellEnd"/>
      <w:r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Pr="00352710">
        <w:rPr>
          <w:rFonts w:ascii="Times New Roman" w:hAnsi="Times New Roman"/>
          <w:sz w:val="28"/>
          <w:szCs w:val="28"/>
        </w:rPr>
        <w:t xml:space="preserve">Бахмутського міськрайонного суду Донецької області </w:t>
      </w:r>
      <w:proofErr w:type="spellStart"/>
      <w:r w:rsidRPr="00352710">
        <w:rPr>
          <w:rFonts w:ascii="Times New Roman" w:hAnsi="Times New Roman"/>
          <w:sz w:val="28"/>
          <w:szCs w:val="28"/>
        </w:rPr>
        <w:t>Медінцевої</w:t>
      </w:r>
      <w:proofErr w:type="spellEnd"/>
      <w:r w:rsidRPr="00352710">
        <w:rPr>
          <w:rFonts w:ascii="Times New Roman" w:hAnsi="Times New Roman"/>
          <w:sz w:val="28"/>
          <w:szCs w:val="28"/>
        </w:rPr>
        <w:t xml:space="preserve"> Ніни Михайлівни до Дружківського міського суду </w:t>
      </w:r>
      <w:r w:rsidRPr="00352710">
        <w:rPr>
          <w:rFonts w:ascii="Times New Roman" w:hAnsi="Times New Roman"/>
          <w:sz w:val="28"/>
          <w:szCs w:val="28"/>
        </w:rPr>
        <w:lastRenderedPageBreak/>
        <w:t xml:space="preserve">Донецької області та одночасне її відрядження до </w:t>
      </w:r>
      <w:r w:rsidR="00AB65E6" w:rsidRPr="00352710">
        <w:rPr>
          <w:rFonts w:ascii="Times New Roman" w:hAnsi="Times New Roman"/>
          <w:sz w:val="28"/>
          <w:szCs w:val="28"/>
        </w:rPr>
        <w:t xml:space="preserve">Покровського районного суду міста Кривого Рогу </w:t>
      </w:r>
      <w:r w:rsidR="00B50D97" w:rsidRPr="00352710">
        <w:rPr>
          <w:rFonts w:ascii="Times New Roman" w:hAnsi="Times New Roman"/>
          <w:sz w:val="28"/>
          <w:szCs w:val="28"/>
        </w:rPr>
        <w:t xml:space="preserve">Дніпропетровської області </w:t>
      </w:r>
      <w:r w:rsidR="00AB65E6" w:rsidRPr="00352710">
        <w:rPr>
          <w:rFonts w:ascii="Times New Roman" w:hAnsi="Times New Roman"/>
          <w:sz w:val="28"/>
          <w:szCs w:val="28"/>
          <w:shd w:val="clear" w:color="auto" w:fill="FFFFFF"/>
        </w:rPr>
        <w:t>строком на один рік.</w:t>
      </w:r>
    </w:p>
    <w:p w14:paraId="7262173E" w14:textId="5CF07AE5" w:rsidR="00782F08" w:rsidRPr="00352710" w:rsidRDefault="00782F08" w:rsidP="00782F08">
      <w:pPr>
        <w:widowControl w:val="0"/>
        <w:suppressAutoHyphens/>
        <w:autoSpaceDN w:val="0"/>
        <w:spacing w:after="0" w:line="320" w:lineRule="exact"/>
        <w:ind w:firstLine="709"/>
        <w:jc w:val="both"/>
        <w:textAlignment w:val="baseline"/>
        <w:rPr>
          <w:rFonts w:ascii="Times New Roman" w:hAnsi="Times New Roman"/>
          <w:sz w:val="28"/>
          <w:szCs w:val="28"/>
        </w:rPr>
      </w:pPr>
      <w:r w:rsidRPr="00352710">
        <w:rPr>
          <w:rFonts w:ascii="Times New Roman" w:hAnsi="Times New Roman"/>
          <w:sz w:val="28"/>
          <w:szCs w:val="28"/>
        </w:rPr>
        <w:t xml:space="preserve">4. </w:t>
      </w:r>
      <w:proofErr w:type="spellStart"/>
      <w:r w:rsidRPr="00352710">
        <w:rPr>
          <w:rFonts w:ascii="Times New Roman" w:hAnsi="Times New Roman"/>
          <w:sz w:val="28"/>
          <w:szCs w:val="28"/>
          <w:shd w:val="clear" w:color="auto" w:fill="FFFFFF"/>
        </w:rPr>
        <w:t>Внести</w:t>
      </w:r>
      <w:proofErr w:type="spellEnd"/>
      <w:r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Pr="00352710">
        <w:rPr>
          <w:rFonts w:ascii="Times New Roman" w:hAnsi="Times New Roman"/>
          <w:sz w:val="28"/>
          <w:szCs w:val="28"/>
        </w:rPr>
        <w:t xml:space="preserve">Бахмутського міськрайонного суду Донецької області </w:t>
      </w:r>
      <w:proofErr w:type="spellStart"/>
      <w:r w:rsidRPr="00352710">
        <w:rPr>
          <w:rFonts w:ascii="Times New Roman" w:hAnsi="Times New Roman"/>
          <w:sz w:val="28"/>
          <w:szCs w:val="28"/>
        </w:rPr>
        <w:t>Рибкіної</w:t>
      </w:r>
      <w:proofErr w:type="spellEnd"/>
      <w:r w:rsidRPr="00352710">
        <w:rPr>
          <w:rFonts w:ascii="Times New Roman" w:hAnsi="Times New Roman"/>
          <w:sz w:val="28"/>
          <w:szCs w:val="28"/>
        </w:rPr>
        <w:t xml:space="preserve"> Наталі Миколаївни до Дружківського міського суду Донецької області та одночасне її відрядження до Покровського районного суду міста Кривого Рогу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sz w:val="28"/>
          <w:szCs w:val="28"/>
          <w:shd w:val="clear" w:color="auto" w:fill="FFFFFF"/>
        </w:rPr>
        <w:t>строком на один</w:t>
      </w:r>
      <w:r w:rsidR="00AB65E6" w:rsidRPr="00352710">
        <w:rPr>
          <w:rFonts w:ascii="Times New Roman" w:hAnsi="Times New Roman"/>
          <w:sz w:val="28"/>
          <w:szCs w:val="28"/>
          <w:shd w:val="clear" w:color="auto" w:fill="FFFFFF"/>
        </w:rPr>
        <w:t xml:space="preserve"> </w:t>
      </w:r>
      <w:r w:rsidRPr="00352710">
        <w:rPr>
          <w:rFonts w:ascii="Times New Roman" w:hAnsi="Times New Roman"/>
          <w:sz w:val="28"/>
          <w:szCs w:val="28"/>
          <w:shd w:val="clear" w:color="auto" w:fill="FFFFFF"/>
        </w:rPr>
        <w:t>рік</w:t>
      </w:r>
      <w:r w:rsidRPr="00352710">
        <w:rPr>
          <w:rFonts w:ascii="Times New Roman" w:hAnsi="Times New Roman"/>
          <w:sz w:val="28"/>
          <w:szCs w:val="28"/>
        </w:rPr>
        <w:t>.</w:t>
      </w:r>
    </w:p>
    <w:p w14:paraId="38228C53" w14:textId="6DFA012A" w:rsidR="00782F08" w:rsidRPr="00352710" w:rsidRDefault="00782F08" w:rsidP="00782F08">
      <w:pPr>
        <w:widowControl w:val="0"/>
        <w:suppressAutoHyphens/>
        <w:autoSpaceDN w:val="0"/>
        <w:spacing w:after="0" w:line="320" w:lineRule="exact"/>
        <w:ind w:firstLine="709"/>
        <w:jc w:val="both"/>
        <w:textAlignment w:val="baseline"/>
        <w:rPr>
          <w:rFonts w:ascii="Times New Roman" w:hAnsi="Times New Roman"/>
          <w:sz w:val="28"/>
          <w:szCs w:val="28"/>
        </w:rPr>
      </w:pPr>
      <w:r w:rsidRPr="00352710">
        <w:rPr>
          <w:rFonts w:ascii="Times New Roman" w:eastAsia="Times New Roman CYR" w:hAnsi="Times New Roman"/>
          <w:kern w:val="3"/>
          <w:sz w:val="28"/>
          <w:szCs w:val="28"/>
          <w:lang w:eastAsia="zh-CN"/>
        </w:rPr>
        <w:t xml:space="preserve">5. </w:t>
      </w:r>
      <w:r w:rsidRPr="00352710">
        <w:rPr>
          <w:rFonts w:ascii="Times New Roman" w:hAnsi="Times New Roman"/>
          <w:sz w:val="28"/>
          <w:szCs w:val="28"/>
        </w:rPr>
        <w:t>Оголосити перерву в розгляді питання про відрядження судді Бахмутського міськрайонного суду Донецької області Федорів Ольги Петрівни.</w:t>
      </w:r>
    </w:p>
    <w:p w14:paraId="206E2E16" w14:textId="10A78174" w:rsidR="00782F08" w:rsidRPr="00352710" w:rsidRDefault="00782F08" w:rsidP="00782F08">
      <w:pPr>
        <w:widowControl w:val="0"/>
        <w:suppressAutoHyphens/>
        <w:autoSpaceDN w:val="0"/>
        <w:spacing w:after="0" w:line="320" w:lineRule="exact"/>
        <w:ind w:firstLine="709"/>
        <w:jc w:val="both"/>
        <w:textAlignment w:val="baseline"/>
        <w:rPr>
          <w:rFonts w:ascii="Times New Roman" w:hAnsi="Times New Roman"/>
          <w:sz w:val="28"/>
          <w:szCs w:val="28"/>
        </w:rPr>
      </w:pPr>
      <w:r w:rsidRPr="00352710">
        <w:rPr>
          <w:rFonts w:ascii="Times New Roman" w:eastAsia="Times New Roman CYR" w:hAnsi="Times New Roman"/>
          <w:kern w:val="3"/>
          <w:sz w:val="28"/>
          <w:szCs w:val="28"/>
          <w:lang w:eastAsia="zh-CN"/>
        </w:rPr>
        <w:t>6.</w:t>
      </w:r>
      <w:r w:rsidRPr="00352710">
        <w:rPr>
          <w:rFonts w:ascii="Times New Roman" w:hAnsi="Times New Roman"/>
          <w:sz w:val="28"/>
          <w:szCs w:val="28"/>
        </w:rPr>
        <w:t xml:space="preserve"> </w:t>
      </w:r>
      <w:proofErr w:type="spellStart"/>
      <w:r w:rsidRPr="00352710">
        <w:rPr>
          <w:rFonts w:ascii="Times New Roman" w:hAnsi="Times New Roman"/>
          <w:sz w:val="28"/>
          <w:szCs w:val="28"/>
          <w:shd w:val="clear" w:color="auto" w:fill="FFFFFF"/>
        </w:rPr>
        <w:t>Внести</w:t>
      </w:r>
      <w:proofErr w:type="spellEnd"/>
      <w:r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Pr="00352710">
        <w:rPr>
          <w:rFonts w:ascii="Times New Roman" w:hAnsi="Times New Roman"/>
          <w:sz w:val="28"/>
          <w:szCs w:val="28"/>
        </w:rPr>
        <w:t xml:space="preserve">Бахмутського міськрайонного суду Донецької області </w:t>
      </w:r>
      <w:proofErr w:type="spellStart"/>
      <w:r w:rsidRPr="00352710">
        <w:rPr>
          <w:rFonts w:ascii="Times New Roman" w:hAnsi="Times New Roman"/>
          <w:sz w:val="28"/>
          <w:szCs w:val="28"/>
        </w:rPr>
        <w:t>Феняка</w:t>
      </w:r>
      <w:proofErr w:type="spellEnd"/>
      <w:r w:rsidRPr="00352710">
        <w:rPr>
          <w:rFonts w:ascii="Times New Roman" w:hAnsi="Times New Roman"/>
          <w:sz w:val="28"/>
          <w:szCs w:val="28"/>
        </w:rPr>
        <w:t xml:space="preserve"> Олександра Романовича до Дружківського міського суду Донецької області та одночасне його відрядження до Покровського районного суду міста Кривого Рогу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sz w:val="28"/>
          <w:szCs w:val="28"/>
          <w:shd w:val="clear" w:color="auto" w:fill="FFFFFF"/>
        </w:rPr>
        <w:t>строком на один</w:t>
      </w:r>
      <w:r w:rsidR="00AB65E6" w:rsidRPr="00352710">
        <w:rPr>
          <w:rFonts w:ascii="Times New Roman" w:hAnsi="Times New Roman"/>
          <w:sz w:val="28"/>
          <w:szCs w:val="28"/>
          <w:shd w:val="clear" w:color="auto" w:fill="FFFFFF"/>
        </w:rPr>
        <w:t xml:space="preserve"> </w:t>
      </w:r>
      <w:r w:rsidRPr="00352710">
        <w:rPr>
          <w:rFonts w:ascii="Times New Roman" w:hAnsi="Times New Roman"/>
          <w:sz w:val="28"/>
          <w:szCs w:val="28"/>
          <w:shd w:val="clear" w:color="auto" w:fill="FFFFFF"/>
        </w:rPr>
        <w:t>рік</w:t>
      </w:r>
      <w:r w:rsidRPr="00352710">
        <w:rPr>
          <w:rFonts w:ascii="Times New Roman" w:hAnsi="Times New Roman"/>
          <w:sz w:val="28"/>
          <w:szCs w:val="28"/>
        </w:rPr>
        <w:t>.</w:t>
      </w:r>
    </w:p>
    <w:p w14:paraId="3DEAC4FB" w14:textId="051E05F4" w:rsidR="00782F08" w:rsidRPr="00352710" w:rsidRDefault="00782F08" w:rsidP="00782F08">
      <w:pPr>
        <w:widowControl w:val="0"/>
        <w:suppressAutoHyphens/>
        <w:autoSpaceDN w:val="0"/>
        <w:spacing w:after="0" w:line="320" w:lineRule="exact"/>
        <w:ind w:firstLine="709"/>
        <w:jc w:val="both"/>
        <w:textAlignment w:val="baseline"/>
        <w:rPr>
          <w:rFonts w:ascii="Times New Roman" w:hAnsi="Times New Roman"/>
          <w:sz w:val="28"/>
          <w:szCs w:val="28"/>
        </w:rPr>
      </w:pPr>
      <w:r w:rsidRPr="00352710">
        <w:rPr>
          <w:rFonts w:ascii="Times New Roman" w:eastAsia="Times New Roman CYR" w:hAnsi="Times New Roman"/>
          <w:kern w:val="3"/>
          <w:sz w:val="28"/>
          <w:szCs w:val="28"/>
          <w:lang w:eastAsia="zh-CN"/>
        </w:rPr>
        <w:t xml:space="preserve">7. </w:t>
      </w:r>
      <w:proofErr w:type="spellStart"/>
      <w:r w:rsidRPr="00352710">
        <w:rPr>
          <w:rFonts w:ascii="Times New Roman" w:hAnsi="Times New Roman"/>
          <w:sz w:val="28"/>
          <w:szCs w:val="28"/>
          <w:shd w:val="clear" w:color="auto" w:fill="FFFFFF"/>
        </w:rPr>
        <w:t>Внести</w:t>
      </w:r>
      <w:proofErr w:type="spellEnd"/>
      <w:r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Pr="00352710">
        <w:rPr>
          <w:rFonts w:ascii="Times New Roman" w:hAnsi="Times New Roman"/>
          <w:sz w:val="28"/>
          <w:szCs w:val="28"/>
        </w:rPr>
        <w:t xml:space="preserve">Бахмутського міськрайонного суду Донецької області Фролової Наталі Миколаївни до Дружківського міського суду Донецької області та одночасне її відрядження до Саксаганського районного суду міста Кривого Рогу </w:t>
      </w:r>
      <w:r w:rsidR="00B50D97" w:rsidRPr="00352710">
        <w:rPr>
          <w:rFonts w:ascii="Times New Roman" w:hAnsi="Times New Roman"/>
          <w:sz w:val="28"/>
          <w:szCs w:val="28"/>
        </w:rPr>
        <w:t xml:space="preserve">Дніпропетровської області </w:t>
      </w:r>
      <w:r w:rsidRPr="00352710">
        <w:rPr>
          <w:rFonts w:ascii="Times New Roman" w:hAnsi="Times New Roman"/>
          <w:sz w:val="28"/>
          <w:szCs w:val="28"/>
          <w:shd w:val="clear" w:color="auto" w:fill="FFFFFF"/>
        </w:rPr>
        <w:t>строком на один</w:t>
      </w:r>
      <w:r w:rsidR="00AB65E6" w:rsidRPr="00352710">
        <w:rPr>
          <w:rFonts w:ascii="Times New Roman" w:hAnsi="Times New Roman"/>
          <w:sz w:val="28"/>
          <w:szCs w:val="28"/>
          <w:shd w:val="clear" w:color="auto" w:fill="FFFFFF"/>
        </w:rPr>
        <w:t xml:space="preserve"> </w:t>
      </w:r>
      <w:r w:rsidRPr="00352710">
        <w:rPr>
          <w:rFonts w:ascii="Times New Roman" w:hAnsi="Times New Roman"/>
          <w:sz w:val="28"/>
          <w:szCs w:val="28"/>
          <w:shd w:val="clear" w:color="auto" w:fill="FFFFFF"/>
        </w:rPr>
        <w:t>рік</w:t>
      </w:r>
      <w:r w:rsidRPr="00352710">
        <w:rPr>
          <w:rFonts w:ascii="Times New Roman" w:hAnsi="Times New Roman"/>
          <w:sz w:val="28"/>
          <w:szCs w:val="28"/>
        </w:rPr>
        <w:t>.</w:t>
      </w:r>
    </w:p>
    <w:p w14:paraId="7293937E" w14:textId="6BD707B4" w:rsidR="00782F08" w:rsidRPr="00352710" w:rsidRDefault="00782F08" w:rsidP="00782F08">
      <w:pPr>
        <w:widowControl w:val="0"/>
        <w:suppressAutoHyphens/>
        <w:autoSpaceDN w:val="0"/>
        <w:spacing w:after="0" w:line="320" w:lineRule="exact"/>
        <w:ind w:firstLine="709"/>
        <w:jc w:val="both"/>
        <w:textAlignment w:val="baseline"/>
        <w:rPr>
          <w:rFonts w:ascii="Times New Roman" w:hAnsi="Times New Roman"/>
          <w:sz w:val="28"/>
          <w:szCs w:val="28"/>
        </w:rPr>
      </w:pPr>
      <w:r w:rsidRPr="00352710">
        <w:rPr>
          <w:rFonts w:ascii="Times New Roman" w:hAnsi="Times New Roman"/>
          <w:sz w:val="28"/>
          <w:szCs w:val="28"/>
        </w:rPr>
        <w:t xml:space="preserve">8. </w:t>
      </w:r>
      <w:proofErr w:type="spellStart"/>
      <w:r w:rsidR="00AB65E6" w:rsidRPr="00352710">
        <w:rPr>
          <w:rFonts w:ascii="Times New Roman" w:hAnsi="Times New Roman"/>
          <w:sz w:val="28"/>
          <w:szCs w:val="28"/>
          <w:shd w:val="clear" w:color="auto" w:fill="FFFFFF"/>
        </w:rPr>
        <w:t>Внести</w:t>
      </w:r>
      <w:proofErr w:type="spellEnd"/>
      <w:r w:rsidR="00AB65E6" w:rsidRPr="00352710">
        <w:rPr>
          <w:rFonts w:ascii="Times New Roman" w:hAnsi="Times New Roman"/>
          <w:sz w:val="28"/>
          <w:szCs w:val="28"/>
          <w:shd w:val="clear" w:color="auto" w:fill="FFFFFF"/>
        </w:rPr>
        <w:t xml:space="preserve"> до Вищої ради правосуддя подання з рекомендацією про дострокове закінчення відрядження судді </w:t>
      </w:r>
      <w:r w:rsidR="00AB65E6" w:rsidRPr="00352710">
        <w:rPr>
          <w:rFonts w:ascii="Times New Roman" w:hAnsi="Times New Roman"/>
          <w:sz w:val="28"/>
          <w:szCs w:val="28"/>
        </w:rPr>
        <w:t xml:space="preserve">Бахмутського міськрайонного суду Донецької області </w:t>
      </w:r>
      <w:r w:rsidRPr="00352710">
        <w:rPr>
          <w:rFonts w:ascii="Times New Roman" w:hAnsi="Times New Roman"/>
          <w:sz w:val="28"/>
          <w:szCs w:val="28"/>
        </w:rPr>
        <w:t xml:space="preserve">Шевченко </w:t>
      </w:r>
      <w:r w:rsidR="00AB65E6" w:rsidRPr="00352710">
        <w:rPr>
          <w:rFonts w:ascii="Times New Roman" w:hAnsi="Times New Roman"/>
          <w:sz w:val="28"/>
          <w:szCs w:val="28"/>
        </w:rPr>
        <w:t xml:space="preserve">Лілії Володимирівни до Дружківського міського суду Донецької області та одночасне її відрядження до Покровського районного суду міста Кривого Рогу </w:t>
      </w:r>
      <w:r w:rsidR="00B50D97" w:rsidRPr="00352710">
        <w:rPr>
          <w:rFonts w:ascii="Times New Roman" w:hAnsi="Times New Roman"/>
          <w:sz w:val="28"/>
          <w:szCs w:val="28"/>
        </w:rPr>
        <w:t xml:space="preserve">Дніпропетровської області </w:t>
      </w:r>
      <w:r w:rsidR="00AB65E6" w:rsidRPr="00352710">
        <w:rPr>
          <w:rFonts w:ascii="Times New Roman" w:hAnsi="Times New Roman"/>
          <w:sz w:val="28"/>
          <w:szCs w:val="28"/>
          <w:shd w:val="clear" w:color="auto" w:fill="FFFFFF"/>
        </w:rPr>
        <w:t>строком на один рік.</w:t>
      </w:r>
    </w:p>
    <w:p w14:paraId="228E3F76" w14:textId="35370824" w:rsidR="00782F08" w:rsidRPr="00352710" w:rsidRDefault="00782F08" w:rsidP="00782F08">
      <w:pPr>
        <w:shd w:val="clear" w:color="auto" w:fill="FFFFFF"/>
        <w:spacing w:before="720" w:after="360" w:line="320" w:lineRule="exact"/>
        <w:jc w:val="both"/>
        <w:rPr>
          <w:rFonts w:ascii="Times New Roman" w:eastAsiaTheme="minorHAnsi" w:hAnsi="Times New Roman"/>
          <w:sz w:val="28"/>
          <w:szCs w:val="28"/>
        </w:rPr>
      </w:pPr>
      <w:r w:rsidRPr="00352710">
        <w:rPr>
          <w:rFonts w:ascii="Times New Roman" w:hAnsi="Times New Roman"/>
          <w:sz w:val="28"/>
          <w:szCs w:val="28"/>
        </w:rPr>
        <w:t>Головуючий</w:t>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t xml:space="preserve">         </w:t>
      </w:r>
      <w:r w:rsidRPr="00352710">
        <w:rPr>
          <w:rFonts w:ascii="Times New Roman" w:hAnsi="Times New Roman"/>
          <w:sz w:val="28"/>
          <w:szCs w:val="28"/>
        </w:rPr>
        <w:t>Андрій ПАСІЧНИК</w:t>
      </w:r>
    </w:p>
    <w:p w14:paraId="462560EB" w14:textId="06D9FA48" w:rsidR="00782F08" w:rsidRPr="00352710" w:rsidRDefault="00782F08" w:rsidP="00782F08">
      <w:pPr>
        <w:shd w:val="clear" w:color="auto" w:fill="FFFFFF"/>
        <w:spacing w:after="360" w:line="320" w:lineRule="exact"/>
        <w:jc w:val="both"/>
        <w:rPr>
          <w:rFonts w:ascii="Times New Roman" w:hAnsi="Times New Roman"/>
          <w:sz w:val="28"/>
          <w:szCs w:val="28"/>
        </w:rPr>
      </w:pPr>
      <w:r w:rsidRPr="00352710">
        <w:rPr>
          <w:rFonts w:ascii="Times New Roman" w:hAnsi="Times New Roman"/>
          <w:sz w:val="28"/>
          <w:szCs w:val="28"/>
        </w:rPr>
        <w:t>Члени Комісії:</w:t>
      </w:r>
      <w:r w:rsidR="008D0AC0" w:rsidRPr="00352710">
        <w:rPr>
          <w:rFonts w:ascii="Times New Roman" w:hAnsi="Times New Roman"/>
          <w:sz w:val="28"/>
          <w:szCs w:val="28"/>
        </w:rPr>
        <w:t xml:space="preserve"> </w:t>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r>
      <w:r w:rsidR="008D0AC0" w:rsidRPr="00352710">
        <w:rPr>
          <w:rFonts w:ascii="Times New Roman" w:hAnsi="Times New Roman"/>
          <w:sz w:val="28"/>
          <w:szCs w:val="28"/>
        </w:rPr>
        <w:tab/>
        <w:t xml:space="preserve">         </w:t>
      </w:r>
      <w:r w:rsidRPr="00352710">
        <w:rPr>
          <w:rFonts w:ascii="Times New Roman" w:hAnsi="Times New Roman"/>
          <w:sz w:val="28"/>
          <w:szCs w:val="28"/>
        </w:rPr>
        <w:t>Ярослав ДУХ</w:t>
      </w:r>
    </w:p>
    <w:p w14:paraId="2303E30D" w14:textId="5CB76444" w:rsidR="00782F08" w:rsidRPr="00352710" w:rsidRDefault="008D0AC0" w:rsidP="00782F08">
      <w:pPr>
        <w:shd w:val="clear" w:color="auto" w:fill="FFFFFF"/>
        <w:spacing w:after="360" w:line="320" w:lineRule="exact"/>
        <w:jc w:val="both"/>
        <w:rPr>
          <w:rFonts w:ascii="Times New Roman" w:hAnsi="Times New Roman"/>
          <w:sz w:val="28"/>
          <w:szCs w:val="28"/>
        </w:rPr>
      </w:pP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t xml:space="preserve">         </w:t>
      </w:r>
      <w:r w:rsidR="00782F08" w:rsidRPr="00352710">
        <w:rPr>
          <w:rFonts w:ascii="Times New Roman" w:hAnsi="Times New Roman"/>
          <w:sz w:val="28"/>
          <w:szCs w:val="28"/>
        </w:rPr>
        <w:t>Олег КОЛІУШ</w:t>
      </w:r>
    </w:p>
    <w:p w14:paraId="672A2EBB" w14:textId="2FE09479" w:rsidR="00782F08" w:rsidRPr="00352710" w:rsidRDefault="008D0AC0" w:rsidP="00782F08">
      <w:pPr>
        <w:shd w:val="clear" w:color="auto" w:fill="FFFFFF"/>
        <w:spacing w:after="360" w:line="320" w:lineRule="exact"/>
        <w:jc w:val="both"/>
        <w:rPr>
          <w:rFonts w:ascii="Times New Roman" w:hAnsi="Times New Roman"/>
          <w:sz w:val="28"/>
          <w:szCs w:val="28"/>
        </w:rPr>
      </w:pP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t xml:space="preserve">         </w:t>
      </w:r>
      <w:r w:rsidR="00782F08" w:rsidRPr="00352710">
        <w:rPr>
          <w:rFonts w:ascii="Times New Roman" w:hAnsi="Times New Roman"/>
          <w:sz w:val="28"/>
          <w:szCs w:val="28"/>
        </w:rPr>
        <w:t>Роман САБОДАШ</w:t>
      </w:r>
    </w:p>
    <w:p w14:paraId="584FA0F0" w14:textId="2ABBBD63" w:rsidR="00782F08" w:rsidRPr="00352710" w:rsidRDefault="00782F08" w:rsidP="00782F08">
      <w:pPr>
        <w:shd w:val="clear" w:color="auto" w:fill="FFFFFF"/>
        <w:spacing w:after="360" w:line="320" w:lineRule="exact"/>
        <w:jc w:val="both"/>
        <w:rPr>
          <w:rFonts w:ascii="Times New Roman" w:hAnsi="Times New Roman"/>
          <w:sz w:val="28"/>
          <w:szCs w:val="28"/>
        </w:rPr>
      </w:pP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00C62618" w:rsidRPr="00352710">
        <w:rPr>
          <w:rFonts w:ascii="Times New Roman" w:hAnsi="Times New Roman"/>
          <w:sz w:val="28"/>
          <w:szCs w:val="28"/>
        </w:rPr>
        <w:tab/>
      </w:r>
      <w:r w:rsidR="008D0AC0" w:rsidRPr="00352710">
        <w:rPr>
          <w:rFonts w:ascii="Times New Roman" w:hAnsi="Times New Roman"/>
          <w:sz w:val="28"/>
          <w:szCs w:val="28"/>
        </w:rPr>
        <w:t xml:space="preserve">         </w:t>
      </w:r>
      <w:r w:rsidRPr="00352710">
        <w:rPr>
          <w:rFonts w:ascii="Times New Roman" w:hAnsi="Times New Roman"/>
          <w:sz w:val="28"/>
          <w:szCs w:val="28"/>
        </w:rPr>
        <w:t>Руслан СИДОРОВИЧ</w:t>
      </w:r>
    </w:p>
    <w:p w14:paraId="01DDEB56" w14:textId="66D74C99" w:rsidR="00782F08" w:rsidRPr="00352710" w:rsidRDefault="008D0AC0" w:rsidP="00782F08">
      <w:pPr>
        <w:spacing w:line="320" w:lineRule="exact"/>
        <w:rPr>
          <w:rFonts w:ascii="Times New Roman" w:hAnsi="Times New Roman"/>
          <w:sz w:val="28"/>
          <w:szCs w:val="28"/>
        </w:rPr>
      </w:pP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r>
      <w:r w:rsidRPr="00352710">
        <w:rPr>
          <w:rFonts w:ascii="Times New Roman" w:hAnsi="Times New Roman"/>
          <w:sz w:val="28"/>
          <w:szCs w:val="28"/>
        </w:rPr>
        <w:tab/>
        <w:t xml:space="preserve">         </w:t>
      </w:r>
      <w:r w:rsidR="00782F08" w:rsidRPr="00352710">
        <w:rPr>
          <w:rFonts w:ascii="Times New Roman" w:hAnsi="Times New Roman"/>
          <w:sz w:val="28"/>
          <w:szCs w:val="28"/>
        </w:rPr>
        <w:t>Сергій ЧУМАК</w:t>
      </w:r>
    </w:p>
    <w:sectPr w:rsidR="00782F08" w:rsidRPr="00352710" w:rsidSect="00C56DD6">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4B73" w14:textId="77777777" w:rsidR="00600486" w:rsidRDefault="00600486" w:rsidP="00C56DD6">
      <w:pPr>
        <w:spacing w:after="0" w:line="240" w:lineRule="auto"/>
      </w:pPr>
      <w:r>
        <w:separator/>
      </w:r>
    </w:p>
  </w:endnote>
  <w:endnote w:type="continuationSeparator" w:id="0">
    <w:p w14:paraId="079A020A" w14:textId="77777777" w:rsidR="00600486" w:rsidRDefault="00600486" w:rsidP="00C5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6E0DB" w14:textId="77777777" w:rsidR="00600486" w:rsidRDefault="00600486" w:rsidP="00C56DD6">
      <w:pPr>
        <w:spacing w:after="0" w:line="240" w:lineRule="auto"/>
      </w:pPr>
      <w:r>
        <w:separator/>
      </w:r>
    </w:p>
  </w:footnote>
  <w:footnote w:type="continuationSeparator" w:id="0">
    <w:p w14:paraId="2416A9C4" w14:textId="77777777" w:rsidR="00600486" w:rsidRDefault="00600486" w:rsidP="00C5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73486"/>
      <w:docPartObj>
        <w:docPartGallery w:val="Page Numbers (Top of Page)"/>
        <w:docPartUnique/>
      </w:docPartObj>
    </w:sdtPr>
    <w:sdtEndPr/>
    <w:sdtContent>
      <w:p w14:paraId="36F1E4BF" w14:textId="76FD747F" w:rsidR="00C56DD6" w:rsidRDefault="00C56DD6">
        <w:pPr>
          <w:pStyle w:val="a4"/>
          <w:jc w:val="center"/>
        </w:pPr>
        <w:r w:rsidRPr="00C56DD6">
          <w:rPr>
            <w:rFonts w:ascii="Times New Roman" w:hAnsi="Times New Roman"/>
          </w:rPr>
          <w:fldChar w:fldCharType="begin"/>
        </w:r>
        <w:r w:rsidRPr="00C56DD6">
          <w:rPr>
            <w:rFonts w:ascii="Times New Roman" w:hAnsi="Times New Roman"/>
          </w:rPr>
          <w:instrText>PAGE   \* MERGEFORMAT</w:instrText>
        </w:r>
        <w:r w:rsidRPr="00C56DD6">
          <w:rPr>
            <w:rFonts w:ascii="Times New Roman" w:hAnsi="Times New Roman"/>
          </w:rPr>
          <w:fldChar w:fldCharType="separate"/>
        </w:r>
        <w:r w:rsidRPr="00C56DD6">
          <w:rPr>
            <w:rFonts w:ascii="Times New Roman" w:hAnsi="Times New Roman"/>
          </w:rPr>
          <w:t>2</w:t>
        </w:r>
        <w:r w:rsidRPr="00C56DD6">
          <w:rPr>
            <w:rFonts w:ascii="Times New Roman" w:hAnsi="Times New Roman"/>
          </w:rPr>
          <w:fldChar w:fldCharType="end"/>
        </w:r>
      </w:p>
    </w:sdtContent>
  </w:sdt>
  <w:p w14:paraId="19A1DADF" w14:textId="77777777" w:rsidR="00C56DD6" w:rsidRDefault="00C56D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30856"/>
    <w:multiLevelType w:val="hybridMultilevel"/>
    <w:tmpl w:val="E1E83EEA"/>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B6"/>
    <w:rsid w:val="00026752"/>
    <w:rsid w:val="000B42C9"/>
    <w:rsid w:val="001A67A3"/>
    <w:rsid w:val="00234A0C"/>
    <w:rsid w:val="00242B8C"/>
    <w:rsid w:val="00256299"/>
    <w:rsid w:val="00352710"/>
    <w:rsid w:val="0047024F"/>
    <w:rsid w:val="00600486"/>
    <w:rsid w:val="00782F08"/>
    <w:rsid w:val="00783B43"/>
    <w:rsid w:val="008D0AC0"/>
    <w:rsid w:val="008D2726"/>
    <w:rsid w:val="00A02378"/>
    <w:rsid w:val="00AB65E6"/>
    <w:rsid w:val="00B50D97"/>
    <w:rsid w:val="00C077B6"/>
    <w:rsid w:val="00C56DD6"/>
    <w:rsid w:val="00C62618"/>
    <w:rsid w:val="00ED4A91"/>
    <w:rsid w:val="00F946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36CF"/>
  <w15:chartTrackingRefBased/>
  <w15:docId w15:val="{17385E5A-EBCC-4BEE-A6C0-D3245470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F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82F08"/>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List Paragraph"/>
    <w:basedOn w:val="a"/>
    <w:uiPriority w:val="34"/>
    <w:qFormat/>
    <w:rsid w:val="00782F08"/>
    <w:pPr>
      <w:ind w:left="720"/>
      <w:contextualSpacing/>
    </w:pPr>
  </w:style>
  <w:style w:type="paragraph" w:styleId="a4">
    <w:name w:val="header"/>
    <w:basedOn w:val="a"/>
    <w:link w:val="a5"/>
    <w:uiPriority w:val="99"/>
    <w:unhideWhenUsed/>
    <w:rsid w:val="00C56DD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56DD6"/>
    <w:rPr>
      <w:rFonts w:ascii="Calibri" w:eastAsia="Calibri" w:hAnsi="Calibri" w:cs="Times New Roman"/>
    </w:rPr>
  </w:style>
  <w:style w:type="paragraph" w:styleId="a6">
    <w:name w:val="footer"/>
    <w:basedOn w:val="a"/>
    <w:link w:val="a7"/>
    <w:uiPriority w:val="99"/>
    <w:unhideWhenUsed/>
    <w:rsid w:val="00C56DD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56D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15743</Words>
  <Characters>8975</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2025-07-14T10:55:00Z</dcterms:created>
  <dcterms:modified xsi:type="dcterms:W3CDTF">2025-07-14T10:55:00Z</dcterms:modified>
</cp:coreProperties>
</file>