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F10" w:rsidRPr="006163EF" w:rsidRDefault="00DB1F10" w:rsidP="00767CA0">
      <w:pPr>
        <w:spacing w:after="0" w:line="240" w:lineRule="auto"/>
        <w:jc w:val="center"/>
        <w:rPr>
          <w:rFonts w:ascii="Times New Roman" w:hAnsi="Times New Roman" w:cs="Times New Roman"/>
          <w:sz w:val="36"/>
          <w:szCs w:val="36"/>
          <w:lang w:eastAsia="ru-RU"/>
        </w:rPr>
      </w:pPr>
      <w:r w:rsidRPr="006163EF">
        <w:rPr>
          <w:rFonts w:ascii="Times New Roman" w:hAnsi="Times New Roman" w:cs="Times New Roman"/>
          <w:noProof/>
          <w:kern w:val="2"/>
          <w:sz w:val="36"/>
          <w:szCs w:val="36"/>
          <w:lang w:eastAsia="uk-UA"/>
        </w:rPr>
        <w:drawing>
          <wp:inline distT="0" distB="0" distL="0" distR="0" wp14:anchorId="2C0BAAC7" wp14:editId="56A36165">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DB1F10" w:rsidRPr="006163EF" w:rsidRDefault="00DB1F10" w:rsidP="00767CA0">
      <w:pPr>
        <w:spacing w:after="0" w:line="240" w:lineRule="auto"/>
        <w:rPr>
          <w:rFonts w:ascii="Times New Roman" w:hAnsi="Times New Roman" w:cs="Times New Roman"/>
          <w:sz w:val="36"/>
          <w:szCs w:val="36"/>
          <w:lang w:eastAsia="ru-RU"/>
        </w:rPr>
      </w:pPr>
    </w:p>
    <w:p w:rsidR="00DB1F10" w:rsidRPr="006163EF" w:rsidRDefault="00DB1F10" w:rsidP="00767CA0">
      <w:pPr>
        <w:widowControl w:val="0"/>
        <w:spacing w:after="0" w:line="240" w:lineRule="auto"/>
        <w:jc w:val="center"/>
        <w:rPr>
          <w:rFonts w:ascii="Times New Roman" w:hAnsi="Times New Roman" w:cs="Times New Roman"/>
          <w:bCs/>
          <w:kern w:val="2"/>
          <w:sz w:val="36"/>
          <w:szCs w:val="36"/>
          <w:lang w:eastAsia="hi-IN" w:bidi="hi-IN"/>
        </w:rPr>
      </w:pPr>
      <w:r w:rsidRPr="006163EF">
        <w:rPr>
          <w:rFonts w:ascii="Times New Roman" w:hAnsi="Times New Roman" w:cs="Times New Roman"/>
          <w:bCs/>
          <w:kern w:val="2"/>
          <w:sz w:val="36"/>
          <w:szCs w:val="36"/>
          <w:lang w:eastAsia="hi-IN" w:bidi="hi-IN"/>
        </w:rPr>
        <w:t>ВИЩА КВАЛІФІКАЦІЙНА КОМІСІЯ СУДДІВ УКРАЇНИ</w:t>
      </w:r>
    </w:p>
    <w:p w:rsidR="00DB1F10" w:rsidRPr="006163EF" w:rsidRDefault="00DB1F10" w:rsidP="00767CA0">
      <w:pPr>
        <w:spacing w:after="0" w:line="240" w:lineRule="auto"/>
        <w:jc w:val="center"/>
        <w:rPr>
          <w:rFonts w:ascii="Times New Roman" w:hAnsi="Times New Roman" w:cs="Times New Roman"/>
          <w:sz w:val="26"/>
          <w:szCs w:val="26"/>
          <w:lang w:eastAsia="ru-RU"/>
        </w:rPr>
      </w:pPr>
    </w:p>
    <w:p w:rsidR="00DB1F10" w:rsidRPr="006163EF" w:rsidRDefault="007453D7" w:rsidP="00767CA0">
      <w:pPr>
        <w:spacing w:after="0" w:line="240" w:lineRule="auto"/>
        <w:rPr>
          <w:rFonts w:ascii="Times New Roman" w:hAnsi="Times New Roman" w:cs="Times New Roman"/>
          <w:sz w:val="26"/>
          <w:szCs w:val="26"/>
          <w:lang w:eastAsia="ru-RU"/>
        </w:rPr>
      </w:pPr>
      <w:r w:rsidRPr="006163EF">
        <w:rPr>
          <w:rFonts w:ascii="Times New Roman" w:hAnsi="Times New Roman" w:cs="Times New Roman"/>
          <w:sz w:val="26"/>
          <w:szCs w:val="26"/>
          <w:lang w:eastAsia="ru-RU"/>
        </w:rPr>
        <w:t>25 лютого 2026</w:t>
      </w:r>
      <w:r w:rsidR="00DB1F10" w:rsidRPr="006163EF">
        <w:rPr>
          <w:rFonts w:ascii="Times New Roman" w:hAnsi="Times New Roman" w:cs="Times New Roman"/>
          <w:sz w:val="26"/>
          <w:szCs w:val="26"/>
          <w:lang w:eastAsia="ru-RU"/>
        </w:rPr>
        <w:t xml:space="preserve"> року </w:t>
      </w:r>
      <w:r w:rsidR="00DB1F10" w:rsidRPr="006163EF">
        <w:rPr>
          <w:rFonts w:ascii="Times New Roman" w:hAnsi="Times New Roman" w:cs="Times New Roman"/>
          <w:sz w:val="26"/>
          <w:szCs w:val="26"/>
          <w:lang w:eastAsia="ru-RU"/>
        </w:rPr>
        <w:tab/>
      </w:r>
      <w:r w:rsidR="00DB1F10" w:rsidRPr="006163EF">
        <w:rPr>
          <w:rFonts w:ascii="Times New Roman" w:hAnsi="Times New Roman" w:cs="Times New Roman"/>
          <w:sz w:val="26"/>
          <w:szCs w:val="26"/>
          <w:lang w:eastAsia="ru-RU"/>
        </w:rPr>
        <w:tab/>
      </w:r>
      <w:r w:rsidR="00DB1F10" w:rsidRPr="006163EF">
        <w:rPr>
          <w:rFonts w:ascii="Times New Roman" w:hAnsi="Times New Roman" w:cs="Times New Roman"/>
          <w:sz w:val="26"/>
          <w:szCs w:val="26"/>
          <w:lang w:eastAsia="ru-RU"/>
        </w:rPr>
        <w:tab/>
      </w:r>
      <w:r w:rsidR="00DB1F10" w:rsidRPr="006163EF">
        <w:rPr>
          <w:rFonts w:ascii="Times New Roman" w:hAnsi="Times New Roman" w:cs="Times New Roman"/>
          <w:sz w:val="26"/>
          <w:szCs w:val="26"/>
          <w:lang w:eastAsia="ru-RU"/>
        </w:rPr>
        <w:tab/>
      </w:r>
      <w:r w:rsidR="00DB1F10" w:rsidRPr="006163EF">
        <w:rPr>
          <w:rFonts w:ascii="Times New Roman" w:hAnsi="Times New Roman" w:cs="Times New Roman"/>
          <w:sz w:val="26"/>
          <w:szCs w:val="26"/>
          <w:lang w:eastAsia="ru-RU"/>
        </w:rPr>
        <w:tab/>
      </w:r>
      <w:r w:rsidR="00DB1F10" w:rsidRPr="006163EF">
        <w:rPr>
          <w:rFonts w:ascii="Times New Roman" w:hAnsi="Times New Roman" w:cs="Times New Roman"/>
          <w:sz w:val="26"/>
          <w:szCs w:val="26"/>
          <w:lang w:eastAsia="ru-RU"/>
        </w:rPr>
        <w:tab/>
      </w:r>
      <w:r w:rsidR="00DB1F10" w:rsidRPr="006163EF">
        <w:rPr>
          <w:rFonts w:ascii="Times New Roman" w:hAnsi="Times New Roman" w:cs="Times New Roman"/>
          <w:sz w:val="26"/>
          <w:szCs w:val="26"/>
          <w:lang w:eastAsia="ru-RU"/>
        </w:rPr>
        <w:tab/>
      </w:r>
      <w:r w:rsidR="00DB1F10" w:rsidRPr="006163EF">
        <w:rPr>
          <w:rFonts w:ascii="Times New Roman" w:hAnsi="Times New Roman" w:cs="Times New Roman"/>
          <w:sz w:val="26"/>
          <w:szCs w:val="26"/>
          <w:lang w:eastAsia="ru-RU"/>
        </w:rPr>
        <w:tab/>
      </w:r>
      <w:r w:rsidR="00DB1F10" w:rsidRPr="006163EF">
        <w:rPr>
          <w:rFonts w:ascii="Times New Roman" w:hAnsi="Times New Roman" w:cs="Times New Roman"/>
          <w:sz w:val="26"/>
          <w:szCs w:val="26"/>
          <w:lang w:eastAsia="ru-RU"/>
        </w:rPr>
        <w:tab/>
        <w:t xml:space="preserve">     м. Київ</w:t>
      </w:r>
    </w:p>
    <w:p w:rsidR="00DB1F10" w:rsidRPr="006163EF" w:rsidRDefault="00DB1F10" w:rsidP="00767CA0">
      <w:pPr>
        <w:spacing w:after="0" w:line="240" w:lineRule="auto"/>
        <w:rPr>
          <w:rFonts w:ascii="Times New Roman" w:hAnsi="Times New Roman" w:cs="Times New Roman"/>
          <w:sz w:val="26"/>
          <w:szCs w:val="26"/>
          <w:lang w:eastAsia="ru-RU"/>
        </w:rPr>
      </w:pPr>
    </w:p>
    <w:p w:rsidR="00DB1F10" w:rsidRPr="006163EF" w:rsidRDefault="00DB1F10" w:rsidP="00767CA0">
      <w:pPr>
        <w:pStyle w:val="a3"/>
        <w:spacing w:before="0" w:beforeAutospacing="0" w:after="0" w:afterAutospacing="0"/>
        <w:jc w:val="center"/>
        <w:rPr>
          <w:sz w:val="26"/>
          <w:szCs w:val="26"/>
          <w:u w:val="single"/>
          <w:lang w:val="uk-UA"/>
        </w:rPr>
      </w:pPr>
      <w:r w:rsidRPr="006163EF">
        <w:rPr>
          <w:sz w:val="26"/>
          <w:szCs w:val="26"/>
          <w:lang w:val="uk-UA"/>
        </w:rPr>
        <w:t xml:space="preserve">Р І Ш Е Н </w:t>
      </w:r>
      <w:proofErr w:type="spellStart"/>
      <w:r w:rsidRPr="006163EF">
        <w:rPr>
          <w:sz w:val="26"/>
          <w:szCs w:val="26"/>
          <w:lang w:val="uk-UA"/>
        </w:rPr>
        <w:t>Н</w:t>
      </w:r>
      <w:proofErr w:type="spellEnd"/>
      <w:r w:rsidRPr="006163EF">
        <w:rPr>
          <w:sz w:val="26"/>
          <w:szCs w:val="26"/>
          <w:lang w:val="uk-UA"/>
        </w:rPr>
        <w:t xml:space="preserve"> Я</w:t>
      </w:r>
      <w:r w:rsidR="006163EF">
        <w:rPr>
          <w:sz w:val="26"/>
          <w:szCs w:val="26"/>
          <w:lang w:val="uk-UA"/>
        </w:rPr>
        <w:t xml:space="preserve"> </w:t>
      </w:r>
      <w:r w:rsidRPr="006163EF">
        <w:rPr>
          <w:sz w:val="26"/>
          <w:szCs w:val="26"/>
          <w:lang w:val="uk-UA"/>
        </w:rPr>
        <w:t xml:space="preserve"> №</w:t>
      </w:r>
      <w:r w:rsidR="00612397">
        <w:rPr>
          <w:sz w:val="26"/>
          <w:szCs w:val="26"/>
          <w:lang w:val="uk-UA"/>
        </w:rPr>
        <w:t xml:space="preserve"> </w:t>
      </w:r>
      <w:bookmarkStart w:id="0" w:name="_GoBack"/>
      <w:bookmarkEnd w:id="0"/>
      <w:r w:rsidR="006163EF">
        <w:rPr>
          <w:sz w:val="26"/>
          <w:szCs w:val="26"/>
          <w:u w:val="single"/>
          <w:lang w:val="uk-UA"/>
        </w:rPr>
        <w:t>15/ко-26</w:t>
      </w:r>
    </w:p>
    <w:p w:rsidR="00DB1F10" w:rsidRPr="006163EF" w:rsidRDefault="00DB1F10" w:rsidP="00767CA0">
      <w:pPr>
        <w:spacing w:after="0" w:line="240" w:lineRule="auto"/>
        <w:rPr>
          <w:rFonts w:ascii="Times New Roman" w:hAnsi="Times New Roman" w:cs="Times New Roman"/>
          <w:sz w:val="26"/>
          <w:szCs w:val="26"/>
        </w:rPr>
      </w:pPr>
    </w:p>
    <w:p w:rsidR="007453D7" w:rsidRPr="006163EF" w:rsidRDefault="007453D7" w:rsidP="00767CA0">
      <w:pPr>
        <w:pStyle w:val="a3"/>
        <w:shd w:val="clear" w:color="auto" w:fill="FFFFFF"/>
        <w:tabs>
          <w:tab w:val="left" w:pos="4536"/>
        </w:tabs>
        <w:spacing w:before="0" w:beforeAutospacing="0" w:after="0" w:afterAutospacing="0"/>
        <w:ind w:left="-142"/>
        <w:jc w:val="both"/>
        <w:rPr>
          <w:sz w:val="26"/>
          <w:szCs w:val="26"/>
          <w:lang w:val="uk-UA"/>
        </w:rPr>
      </w:pPr>
      <w:r w:rsidRPr="006163EF">
        <w:rPr>
          <w:sz w:val="26"/>
          <w:szCs w:val="26"/>
          <w:lang w:val="uk-UA"/>
        </w:rPr>
        <w:t>Вища кваліфікаційна комісія суддів України у складі колегії:</w:t>
      </w:r>
    </w:p>
    <w:p w:rsidR="007453D7" w:rsidRPr="006163EF" w:rsidRDefault="007453D7" w:rsidP="00767CA0">
      <w:pPr>
        <w:pStyle w:val="a3"/>
        <w:shd w:val="clear" w:color="auto" w:fill="FFFFFF"/>
        <w:tabs>
          <w:tab w:val="left" w:pos="4536"/>
        </w:tabs>
        <w:spacing w:before="0" w:beforeAutospacing="0" w:after="0" w:afterAutospacing="0"/>
        <w:ind w:left="-142" w:right="134"/>
        <w:jc w:val="both"/>
        <w:rPr>
          <w:sz w:val="26"/>
          <w:szCs w:val="26"/>
          <w:lang w:val="uk-UA"/>
        </w:rPr>
      </w:pPr>
    </w:p>
    <w:p w:rsidR="007453D7" w:rsidRPr="006163EF" w:rsidRDefault="007453D7" w:rsidP="00767CA0">
      <w:pPr>
        <w:pStyle w:val="a3"/>
        <w:shd w:val="clear" w:color="auto" w:fill="FFFFFF"/>
        <w:tabs>
          <w:tab w:val="left" w:pos="4536"/>
        </w:tabs>
        <w:spacing w:before="0" w:beforeAutospacing="0" w:after="0" w:afterAutospacing="0"/>
        <w:ind w:left="-142"/>
        <w:jc w:val="both"/>
        <w:rPr>
          <w:sz w:val="26"/>
          <w:szCs w:val="26"/>
          <w:lang w:val="uk-UA"/>
        </w:rPr>
      </w:pPr>
      <w:r w:rsidRPr="006163EF">
        <w:rPr>
          <w:sz w:val="26"/>
          <w:szCs w:val="26"/>
          <w:lang w:val="uk-UA"/>
        </w:rPr>
        <w:t>головуючого – Віталія ГАЦЕЛЮКА,</w:t>
      </w:r>
    </w:p>
    <w:p w:rsidR="007453D7" w:rsidRPr="006163EF" w:rsidRDefault="007453D7" w:rsidP="00767CA0">
      <w:pPr>
        <w:pStyle w:val="a3"/>
        <w:shd w:val="clear" w:color="auto" w:fill="FFFFFF"/>
        <w:tabs>
          <w:tab w:val="left" w:pos="4536"/>
        </w:tabs>
        <w:spacing w:before="0" w:beforeAutospacing="0" w:after="0" w:afterAutospacing="0"/>
        <w:ind w:left="-142" w:right="-15"/>
        <w:jc w:val="both"/>
        <w:rPr>
          <w:sz w:val="26"/>
          <w:szCs w:val="26"/>
          <w:lang w:val="uk-UA"/>
        </w:rPr>
      </w:pPr>
    </w:p>
    <w:p w:rsidR="007453D7" w:rsidRPr="006163EF" w:rsidRDefault="007453D7" w:rsidP="00767CA0">
      <w:pPr>
        <w:pStyle w:val="a3"/>
        <w:shd w:val="clear" w:color="auto" w:fill="FFFFFF"/>
        <w:tabs>
          <w:tab w:val="left" w:pos="4536"/>
        </w:tabs>
        <w:spacing w:before="0" w:beforeAutospacing="0" w:after="0" w:afterAutospacing="0"/>
        <w:ind w:left="-142" w:right="-15"/>
        <w:jc w:val="both"/>
        <w:rPr>
          <w:sz w:val="26"/>
          <w:szCs w:val="26"/>
          <w:lang w:val="uk-UA"/>
        </w:rPr>
      </w:pPr>
      <w:r w:rsidRPr="006163EF">
        <w:rPr>
          <w:sz w:val="26"/>
          <w:szCs w:val="26"/>
          <w:lang w:val="uk-UA"/>
        </w:rPr>
        <w:t>членів Комісії: Олега КОЛІУША (доповідач), Руслана МЕЛЬНИКА,</w:t>
      </w:r>
    </w:p>
    <w:p w:rsidR="007453D7" w:rsidRPr="006163EF" w:rsidRDefault="007453D7" w:rsidP="00767CA0">
      <w:pPr>
        <w:pStyle w:val="a3"/>
        <w:shd w:val="clear" w:color="auto" w:fill="FFFFFF"/>
        <w:tabs>
          <w:tab w:val="left" w:pos="4536"/>
        </w:tabs>
        <w:spacing w:before="0" w:beforeAutospacing="0" w:after="0" w:afterAutospacing="0"/>
        <w:ind w:left="-142" w:right="-15"/>
        <w:jc w:val="both"/>
        <w:rPr>
          <w:sz w:val="26"/>
          <w:szCs w:val="26"/>
          <w:lang w:val="uk-UA"/>
        </w:rPr>
      </w:pPr>
    </w:p>
    <w:p w:rsidR="007453D7" w:rsidRPr="006163EF" w:rsidRDefault="007453D7" w:rsidP="00767CA0">
      <w:pPr>
        <w:pStyle w:val="a3"/>
        <w:shd w:val="clear" w:color="auto" w:fill="FFFFFF"/>
        <w:tabs>
          <w:tab w:val="left" w:pos="4536"/>
        </w:tabs>
        <w:spacing w:before="0" w:beforeAutospacing="0" w:after="0" w:afterAutospacing="0"/>
        <w:ind w:left="-142" w:right="-15"/>
        <w:jc w:val="both"/>
        <w:rPr>
          <w:sz w:val="26"/>
          <w:szCs w:val="26"/>
          <w:lang w:val="uk-UA"/>
        </w:rPr>
      </w:pPr>
      <w:r w:rsidRPr="006163EF">
        <w:rPr>
          <w:sz w:val="26"/>
          <w:szCs w:val="26"/>
          <w:lang w:val="uk-UA"/>
        </w:rPr>
        <w:t xml:space="preserve">за участі: </w:t>
      </w:r>
    </w:p>
    <w:p w:rsidR="007453D7" w:rsidRPr="006163EF" w:rsidRDefault="007453D7" w:rsidP="00767CA0">
      <w:pPr>
        <w:pStyle w:val="a3"/>
        <w:shd w:val="clear" w:color="auto" w:fill="FFFFFF"/>
        <w:tabs>
          <w:tab w:val="left" w:pos="4536"/>
        </w:tabs>
        <w:spacing w:before="0" w:beforeAutospacing="0" w:after="0" w:afterAutospacing="0"/>
        <w:ind w:left="-142" w:right="-15"/>
        <w:jc w:val="both"/>
        <w:rPr>
          <w:sz w:val="26"/>
          <w:szCs w:val="26"/>
          <w:lang w:val="uk-UA"/>
        </w:rPr>
      </w:pPr>
    </w:p>
    <w:p w:rsidR="007453D7" w:rsidRPr="006163EF" w:rsidRDefault="007453D7" w:rsidP="00767CA0">
      <w:pPr>
        <w:pStyle w:val="a3"/>
        <w:shd w:val="clear" w:color="auto" w:fill="FFFFFF"/>
        <w:tabs>
          <w:tab w:val="left" w:pos="4536"/>
        </w:tabs>
        <w:spacing w:before="0" w:beforeAutospacing="0" w:after="0" w:afterAutospacing="0"/>
        <w:ind w:left="-142" w:right="-15"/>
        <w:jc w:val="both"/>
        <w:rPr>
          <w:sz w:val="26"/>
          <w:szCs w:val="26"/>
          <w:lang w:val="uk-UA"/>
        </w:rPr>
      </w:pPr>
      <w:r w:rsidRPr="006163EF">
        <w:rPr>
          <w:sz w:val="26"/>
          <w:szCs w:val="26"/>
          <w:lang w:val="uk-UA"/>
        </w:rPr>
        <w:t xml:space="preserve">судді </w:t>
      </w:r>
      <w:r w:rsidRPr="006163EF">
        <w:rPr>
          <w:sz w:val="26"/>
          <w:szCs w:val="26"/>
          <w:shd w:val="clear" w:color="auto" w:fill="FFFFFF"/>
          <w:lang w:val="uk-UA"/>
        </w:rPr>
        <w:t>Ямпільського районного суду Сумської області</w:t>
      </w:r>
      <w:r w:rsidRPr="006163EF">
        <w:rPr>
          <w:sz w:val="26"/>
          <w:szCs w:val="26"/>
          <w:lang w:val="uk-UA"/>
        </w:rPr>
        <w:t xml:space="preserve"> Ярослава БОНДАРЧУКА,</w:t>
      </w:r>
    </w:p>
    <w:p w:rsidR="007453D7" w:rsidRPr="006163EF" w:rsidRDefault="007453D7" w:rsidP="00767CA0">
      <w:pPr>
        <w:pStyle w:val="a3"/>
        <w:shd w:val="clear" w:color="auto" w:fill="FFFFFF"/>
        <w:tabs>
          <w:tab w:val="left" w:pos="4536"/>
        </w:tabs>
        <w:spacing w:before="0" w:beforeAutospacing="0" w:after="0" w:afterAutospacing="0"/>
        <w:ind w:left="-142" w:right="-15"/>
        <w:jc w:val="both"/>
        <w:rPr>
          <w:sz w:val="26"/>
          <w:szCs w:val="26"/>
          <w:lang w:val="uk-UA"/>
        </w:rPr>
      </w:pPr>
    </w:p>
    <w:p w:rsidR="00DB1F10" w:rsidRPr="006163EF" w:rsidRDefault="00DB1F10" w:rsidP="00767CA0">
      <w:pPr>
        <w:pStyle w:val="a3"/>
        <w:shd w:val="clear" w:color="auto" w:fill="FFFFFF"/>
        <w:tabs>
          <w:tab w:val="left" w:pos="4536"/>
        </w:tabs>
        <w:spacing w:before="0" w:beforeAutospacing="0" w:after="0" w:afterAutospacing="0"/>
        <w:ind w:left="-142" w:right="-15"/>
        <w:jc w:val="both"/>
        <w:rPr>
          <w:sz w:val="26"/>
          <w:szCs w:val="26"/>
          <w:lang w:val="uk-UA"/>
        </w:rPr>
      </w:pPr>
      <w:r w:rsidRPr="006163EF">
        <w:rPr>
          <w:sz w:val="26"/>
          <w:szCs w:val="26"/>
          <w:lang w:val="uk-UA"/>
        </w:rPr>
        <w:t xml:space="preserve">розглянувши питання про </w:t>
      </w:r>
      <w:r w:rsidRPr="006163EF">
        <w:rPr>
          <w:sz w:val="26"/>
          <w:szCs w:val="26"/>
          <w:shd w:val="clear" w:color="auto" w:fill="FFFFFF"/>
          <w:lang w:val="uk-UA"/>
        </w:rPr>
        <w:t>дослідження досьє, проведення співбесіди та визначення результатів кваліфікаційного оцінювання судді Ямпільського районного суду Сумської області Бондарчука Ярослава Петровича на відповідність займаній посаді</w:t>
      </w:r>
      <w:r w:rsidRPr="006163EF">
        <w:rPr>
          <w:sz w:val="26"/>
          <w:szCs w:val="26"/>
          <w:lang w:val="uk-UA"/>
        </w:rPr>
        <w:t>,</w:t>
      </w:r>
    </w:p>
    <w:p w:rsidR="00DB1F10" w:rsidRPr="006163EF" w:rsidRDefault="00DB1F10" w:rsidP="00767CA0">
      <w:pPr>
        <w:pStyle w:val="a3"/>
        <w:shd w:val="clear" w:color="auto" w:fill="FFFFFF"/>
        <w:spacing w:before="0" w:beforeAutospacing="0" w:after="0" w:afterAutospacing="0"/>
        <w:ind w:right="-17"/>
        <w:jc w:val="both"/>
        <w:rPr>
          <w:sz w:val="26"/>
          <w:szCs w:val="26"/>
          <w:lang w:val="uk-UA"/>
        </w:rPr>
      </w:pPr>
    </w:p>
    <w:p w:rsidR="00DB1F10" w:rsidRPr="006163EF" w:rsidRDefault="00DB1F10" w:rsidP="00767CA0">
      <w:pPr>
        <w:pStyle w:val="a3"/>
        <w:spacing w:before="0" w:beforeAutospacing="0" w:after="0" w:afterAutospacing="0"/>
        <w:jc w:val="center"/>
        <w:rPr>
          <w:sz w:val="26"/>
          <w:szCs w:val="26"/>
          <w:lang w:val="uk-UA"/>
        </w:rPr>
      </w:pPr>
      <w:r w:rsidRPr="006163EF">
        <w:rPr>
          <w:sz w:val="26"/>
          <w:szCs w:val="26"/>
          <w:lang w:val="uk-UA"/>
        </w:rPr>
        <w:t>встановила:</w:t>
      </w:r>
    </w:p>
    <w:p w:rsidR="00DB1F10" w:rsidRPr="006163EF" w:rsidRDefault="00DB1F10" w:rsidP="00767CA0">
      <w:pPr>
        <w:pStyle w:val="a3"/>
        <w:spacing w:before="0" w:beforeAutospacing="0" w:after="0" w:afterAutospacing="0"/>
        <w:jc w:val="center"/>
        <w:rPr>
          <w:sz w:val="26"/>
          <w:szCs w:val="26"/>
          <w:lang w:val="uk-UA"/>
        </w:rPr>
      </w:pPr>
    </w:p>
    <w:p w:rsidR="00A15C44" w:rsidRPr="006163EF" w:rsidRDefault="00A15C44" w:rsidP="00767CA0">
      <w:pPr>
        <w:pStyle w:val="a3"/>
        <w:shd w:val="clear" w:color="auto" w:fill="FFFFFF"/>
        <w:tabs>
          <w:tab w:val="left" w:pos="4536"/>
        </w:tabs>
        <w:spacing w:before="0" w:beforeAutospacing="0" w:after="0" w:afterAutospacing="0"/>
        <w:ind w:firstLine="709"/>
        <w:jc w:val="both"/>
        <w:rPr>
          <w:sz w:val="26"/>
          <w:szCs w:val="26"/>
          <w:lang w:val="uk-UA"/>
        </w:rPr>
      </w:pPr>
      <w:r w:rsidRPr="006163EF">
        <w:rPr>
          <w:b/>
          <w:bCs/>
          <w:sz w:val="26"/>
          <w:szCs w:val="26"/>
          <w:lang w:val="uk-UA"/>
        </w:rPr>
        <w:t>І. Стислий виклад інформації про кар’єру судді та проведену процедуру кваліфікаційного оцінювання судді</w:t>
      </w:r>
      <w:r w:rsidRPr="006163EF">
        <w:rPr>
          <w:sz w:val="26"/>
          <w:szCs w:val="26"/>
          <w:lang w:val="uk-UA"/>
        </w:rPr>
        <w:t>.</w:t>
      </w:r>
    </w:p>
    <w:p w:rsidR="00A15C44" w:rsidRPr="006163EF" w:rsidRDefault="00C012C7"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Бондарчук Ярослав </w:t>
      </w:r>
      <w:r w:rsidR="00BF3DEE" w:rsidRPr="006163EF">
        <w:rPr>
          <w:sz w:val="26"/>
          <w:szCs w:val="26"/>
          <w:lang w:val="uk-UA"/>
        </w:rPr>
        <w:t>Петрович</w:t>
      </w:r>
      <w:r w:rsidR="00A15C44" w:rsidRPr="006163EF">
        <w:rPr>
          <w:sz w:val="26"/>
          <w:szCs w:val="26"/>
          <w:lang w:val="uk-UA"/>
        </w:rPr>
        <w:t xml:space="preserve">, </w:t>
      </w:r>
      <w:r w:rsidR="00540917">
        <w:rPr>
          <w:sz w:val="26"/>
          <w:szCs w:val="26"/>
          <w:lang w:val="uk-UA"/>
        </w:rPr>
        <w:t>_________</w:t>
      </w:r>
      <w:r w:rsidR="00A15C44" w:rsidRPr="006163EF">
        <w:rPr>
          <w:sz w:val="26"/>
          <w:szCs w:val="26"/>
          <w:lang w:val="uk-UA"/>
        </w:rPr>
        <w:t xml:space="preserve"> року народження, громадянин України.</w:t>
      </w:r>
    </w:p>
    <w:p w:rsidR="00BF3DEE" w:rsidRPr="006163EF" w:rsidRDefault="000A7E24" w:rsidP="000A7E24">
      <w:pPr>
        <w:spacing w:after="0" w:line="240" w:lineRule="auto"/>
        <w:ind w:firstLine="708"/>
        <w:jc w:val="both"/>
        <w:rPr>
          <w:rFonts w:ascii="Times New Roman" w:hAnsi="Times New Roman" w:cs="Times New Roman"/>
          <w:sz w:val="26"/>
          <w:szCs w:val="26"/>
        </w:rPr>
      </w:pPr>
      <w:r w:rsidRPr="006163EF">
        <w:rPr>
          <w:rFonts w:ascii="Times New Roman" w:hAnsi="Times New Roman" w:cs="Times New Roman"/>
          <w:sz w:val="26"/>
          <w:szCs w:val="26"/>
        </w:rPr>
        <w:t>У</w:t>
      </w:r>
      <w:r w:rsidR="00BF3DEE" w:rsidRPr="006163EF">
        <w:rPr>
          <w:rFonts w:ascii="Times New Roman" w:hAnsi="Times New Roman" w:cs="Times New Roman"/>
          <w:sz w:val="26"/>
          <w:szCs w:val="26"/>
        </w:rPr>
        <w:t xml:space="preserve"> 2004 році Бондарчук Я.П.</w:t>
      </w:r>
      <w:r w:rsidR="00BF3DEE" w:rsidRPr="006163EF">
        <w:rPr>
          <w:rFonts w:ascii="Times New Roman" w:hAnsi="Times New Roman" w:cs="Times New Roman"/>
          <w:b/>
          <w:sz w:val="26"/>
          <w:szCs w:val="26"/>
        </w:rPr>
        <w:t xml:space="preserve"> </w:t>
      </w:r>
      <w:r w:rsidR="00BF3DEE" w:rsidRPr="006163EF">
        <w:rPr>
          <w:rFonts w:ascii="Times New Roman" w:hAnsi="Times New Roman" w:cs="Times New Roman"/>
          <w:sz w:val="26"/>
          <w:szCs w:val="26"/>
        </w:rPr>
        <w:t>закінчив Національну академію внутрішніх справ України і отримав повну вищу освіту за спеціальністю «Правознавство» та здобув кваліфікацію юриста.</w:t>
      </w:r>
    </w:p>
    <w:p w:rsidR="00344535" w:rsidRPr="006163EF" w:rsidRDefault="00344535" w:rsidP="00767CA0">
      <w:pPr>
        <w:spacing w:after="0" w:line="240" w:lineRule="auto"/>
        <w:ind w:firstLine="708"/>
        <w:jc w:val="both"/>
        <w:rPr>
          <w:rFonts w:ascii="Times New Roman" w:hAnsi="Times New Roman" w:cs="Times New Roman"/>
          <w:sz w:val="26"/>
          <w:szCs w:val="26"/>
        </w:rPr>
      </w:pPr>
      <w:r w:rsidRPr="006163EF">
        <w:rPr>
          <w:rFonts w:ascii="Times New Roman" w:hAnsi="Times New Roman" w:cs="Times New Roman"/>
          <w:sz w:val="26"/>
          <w:szCs w:val="26"/>
        </w:rPr>
        <w:t xml:space="preserve">Бондарчук Я.П. захистив дисертацію у Донецькому національному університеті імені Василя Стуса та на підставі рішення від </w:t>
      </w:r>
      <w:r w:rsidR="002D3EED" w:rsidRPr="006163EF">
        <w:rPr>
          <w:rFonts w:ascii="Times New Roman" w:hAnsi="Times New Roman" w:cs="Times New Roman"/>
          <w:sz w:val="26"/>
          <w:szCs w:val="26"/>
        </w:rPr>
        <w:t>12</w:t>
      </w:r>
      <w:r w:rsidRPr="006163EF">
        <w:rPr>
          <w:rFonts w:ascii="Times New Roman" w:hAnsi="Times New Roman" w:cs="Times New Roman"/>
          <w:sz w:val="26"/>
          <w:szCs w:val="26"/>
        </w:rPr>
        <w:t>.0</w:t>
      </w:r>
      <w:r w:rsidR="002D3EED" w:rsidRPr="006163EF">
        <w:rPr>
          <w:rFonts w:ascii="Times New Roman" w:hAnsi="Times New Roman" w:cs="Times New Roman"/>
          <w:sz w:val="26"/>
          <w:szCs w:val="26"/>
        </w:rPr>
        <w:t>3</w:t>
      </w:r>
      <w:r w:rsidRPr="006163EF">
        <w:rPr>
          <w:rFonts w:ascii="Times New Roman" w:hAnsi="Times New Roman" w:cs="Times New Roman"/>
          <w:sz w:val="26"/>
          <w:szCs w:val="26"/>
        </w:rPr>
        <w:t>.202</w:t>
      </w:r>
      <w:r w:rsidR="002D3EED" w:rsidRPr="006163EF">
        <w:rPr>
          <w:rFonts w:ascii="Times New Roman" w:hAnsi="Times New Roman" w:cs="Times New Roman"/>
          <w:sz w:val="26"/>
          <w:szCs w:val="26"/>
        </w:rPr>
        <w:t>5</w:t>
      </w:r>
      <w:r w:rsidRPr="006163EF">
        <w:rPr>
          <w:rFonts w:ascii="Times New Roman" w:hAnsi="Times New Roman" w:cs="Times New Roman"/>
          <w:sz w:val="26"/>
          <w:szCs w:val="26"/>
        </w:rPr>
        <w:t xml:space="preserve"> зд</w:t>
      </w:r>
      <w:r w:rsidR="003619A4" w:rsidRPr="006163EF">
        <w:rPr>
          <w:rFonts w:ascii="Times New Roman" w:hAnsi="Times New Roman" w:cs="Times New Roman"/>
          <w:sz w:val="26"/>
          <w:szCs w:val="26"/>
        </w:rPr>
        <w:t>обув ступінь доктора філософії в</w:t>
      </w:r>
      <w:r w:rsidRPr="006163EF">
        <w:rPr>
          <w:rFonts w:ascii="Times New Roman" w:hAnsi="Times New Roman" w:cs="Times New Roman"/>
          <w:sz w:val="26"/>
          <w:szCs w:val="26"/>
        </w:rPr>
        <w:t xml:space="preserve"> галузі знань «Право»</w:t>
      </w:r>
      <w:r w:rsidR="002D3EED" w:rsidRPr="006163EF">
        <w:rPr>
          <w:rFonts w:ascii="Times New Roman" w:hAnsi="Times New Roman" w:cs="Times New Roman"/>
          <w:sz w:val="26"/>
          <w:szCs w:val="26"/>
        </w:rPr>
        <w:t>, спеціальність «Право»</w:t>
      </w:r>
      <w:r w:rsidRPr="006163EF">
        <w:rPr>
          <w:rFonts w:ascii="Times New Roman" w:hAnsi="Times New Roman" w:cs="Times New Roman"/>
          <w:sz w:val="26"/>
          <w:szCs w:val="26"/>
        </w:rPr>
        <w:t xml:space="preserve"> (диплом доктора філософії </w:t>
      </w:r>
      <w:r w:rsidR="002D1574" w:rsidRPr="006163EF">
        <w:rPr>
          <w:rFonts w:ascii="Times New Roman" w:hAnsi="Times New Roman" w:cs="Times New Roman"/>
          <w:sz w:val="26"/>
          <w:szCs w:val="26"/>
        </w:rPr>
        <w:t>Н25</w:t>
      </w:r>
      <w:r w:rsidRPr="006163EF">
        <w:rPr>
          <w:rFonts w:ascii="Times New Roman" w:hAnsi="Times New Roman" w:cs="Times New Roman"/>
          <w:sz w:val="26"/>
          <w:szCs w:val="26"/>
        </w:rPr>
        <w:t xml:space="preserve"> № </w:t>
      </w:r>
      <w:r w:rsidR="002D1574" w:rsidRPr="006163EF">
        <w:rPr>
          <w:rFonts w:ascii="Times New Roman" w:hAnsi="Times New Roman" w:cs="Times New Roman"/>
          <w:sz w:val="26"/>
          <w:szCs w:val="26"/>
        </w:rPr>
        <w:t>000450</w:t>
      </w:r>
      <w:r w:rsidRPr="006163EF">
        <w:rPr>
          <w:rFonts w:ascii="Times New Roman" w:hAnsi="Times New Roman" w:cs="Times New Roman"/>
          <w:sz w:val="26"/>
          <w:szCs w:val="26"/>
        </w:rPr>
        <w:t>).</w:t>
      </w:r>
    </w:p>
    <w:p w:rsidR="00344535" w:rsidRPr="006163EF" w:rsidRDefault="00344535" w:rsidP="00767CA0">
      <w:pPr>
        <w:spacing w:after="0" w:line="240" w:lineRule="auto"/>
        <w:ind w:firstLine="708"/>
        <w:jc w:val="both"/>
        <w:rPr>
          <w:rFonts w:ascii="Times New Roman" w:hAnsi="Times New Roman" w:cs="Times New Roman"/>
          <w:sz w:val="26"/>
          <w:szCs w:val="26"/>
        </w:rPr>
      </w:pPr>
      <w:r w:rsidRPr="006163EF">
        <w:rPr>
          <w:rFonts w:ascii="Times New Roman" w:hAnsi="Times New Roman" w:cs="Times New Roman"/>
          <w:sz w:val="26"/>
          <w:szCs w:val="26"/>
        </w:rPr>
        <w:t>Вчен</w:t>
      </w:r>
      <w:r w:rsidR="003619A4" w:rsidRPr="006163EF">
        <w:rPr>
          <w:rFonts w:ascii="Times New Roman" w:hAnsi="Times New Roman" w:cs="Times New Roman"/>
          <w:sz w:val="26"/>
          <w:szCs w:val="26"/>
        </w:rPr>
        <w:t>ого</w:t>
      </w:r>
      <w:r w:rsidR="00823EB8" w:rsidRPr="006163EF">
        <w:rPr>
          <w:rFonts w:ascii="Times New Roman" w:hAnsi="Times New Roman" w:cs="Times New Roman"/>
          <w:sz w:val="26"/>
          <w:szCs w:val="26"/>
        </w:rPr>
        <w:t xml:space="preserve"> звання</w:t>
      </w:r>
      <w:r w:rsidR="003619A4" w:rsidRPr="006163EF">
        <w:rPr>
          <w:rFonts w:ascii="Times New Roman" w:hAnsi="Times New Roman" w:cs="Times New Roman"/>
          <w:sz w:val="26"/>
          <w:szCs w:val="26"/>
        </w:rPr>
        <w:t xml:space="preserve"> не </w:t>
      </w:r>
      <w:r w:rsidR="00823EB8" w:rsidRPr="006163EF">
        <w:rPr>
          <w:rFonts w:ascii="Times New Roman" w:hAnsi="Times New Roman" w:cs="Times New Roman"/>
          <w:sz w:val="26"/>
          <w:szCs w:val="26"/>
        </w:rPr>
        <w:t>має</w:t>
      </w:r>
      <w:r w:rsidRPr="006163EF">
        <w:rPr>
          <w:rFonts w:ascii="Times New Roman" w:hAnsi="Times New Roman" w:cs="Times New Roman"/>
          <w:sz w:val="26"/>
          <w:szCs w:val="26"/>
        </w:rPr>
        <w:t>.</w:t>
      </w:r>
    </w:p>
    <w:p w:rsidR="00BF3DEE" w:rsidRPr="006163EF" w:rsidRDefault="00BF3DEE" w:rsidP="00767CA0">
      <w:pPr>
        <w:pStyle w:val="a3"/>
        <w:spacing w:before="0" w:beforeAutospacing="0" w:after="0" w:afterAutospacing="0"/>
        <w:ind w:firstLine="708"/>
        <w:jc w:val="both"/>
        <w:rPr>
          <w:sz w:val="26"/>
          <w:szCs w:val="26"/>
          <w:lang w:val="uk-UA" w:eastAsia="uk-UA"/>
        </w:rPr>
      </w:pPr>
      <w:r w:rsidRPr="006163EF">
        <w:rPr>
          <w:rFonts w:eastAsiaTheme="minorHAnsi"/>
          <w:sz w:val="26"/>
          <w:szCs w:val="26"/>
          <w:lang w:val="uk-UA" w:eastAsia="en-US"/>
        </w:rPr>
        <w:t>Указом Президента України від 24</w:t>
      </w:r>
      <w:r w:rsidR="000A7E24" w:rsidRPr="006163EF">
        <w:rPr>
          <w:rFonts w:eastAsiaTheme="minorHAnsi"/>
          <w:sz w:val="26"/>
          <w:szCs w:val="26"/>
          <w:lang w:val="uk-UA" w:eastAsia="en-US"/>
        </w:rPr>
        <w:t>.09.</w:t>
      </w:r>
      <w:r w:rsidRPr="006163EF">
        <w:rPr>
          <w:sz w:val="26"/>
          <w:szCs w:val="26"/>
          <w:lang w:val="uk-UA"/>
        </w:rPr>
        <w:t xml:space="preserve">2016 </w:t>
      </w:r>
      <w:r w:rsidRPr="006163EF">
        <w:rPr>
          <w:sz w:val="26"/>
          <w:szCs w:val="26"/>
          <w:lang w:val="uk-UA" w:eastAsia="uk-UA"/>
        </w:rPr>
        <w:t>№ 410/2016</w:t>
      </w:r>
      <w:r w:rsidRPr="006163EF">
        <w:rPr>
          <w:sz w:val="26"/>
          <w:szCs w:val="26"/>
          <w:lang w:val="uk-UA"/>
        </w:rPr>
        <w:t xml:space="preserve"> Бондарчука </w:t>
      </w:r>
      <w:r w:rsidR="00C6100E" w:rsidRPr="006163EF">
        <w:rPr>
          <w:sz w:val="26"/>
          <w:szCs w:val="26"/>
          <w:lang w:val="uk-UA"/>
        </w:rPr>
        <w:t>Я.П.</w:t>
      </w:r>
      <w:r w:rsidRPr="006163EF">
        <w:rPr>
          <w:sz w:val="26"/>
          <w:szCs w:val="26"/>
          <w:lang w:val="uk-UA" w:eastAsia="uk-UA"/>
        </w:rPr>
        <w:t xml:space="preserve"> призначено на посаду судді Ямпільського районного суду Сумської області</w:t>
      </w:r>
      <w:r w:rsidRPr="006163EF">
        <w:rPr>
          <w:b/>
          <w:sz w:val="26"/>
          <w:szCs w:val="26"/>
          <w:lang w:val="uk-UA" w:eastAsia="uk-UA"/>
        </w:rPr>
        <w:t xml:space="preserve"> </w:t>
      </w:r>
      <w:r w:rsidRPr="006163EF">
        <w:rPr>
          <w:sz w:val="26"/>
          <w:szCs w:val="26"/>
          <w:lang w:val="uk-UA" w:eastAsia="uk-UA"/>
        </w:rPr>
        <w:t>строком на п’ять років.</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Рішенням Комісії від 07.06.2018 № 133/зп-18 призначено кваліфікаційне оцінювання суддів місцевих та апеляційних судів на відповідність займаній посаді, встановлено черговість етапів кваліфікаційного оцінювання та визначено графік проведення іспиту в межах кваліфікаційного оцінювання на відповідність займаній посаді, зокрема на </w:t>
      </w:r>
      <w:r w:rsidR="00E4592A" w:rsidRPr="006163EF">
        <w:rPr>
          <w:sz w:val="26"/>
          <w:szCs w:val="26"/>
          <w:lang w:val="uk-UA"/>
        </w:rPr>
        <w:t>22</w:t>
      </w:r>
      <w:r w:rsidRPr="006163EF">
        <w:rPr>
          <w:sz w:val="26"/>
          <w:szCs w:val="26"/>
          <w:lang w:val="uk-UA"/>
        </w:rPr>
        <w:t xml:space="preserve">.08.2018 призначено іспит (кримінальна спеціалізація) для судді </w:t>
      </w:r>
      <w:r w:rsidR="00E4592A" w:rsidRPr="006163EF">
        <w:rPr>
          <w:sz w:val="26"/>
          <w:szCs w:val="26"/>
          <w:shd w:val="clear" w:color="auto" w:fill="FFFFFF"/>
          <w:lang w:val="uk-UA"/>
        </w:rPr>
        <w:t>Ямпільського районного суду Сумської області Бондарчука Я.П.</w:t>
      </w:r>
      <w:r w:rsidRPr="006163EF">
        <w:rPr>
          <w:sz w:val="26"/>
          <w:szCs w:val="26"/>
          <w:lang w:val="uk-UA"/>
        </w:rPr>
        <w:t xml:space="preserve"> </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lastRenderedPageBreak/>
        <w:t xml:space="preserve">Рішенням Комісії від 12.12.2018 № 313/зп-18 призначено проведення тестування особистих морально-психологічних якостей і загальних здібностей, зокрема, </w:t>
      </w:r>
      <w:r w:rsidR="00C6100E" w:rsidRPr="006163EF">
        <w:rPr>
          <w:sz w:val="26"/>
          <w:szCs w:val="26"/>
          <w:lang w:val="uk-UA"/>
        </w:rPr>
        <w:t>Бондарчука</w:t>
      </w:r>
      <w:r w:rsidR="000A7E24" w:rsidRPr="006163EF">
        <w:rPr>
          <w:sz w:val="26"/>
          <w:szCs w:val="26"/>
          <w:lang w:val="uk-UA"/>
        </w:rPr>
        <w:t> </w:t>
      </w:r>
      <w:r w:rsidR="00C6100E" w:rsidRPr="006163EF">
        <w:rPr>
          <w:sz w:val="26"/>
          <w:szCs w:val="26"/>
          <w:lang w:val="uk-UA"/>
        </w:rPr>
        <w:t>Я.П.</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За підсумками тестувань особистих морально-психологічних якостей і загальних здібностей психологом складено висновок.</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Рішенням Комісії від </w:t>
      </w:r>
      <w:r w:rsidR="004C6D7D" w:rsidRPr="006163EF">
        <w:rPr>
          <w:sz w:val="26"/>
          <w:szCs w:val="26"/>
          <w:lang w:val="uk-UA"/>
        </w:rPr>
        <w:t>13.03.2019</w:t>
      </w:r>
      <w:r w:rsidRPr="006163EF">
        <w:rPr>
          <w:sz w:val="26"/>
          <w:szCs w:val="26"/>
          <w:lang w:val="uk-UA"/>
        </w:rPr>
        <w:t xml:space="preserve"> № </w:t>
      </w:r>
      <w:r w:rsidR="004C6D7D" w:rsidRPr="006163EF">
        <w:rPr>
          <w:sz w:val="26"/>
          <w:szCs w:val="26"/>
          <w:lang w:val="uk-UA"/>
        </w:rPr>
        <w:t>32</w:t>
      </w:r>
      <w:r w:rsidRPr="006163EF">
        <w:rPr>
          <w:sz w:val="26"/>
          <w:szCs w:val="26"/>
          <w:lang w:val="uk-UA"/>
        </w:rPr>
        <w:t>/зп-1</w:t>
      </w:r>
      <w:r w:rsidR="004C6D7D" w:rsidRPr="006163EF">
        <w:rPr>
          <w:sz w:val="26"/>
          <w:szCs w:val="26"/>
          <w:lang w:val="uk-UA"/>
        </w:rPr>
        <w:t>9</w:t>
      </w:r>
      <w:r w:rsidRPr="006163EF">
        <w:rPr>
          <w:sz w:val="26"/>
          <w:szCs w:val="26"/>
          <w:lang w:val="uk-UA"/>
        </w:rPr>
        <w:t xml:space="preserve"> затверджено декодовані результати першого етапу «Іспит» кваліфікаційного оцінювання суддів на відповідність займаній посаді, зокрема </w:t>
      </w:r>
      <w:r w:rsidR="00355B05" w:rsidRPr="006163EF">
        <w:rPr>
          <w:sz w:val="26"/>
          <w:szCs w:val="26"/>
          <w:lang w:val="uk-UA"/>
        </w:rPr>
        <w:t>Бондарчука Я.П.</w:t>
      </w:r>
      <w:r w:rsidRPr="006163EF">
        <w:rPr>
          <w:sz w:val="26"/>
          <w:szCs w:val="26"/>
          <w:lang w:val="uk-UA"/>
        </w:rPr>
        <w:t xml:space="preserve"> Комісія вирішила допустити Б</w:t>
      </w:r>
      <w:r w:rsidR="00355B05" w:rsidRPr="006163EF">
        <w:rPr>
          <w:sz w:val="26"/>
          <w:szCs w:val="26"/>
          <w:lang w:val="uk-UA"/>
        </w:rPr>
        <w:t>ондарчука Я.П.</w:t>
      </w:r>
      <w:r w:rsidRPr="006163EF">
        <w:rPr>
          <w:sz w:val="26"/>
          <w:szCs w:val="26"/>
          <w:lang w:val="uk-UA"/>
        </w:rPr>
        <w:t xml:space="preserve"> до другого етапу кваліфікаційного оцінювання суддів на відповідність займаній посаді – «Дослідження досьє та проведення співбесіди».</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Законом України «Про внесення змін до Закону України «Про судоустрій і статус </w:t>
      </w:r>
      <w:r w:rsidRPr="006163EF">
        <w:rPr>
          <w:spacing w:val="4"/>
          <w:sz w:val="26"/>
          <w:szCs w:val="26"/>
          <w:lang w:val="uk-UA"/>
        </w:rPr>
        <w:t xml:space="preserve">суддів» та деяких законів України щодо діяльності органів суддівського врядування» </w:t>
      </w:r>
      <w:r w:rsidRPr="006163EF">
        <w:rPr>
          <w:sz w:val="26"/>
          <w:szCs w:val="26"/>
          <w:lang w:val="uk-UA"/>
        </w:rPr>
        <w:t>від 16.10.2019 № 193-ІХ (набрав чинності 07.11.2019) повноваження членів Вищої кваліфікаційної комісії суддів України припинено.</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У зв’язку з припиненням 07.11.2019 повноважень членів Вищої кваліфікаційної комісі</w:t>
      </w:r>
      <w:r w:rsidR="00355B05" w:rsidRPr="006163EF">
        <w:rPr>
          <w:sz w:val="26"/>
          <w:szCs w:val="26"/>
          <w:lang w:val="uk-UA"/>
        </w:rPr>
        <w:t>ї суддів України кваліфікаційне</w:t>
      </w:r>
      <w:r w:rsidRPr="006163EF">
        <w:rPr>
          <w:sz w:val="26"/>
          <w:szCs w:val="26"/>
          <w:lang w:val="uk-UA"/>
        </w:rPr>
        <w:t xml:space="preserve"> оцінювання судді </w:t>
      </w:r>
      <w:r w:rsidR="00355B05" w:rsidRPr="006163EF">
        <w:rPr>
          <w:sz w:val="26"/>
          <w:szCs w:val="26"/>
          <w:lang w:val="uk-UA"/>
        </w:rPr>
        <w:t xml:space="preserve">Бондарчука Я.П. </w:t>
      </w:r>
      <w:r w:rsidRPr="006163EF">
        <w:rPr>
          <w:sz w:val="26"/>
          <w:szCs w:val="26"/>
          <w:lang w:val="uk-UA"/>
        </w:rPr>
        <w:t>не завершено.</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Повноважний склад Вищої кваліфікаційної комісії суддів України сформовано 01.06.2023.</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З метою вирішення питання щодо продовження процедур</w:t>
      </w:r>
      <w:r w:rsidR="00823EB8" w:rsidRPr="006163EF">
        <w:rPr>
          <w:sz w:val="26"/>
          <w:szCs w:val="26"/>
          <w:lang w:val="uk-UA"/>
        </w:rPr>
        <w:t>и</w:t>
      </w:r>
      <w:r w:rsidRPr="006163EF">
        <w:rPr>
          <w:sz w:val="26"/>
          <w:szCs w:val="26"/>
          <w:lang w:val="uk-UA"/>
        </w:rPr>
        <w:t xml:space="preserve"> оцінювання, передбачен</w:t>
      </w:r>
      <w:r w:rsidR="00823EB8" w:rsidRPr="006163EF">
        <w:rPr>
          <w:sz w:val="26"/>
          <w:szCs w:val="26"/>
          <w:lang w:val="uk-UA"/>
        </w:rPr>
        <w:t>ої</w:t>
      </w:r>
      <w:r w:rsidRPr="006163EF">
        <w:rPr>
          <w:sz w:val="26"/>
          <w:szCs w:val="26"/>
          <w:lang w:val="uk-UA"/>
        </w:rPr>
        <w:t xml:space="preserve"> Законом України «Про судоустрій і статус суддів» (далі – Закон), на підставі рішення Комісії від 20.07.2023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w:t>
      </w:r>
      <w:r w:rsidR="00EF02AF" w:rsidRPr="006163EF">
        <w:rPr>
          <w:sz w:val="26"/>
          <w:szCs w:val="26"/>
          <w:lang w:val="uk-UA"/>
        </w:rPr>
        <w:t>суддя у відповідному суді; осіб</w:t>
      </w:r>
      <w:r w:rsidRPr="006163EF">
        <w:rPr>
          <w:sz w:val="26"/>
          <w:szCs w:val="26"/>
          <w:lang w:val="uk-UA"/>
        </w:rPr>
        <w:t xml:space="preserve"> стосовно яких необхідно продовжити кваліфікаційне оцінювання на виконання судового рішення.</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pacing w:val="8"/>
          <w:sz w:val="26"/>
          <w:szCs w:val="26"/>
          <w:lang w:val="uk-UA"/>
        </w:rPr>
        <w:t>Відповідно до протоколу повторного розподілу між членами Комісії</w:t>
      </w:r>
      <w:r w:rsidRPr="006163EF">
        <w:rPr>
          <w:sz w:val="26"/>
          <w:szCs w:val="26"/>
          <w:lang w:val="uk-UA"/>
        </w:rPr>
        <w:t xml:space="preserve"> від</w:t>
      </w:r>
      <w:r w:rsidR="006163EF">
        <w:rPr>
          <w:sz w:val="26"/>
          <w:szCs w:val="26"/>
          <w:lang w:val="uk-UA"/>
        </w:rPr>
        <w:t> </w:t>
      </w:r>
      <w:r w:rsidRPr="006163EF">
        <w:rPr>
          <w:sz w:val="26"/>
          <w:szCs w:val="26"/>
          <w:lang w:val="uk-UA"/>
        </w:rPr>
        <w:t>2</w:t>
      </w:r>
      <w:r w:rsidR="0019244A" w:rsidRPr="006163EF">
        <w:rPr>
          <w:sz w:val="26"/>
          <w:szCs w:val="26"/>
          <w:lang w:val="uk-UA"/>
        </w:rPr>
        <w:t>4</w:t>
      </w:r>
      <w:r w:rsidRPr="006163EF">
        <w:rPr>
          <w:sz w:val="26"/>
          <w:szCs w:val="26"/>
          <w:lang w:val="uk-UA"/>
        </w:rPr>
        <w:t xml:space="preserve">.07.2023 доповідачем у справі визначено члена Комісії </w:t>
      </w:r>
      <w:proofErr w:type="spellStart"/>
      <w:r w:rsidRPr="006163EF">
        <w:rPr>
          <w:sz w:val="26"/>
          <w:szCs w:val="26"/>
          <w:lang w:val="uk-UA"/>
        </w:rPr>
        <w:t>Коліуша</w:t>
      </w:r>
      <w:proofErr w:type="spellEnd"/>
      <w:r w:rsidRPr="006163EF">
        <w:rPr>
          <w:sz w:val="26"/>
          <w:szCs w:val="26"/>
          <w:lang w:val="uk-UA"/>
        </w:rPr>
        <w:t xml:space="preserve"> О.Л.</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На підставі викладеного </w:t>
      </w:r>
      <w:r w:rsidRPr="006163EF">
        <w:rPr>
          <w:sz w:val="26"/>
          <w:szCs w:val="26"/>
          <w:shd w:val="clear" w:color="auto" w:fill="FFFFFF"/>
          <w:lang w:val="uk-UA"/>
        </w:rPr>
        <w:t>процедуру кваліфікаційного оцінювання стосовно</w:t>
      </w:r>
      <w:r w:rsidR="006163EF">
        <w:rPr>
          <w:sz w:val="26"/>
          <w:szCs w:val="26"/>
          <w:shd w:val="clear" w:color="auto" w:fill="FFFFFF"/>
          <w:lang w:val="uk-UA"/>
        </w:rPr>
        <w:t xml:space="preserve"> </w:t>
      </w:r>
      <w:r w:rsidRPr="006163EF">
        <w:rPr>
          <w:sz w:val="26"/>
          <w:szCs w:val="26"/>
          <w:shd w:val="clear" w:color="auto" w:fill="FFFFFF"/>
          <w:lang w:val="uk-UA"/>
        </w:rPr>
        <w:t xml:space="preserve">судді </w:t>
      </w:r>
      <w:r w:rsidR="0019244A" w:rsidRPr="006163EF">
        <w:rPr>
          <w:sz w:val="26"/>
          <w:szCs w:val="26"/>
          <w:lang w:val="uk-UA"/>
        </w:rPr>
        <w:t>Бондарчука Я.П.</w:t>
      </w:r>
      <w:r w:rsidRPr="006163EF">
        <w:rPr>
          <w:sz w:val="26"/>
          <w:szCs w:val="26"/>
          <w:lang w:val="uk-UA"/>
        </w:rPr>
        <w:t xml:space="preserve"> </w:t>
      </w:r>
      <w:r w:rsidRPr="006163EF">
        <w:rPr>
          <w:sz w:val="26"/>
          <w:szCs w:val="26"/>
          <w:shd w:val="clear" w:color="auto" w:fill="FFFFFF"/>
          <w:lang w:val="uk-UA"/>
        </w:rPr>
        <w:t>продовжено з етапу «Дослідження досьє та проведення співбесіди</w:t>
      </w:r>
      <w:r w:rsidRPr="006163EF">
        <w:rPr>
          <w:sz w:val="26"/>
          <w:szCs w:val="26"/>
          <w:lang w:val="uk-UA"/>
        </w:rPr>
        <w:t>».</w:t>
      </w:r>
    </w:p>
    <w:p w:rsidR="00A15C44" w:rsidRPr="006163EF" w:rsidRDefault="00A15C44" w:rsidP="00767CA0">
      <w:pPr>
        <w:pStyle w:val="a3"/>
        <w:shd w:val="clear" w:color="auto" w:fill="FFFFFF"/>
        <w:spacing w:before="0" w:beforeAutospacing="0" w:after="0" w:afterAutospacing="0"/>
        <w:ind w:firstLine="709"/>
        <w:jc w:val="both"/>
        <w:rPr>
          <w:sz w:val="26"/>
          <w:szCs w:val="26"/>
          <w:lang w:val="uk-UA"/>
        </w:rPr>
      </w:pPr>
      <w:r w:rsidRPr="006163EF">
        <w:rPr>
          <w:b/>
          <w:bCs/>
          <w:sz w:val="26"/>
          <w:szCs w:val="26"/>
          <w:lang w:val="uk-UA"/>
        </w:rPr>
        <w:t xml:space="preserve">ІІ. Стислий виклад </w:t>
      </w:r>
      <w:r w:rsidR="00C15738" w:rsidRPr="006163EF">
        <w:rPr>
          <w:b/>
          <w:bCs/>
          <w:sz w:val="26"/>
          <w:szCs w:val="26"/>
          <w:lang w:val="uk-UA"/>
        </w:rPr>
        <w:t>рішення</w:t>
      </w:r>
      <w:r w:rsidRPr="006163EF">
        <w:rPr>
          <w:b/>
          <w:bCs/>
          <w:sz w:val="26"/>
          <w:szCs w:val="26"/>
          <w:lang w:val="uk-UA"/>
        </w:rPr>
        <w:t xml:space="preserve"> Громадської ради доброчесності </w:t>
      </w:r>
      <w:r w:rsidR="006005DD" w:rsidRPr="006163EF">
        <w:rPr>
          <w:b/>
          <w:bCs/>
          <w:sz w:val="26"/>
          <w:szCs w:val="26"/>
          <w:lang w:val="uk-UA"/>
        </w:rPr>
        <w:t>про надання Комісії інформації, яке</w:t>
      </w:r>
      <w:r w:rsidRPr="006163EF">
        <w:rPr>
          <w:b/>
          <w:bCs/>
          <w:sz w:val="26"/>
          <w:szCs w:val="26"/>
          <w:lang w:val="uk-UA"/>
        </w:rPr>
        <w:t xml:space="preserve"> надійшл</w:t>
      </w:r>
      <w:r w:rsidR="006005DD" w:rsidRPr="006163EF">
        <w:rPr>
          <w:b/>
          <w:bCs/>
          <w:sz w:val="26"/>
          <w:szCs w:val="26"/>
          <w:lang w:val="uk-UA"/>
        </w:rPr>
        <w:t>о</w:t>
      </w:r>
      <w:r w:rsidRPr="006163EF">
        <w:rPr>
          <w:b/>
          <w:bCs/>
          <w:sz w:val="26"/>
          <w:szCs w:val="26"/>
          <w:lang w:val="uk-UA"/>
        </w:rPr>
        <w:t xml:space="preserve"> до Комісії </w:t>
      </w:r>
      <w:r w:rsidR="006005DD" w:rsidRPr="006163EF">
        <w:rPr>
          <w:b/>
          <w:bCs/>
          <w:sz w:val="26"/>
          <w:szCs w:val="26"/>
          <w:lang w:val="uk-UA"/>
        </w:rPr>
        <w:t>03.04.2025.</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w:t>
      </w:r>
      <w:r w:rsidR="006163EF">
        <w:rPr>
          <w:sz w:val="26"/>
          <w:szCs w:val="26"/>
          <w:lang w:val="uk-UA"/>
        </w:rPr>
        <w:t xml:space="preserve"> </w:t>
      </w:r>
      <w:r w:rsidRPr="006163EF">
        <w:rPr>
          <w:sz w:val="26"/>
          <w:szCs w:val="26"/>
          <w:lang w:val="uk-UA"/>
        </w:rPr>
        <w:t>–</w:t>
      </w:r>
      <w:r w:rsidR="006163EF">
        <w:rPr>
          <w:sz w:val="26"/>
          <w:szCs w:val="26"/>
          <w:lang w:val="uk-UA"/>
        </w:rPr>
        <w:t xml:space="preserve"> </w:t>
      </w:r>
      <w:r w:rsidRPr="006163EF">
        <w:rPr>
          <w:sz w:val="26"/>
          <w:szCs w:val="26"/>
          <w:lang w:val="uk-UA"/>
        </w:rPr>
        <w:t>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674055"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ГРД </w:t>
      </w:r>
      <w:r w:rsidR="00674055" w:rsidRPr="006163EF">
        <w:rPr>
          <w:sz w:val="26"/>
          <w:szCs w:val="26"/>
          <w:lang w:val="uk-UA"/>
        </w:rPr>
        <w:t>02.04.2025</w:t>
      </w:r>
      <w:r w:rsidRPr="006163EF">
        <w:rPr>
          <w:sz w:val="26"/>
          <w:szCs w:val="26"/>
          <w:lang w:val="uk-UA"/>
        </w:rPr>
        <w:t xml:space="preserve"> затверджено </w:t>
      </w:r>
      <w:r w:rsidR="00674055" w:rsidRPr="006163EF">
        <w:rPr>
          <w:sz w:val="26"/>
          <w:szCs w:val="26"/>
          <w:lang w:val="uk-UA"/>
        </w:rPr>
        <w:t>рішення</w:t>
      </w:r>
      <w:r w:rsidRPr="006163EF">
        <w:rPr>
          <w:sz w:val="26"/>
          <w:szCs w:val="26"/>
          <w:lang w:val="uk-UA"/>
        </w:rPr>
        <w:t xml:space="preserve"> </w:t>
      </w:r>
      <w:bookmarkStart w:id="1" w:name="bookmark10"/>
      <w:bookmarkStart w:id="2" w:name="bookmark12"/>
      <w:bookmarkStart w:id="3" w:name="bookmark9"/>
      <w:r w:rsidR="00674055" w:rsidRPr="006163EF">
        <w:rPr>
          <w:sz w:val="26"/>
          <w:szCs w:val="26"/>
          <w:lang w:val="uk-UA"/>
        </w:rPr>
        <w:t xml:space="preserve">про надання Комісії інформації стосовно судді Ямпільського районного </w:t>
      </w:r>
      <w:r w:rsidR="00B87232" w:rsidRPr="006163EF">
        <w:rPr>
          <w:sz w:val="26"/>
          <w:szCs w:val="26"/>
          <w:lang w:val="uk-UA"/>
        </w:rPr>
        <w:t>суду Сумської</w:t>
      </w:r>
      <w:r w:rsidR="00674055" w:rsidRPr="006163EF">
        <w:rPr>
          <w:sz w:val="26"/>
          <w:szCs w:val="26"/>
          <w:lang w:val="uk-UA"/>
        </w:rPr>
        <w:t xml:space="preserve"> області </w:t>
      </w:r>
      <w:r w:rsidR="00B87232" w:rsidRPr="006163EF">
        <w:rPr>
          <w:sz w:val="26"/>
          <w:szCs w:val="26"/>
          <w:lang w:val="uk-UA"/>
        </w:rPr>
        <w:t>Бондарчука Я.П</w:t>
      </w:r>
      <w:r w:rsidR="00674055" w:rsidRPr="006163EF">
        <w:rPr>
          <w:sz w:val="26"/>
          <w:szCs w:val="26"/>
          <w:lang w:val="uk-UA"/>
        </w:rPr>
        <w:t>., як</w:t>
      </w:r>
      <w:r w:rsidR="00B87232" w:rsidRPr="006163EF">
        <w:rPr>
          <w:sz w:val="26"/>
          <w:szCs w:val="26"/>
          <w:lang w:val="uk-UA"/>
        </w:rPr>
        <w:t>е</w:t>
      </w:r>
      <w:r w:rsidR="00674055" w:rsidRPr="006163EF">
        <w:rPr>
          <w:sz w:val="26"/>
          <w:szCs w:val="26"/>
          <w:lang w:val="uk-UA"/>
        </w:rPr>
        <w:t xml:space="preserve"> не є </w:t>
      </w:r>
      <w:r w:rsidR="00674055" w:rsidRPr="006163EF">
        <w:rPr>
          <w:sz w:val="26"/>
          <w:szCs w:val="26"/>
          <w:lang w:val="uk-UA"/>
        </w:rPr>
        <w:lastRenderedPageBreak/>
        <w:t xml:space="preserve">самостійною підставою для висновку, однак </w:t>
      </w:r>
      <w:r w:rsidR="004166C8" w:rsidRPr="006163EF">
        <w:rPr>
          <w:sz w:val="26"/>
          <w:szCs w:val="26"/>
          <w:lang w:val="uk-UA"/>
        </w:rPr>
        <w:t>має бути враховано</w:t>
      </w:r>
      <w:r w:rsidR="006F269B" w:rsidRPr="006163EF">
        <w:rPr>
          <w:sz w:val="26"/>
          <w:szCs w:val="26"/>
          <w:lang w:val="uk-UA"/>
        </w:rPr>
        <w:t xml:space="preserve"> під час оцінювання. </w:t>
      </w:r>
      <w:r w:rsidR="00674055" w:rsidRPr="006163EF">
        <w:rPr>
          <w:sz w:val="26"/>
          <w:szCs w:val="26"/>
          <w:lang w:val="uk-UA"/>
        </w:rPr>
        <w:t>Мотивуючи своє рішення, ГРД вказує на таке.</w:t>
      </w:r>
    </w:p>
    <w:p w:rsidR="006F269B" w:rsidRPr="006163EF" w:rsidRDefault="00A15C44" w:rsidP="00767CA0">
      <w:pPr>
        <w:autoSpaceDE w:val="0"/>
        <w:autoSpaceDN w:val="0"/>
        <w:adjustRightInd w:val="0"/>
        <w:spacing w:after="0" w:line="240" w:lineRule="auto"/>
        <w:ind w:firstLine="708"/>
        <w:jc w:val="both"/>
        <w:rPr>
          <w:rFonts w:ascii="Times New Roman" w:hAnsi="Times New Roman" w:cs="Times New Roman"/>
          <w:bCs/>
          <w:sz w:val="26"/>
          <w:szCs w:val="26"/>
        </w:rPr>
      </w:pPr>
      <w:r w:rsidRPr="006163EF">
        <w:rPr>
          <w:rFonts w:ascii="Times New Roman" w:hAnsi="Times New Roman" w:cs="Times New Roman"/>
          <w:sz w:val="26"/>
          <w:szCs w:val="26"/>
        </w:rPr>
        <w:t xml:space="preserve">1. </w:t>
      </w:r>
      <w:bookmarkEnd w:id="1"/>
      <w:bookmarkEnd w:id="2"/>
      <w:bookmarkEnd w:id="3"/>
      <w:r w:rsidR="006F269B" w:rsidRPr="006163EF">
        <w:rPr>
          <w:rFonts w:ascii="Times New Roman" w:hAnsi="Times New Roman" w:cs="Times New Roman"/>
          <w:bCs/>
          <w:sz w:val="26"/>
          <w:szCs w:val="26"/>
        </w:rPr>
        <w:t xml:space="preserve">Суддя допускав закриття справ про адміністративні правопорушення у зв’язку зі </w:t>
      </w:r>
      <w:proofErr w:type="spellStart"/>
      <w:r w:rsidR="006F269B" w:rsidRPr="006163EF">
        <w:rPr>
          <w:rFonts w:ascii="Times New Roman" w:hAnsi="Times New Roman" w:cs="Times New Roman"/>
          <w:bCs/>
          <w:sz w:val="26"/>
          <w:szCs w:val="26"/>
        </w:rPr>
        <w:t>спливом</w:t>
      </w:r>
      <w:proofErr w:type="spellEnd"/>
      <w:r w:rsidR="006F269B" w:rsidRPr="006163EF">
        <w:rPr>
          <w:rFonts w:ascii="Times New Roman" w:hAnsi="Times New Roman" w:cs="Times New Roman"/>
          <w:bCs/>
          <w:sz w:val="26"/>
          <w:szCs w:val="26"/>
        </w:rPr>
        <w:t xml:space="preserve"> строків притягнення до відповідальності.</w:t>
      </w:r>
    </w:p>
    <w:p w:rsidR="006D0562" w:rsidRPr="006163EF" w:rsidRDefault="006D0562" w:rsidP="00767CA0">
      <w:pPr>
        <w:pStyle w:val="a3"/>
        <w:spacing w:before="0" w:beforeAutospacing="0" w:after="0" w:afterAutospacing="0"/>
        <w:ind w:firstLine="708"/>
        <w:jc w:val="both"/>
        <w:rPr>
          <w:sz w:val="26"/>
          <w:szCs w:val="26"/>
          <w:lang w:val="uk-UA"/>
        </w:rPr>
      </w:pPr>
      <w:r w:rsidRPr="006163EF">
        <w:rPr>
          <w:sz w:val="26"/>
          <w:szCs w:val="26"/>
          <w:lang w:val="uk-UA"/>
        </w:rPr>
        <w:t>Так, у справах про адміністративні правопорушення, передбачені статтею 130 Кодекс</w:t>
      </w:r>
      <w:r w:rsidR="00746FAA" w:rsidRPr="006163EF">
        <w:rPr>
          <w:sz w:val="26"/>
          <w:szCs w:val="26"/>
          <w:lang w:val="uk-UA"/>
        </w:rPr>
        <w:t>у</w:t>
      </w:r>
      <w:r w:rsidRPr="006163EF">
        <w:rPr>
          <w:sz w:val="26"/>
          <w:szCs w:val="26"/>
          <w:lang w:val="uk-UA"/>
        </w:rPr>
        <w:t xml:space="preserve"> У</w:t>
      </w:r>
      <w:r w:rsidR="00746FAA" w:rsidRPr="006163EF">
        <w:rPr>
          <w:sz w:val="26"/>
          <w:szCs w:val="26"/>
          <w:lang w:val="uk-UA"/>
        </w:rPr>
        <w:t>країни про адміністративні право</w:t>
      </w:r>
      <w:r w:rsidRPr="006163EF">
        <w:rPr>
          <w:sz w:val="26"/>
          <w:szCs w:val="26"/>
          <w:lang w:val="uk-UA"/>
        </w:rPr>
        <w:t xml:space="preserve">порушення (далі – КУпАП) № 590/933/19 та № 590/521/20 провадження було закрито у зв’язку зі </w:t>
      </w:r>
      <w:proofErr w:type="spellStart"/>
      <w:r w:rsidRPr="006163EF">
        <w:rPr>
          <w:sz w:val="26"/>
          <w:szCs w:val="26"/>
          <w:lang w:val="uk-UA"/>
        </w:rPr>
        <w:t>спливом</w:t>
      </w:r>
      <w:proofErr w:type="spellEnd"/>
      <w:r w:rsidRPr="006163EF">
        <w:rPr>
          <w:sz w:val="26"/>
          <w:szCs w:val="26"/>
          <w:lang w:val="uk-UA"/>
        </w:rPr>
        <w:t xml:space="preserve"> строків притягнення до адміністративної відповідальності. В одному випадку особа належним чином повідомлялася про судові з</w:t>
      </w:r>
      <w:r w:rsidR="00746FAA" w:rsidRPr="006163EF">
        <w:rPr>
          <w:sz w:val="26"/>
          <w:szCs w:val="26"/>
          <w:lang w:val="uk-UA"/>
        </w:rPr>
        <w:t>асідання, однак не з’являлася,</w:t>
      </w:r>
      <w:r w:rsidRPr="006163EF">
        <w:rPr>
          <w:sz w:val="26"/>
          <w:szCs w:val="26"/>
          <w:lang w:val="uk-UA"/>
        </w:rPr>
        <w:t xml:space="preserve"> суд не розглянув справу за її відсутності до спливу строку. В іншій справі суд тривалий час листувався з Д</w:t>
      </w:r>
      <w:r w:rsidR="00746FAA" w:rsidRPr="006163EF">
        <w:rPr>
          <w:sz w:val="26"/>
          <w:szCs w:val="26"/>
          <w:lang w:val="uk-UA"/>
        </w:rPr>
        <w:t xml:space="preserve">ержавним бюро розслідування </w:t>
      </w:r>
      <w:r w:rsidRPr="006163EF">
        <w:rPr>
          <w:sz w:val="26"/>
          <w:szCs w:val="26"/>
          <w:lang w:val="uk-UA"/>
        </w:rPr>
        <w:t>через заяву особи про можливі порушення з боку поліцейських, що фактично призвело до пропуску строків, хоча саме існування кримінального провадження не обов’язково перешкоджає розгляду адміністративної справи.</w:t>
      </w:r>
    </w:p>
    <w:p w:rsidR="00A062E1" w:rsidRPr="006163EF" w:rsidRDefault="006D0562" w:rsidP="00767CA0">
      <w:pPr>
        <w:autoSpaceDE w:val="0"/>
        <w:autoSpaceDN w:val="0"/>
        <w:adjustRightInd w:val="0"/>
        <w:spacing w:after="0" w:line="240" w:lineRule="auto"/>
        <w:ind w:firstLine="708"/>
        <w:jc w:val="both"/>
        <w:rPr>
          <w:rFonts w:ascii="Times New Roman" w:hAnsi="Times New Roman" w:cs="Times New Roman"/>
          <w:sz w:val="26"/>
          <w:szCs w:val="26"/>
        </w:rPr>
      </w:pPr>
      <w:r w:rsidRPr="006163EF">
        <w:rPr>
          <w:rFonts w:ascii="Times New Roman" w:hAnsi="Times New Roman" w:cs="Times New Roman"/>
          <w:sz w:val="26"/>
          <w:szCs w:val="26"/>
        </w:rPr>
        <w:t xml:space="preserve">У справі </w:t>
      </w:r>
      <w:r w:rsidR="006068CC" w:rsidRPr="006163EF">
        <w:rPr>
          <w:rFonts w:ascii="Times New Roman" w:hAnsi="Times New Roman" w:cs="Times New Roman"/>
          <w:sz w:val="26"/>
          <w:szCs w:val="26"/>
        </w:rPr>
        <w:t xml:space="preserve">про адміністративне правопорушення, передбачене частиною першою статті 172-6 КУпАП </w:t>
      </w:r>
      <w:r w:rsidRPr="006163EF">
        <w:rPr>
          <w:rFonts w:ascii="Times New Roman" w:hAnsi="Times New Roman" w:cs="Times New Roman"/>
          <w:sz w:val="26"/>
          <w:szCs w:val="26"/>
        </w:rPr>
        <w:t xml:space="preserve">№ 590/569/19 провадження також закрито через сплив строків. </w:t>
      </w:r>
      <w:r w:rsidR="00A062E1" w:rsidRPr="006163EF">
        <w:rPr>
          <w:rFonts w:ascii="Times New Roman" w:hAnsi="Times New Roman" w:cs="Times New Roman"/>
          <w:sz w:val="26"/>
          <w:szCs w:val="26"/>
        </w:rPr>
        <w:t xml:space="preserve">Як випливає зі змісту постанови, подія мала місце 07.06.2018, протокол складено 24.04.2019, а матеріали надійшли до суду 17.05.2019 та того ж дня були розподілені на суддю. </w:t>
      </w:r>
    </w:p>
    <w:p w:rsidR="006D0562" w:rsidRPr="006163EF" w:rsidRDefault="006D0562" w:rsidP="00767CA0">
      <w:pPr>
        <w:pStyle w:val="a3"/>
        <w:spacing w:before="0" w:beforeAutospacing="0" w:after="0" w:afterAutospacing="0"/>
        <w:ind w:firstLine="708"/>
        <w:jc w:val="both"/>
        <w:rPr>
          <w:sz w:val="26"/>
          <w:szCs w:val="26"/>
          <w:lang w:val="uk-UA"/>
        </w:rPr>
      </w:pPr>
      <w:r w:rsidRPr="006163EF">
        <w:rPr>
          <w:sz w:val="26"/>
          <w:szCs w:val="26"/>
          <w:lang w:val="uk-UA"/>
        </w:rPr>
        <w:t xml:space="preserve">У справі </w:t>
      </w:r>
      <w:r w:rsidR="00A062E1" w:rsidRPr="006163EF">
        <w:rPr>
          <w:sz w:val="26"/>
          <w:szCs w:val="26"/>
          <w:lang w:val="uk-UA"/>
        </w:rPr>
        <w:t>про адміністративне</w:t>
      </w:r>
      <w:r w:rsidR="006068CC" w:rsidRPr="006163EF">
        <w:rPr>
          <w:sz w:val="26"/>
          <w:szCs w:val="26"/>
          <w:lang w:val="uk-UA"/>
        </w:rPr>
        <w:t xml:space="preserve"> правопорушення, передбачен</w:t>
      </w:r>
      <w:r w:rsidR="00A062E1" w:rsidRPr="006163EF">
        <w:rPr>
          <w:sz w:val="26"/>
          <w:szCs w:val="26"/>
          <w:lang w:val="uk-UA"/>
        </w:rPr>
        <w:t>е</w:t>
      </w:r>
      <w:r w:rsidR="006068CC" w:rsidRPr="006163EF">
        <w:rPr>
          <w:sz w:val="26"/>
          <w:szCs w:val="26"/>
          <w:lang w:val="uk-UA"/>
        </w:rPr>
        <w:t xml:space="preserve"> </w:t>
      </w:r>
      <w:r w:rsidR="00A062E1" w:rsidRPr="006163EF">
        <w:rPr>
          <w:sz w:val="26"/>
          <w:szCs w:val="26"/>
          <w:lang w:val="uk-UA"/>
        </w:rPr>
        <w:t xml:space="preserve">частиною другою </w:t>
      </w:r>
      <w:r w:rsidR="006068CC" w:rsidRPr="006163EF">
        <w:rPr>
          <w:sz w:val="26"/>
          <w:szCs w:val="26"/>
          <w:lang w:val="uk-UA"/>
        </w:rPr>
        <w:t>статт</w:t>
      </w:r>
      <w:r w:rsidR="00A062E1" w:rsidRPr="006163EF">
        <w:rPr>
          <w:sz w:val="26"/>
          <w:szCs w:val="26"/>
          <w:lang w:val="uk-UA"/>
        </w:rPr>
        <w:t>і</w:t>
      </w:r>
      <w:r w:rsidR="006068CC" w:rsidRPr="006163EF">
        <w:rPr>
          <w:sz w:val="26"/>
          <w:szCs w:val="26"/>
          <w:lang w:val="uk-UA"/>
        </w:rPr>
        <w:t xml:space="preserve"> 1</w:t>
      </w:r>
      <w:r w:rsidR="00A062E1" w:rsidRPr="006163EF">
        <w:rPr>
          <w:sz w:val="26"/>
          <w:szCs w:val="26"/>
          <w:lang w:val="uk-UA"/>
        </w:rPr>
        <w:t>73-2</w:t>
      </w:r>
      <w:r w:rsidR="006068CC" w:rsidRPr="006163EF">
        <w:rPr>
          <w:sz w:val="26"/>
          <w:szCs w:val="26"/>
          <w:lang w:val="uk-UA"/>
        </w:rPr>
        <w:t xml:space="preserve"> К</w:t>
      </w:r>
      <w:r w:rsidR="00A062E1" w:rsidRPr="006163EF">
        <w:rPr>
          <w:sz w:val="26"/>
          <w:szCs w:val="26"/>
          <w:lang w:val="uk-UA"/>
        </w:rPr>
        <w:t xml:space="preserve">УпАП </w:t>
      </w:r>
      <w:r w:rsidRPr="006163EF">
        <w:rPr>
          <w:sz w:val="26"/>
          <w:szCs w:val="26"/>
          <w:lang w:val="uk-UA"/>
        </w:rPr>
        <w:t xml:space="preserve">№ 590/174/21 суддя неодноразово постановляв ухвали про привід особи, однак вони не були виконані, оскільки правопорушник перебував у місцях позбавлення волі. У результаті строки притягнення </w:t>
      </w:r>
      <w:r w:rsidR="00C5271C" w:rsidRPr="006163EF">
        <w:rPr>
          <w:sz w:val="26"/>
          <w:szCs w:val="26"/>
          <w:lang w:val="uk-UA"/>
        </w:rPr>
        <w:t xml:space="preserve">особи </w:t>
      </w:r>
      <w:r w:rsidRPr="006163EF">
        <w:rPr>
          <w:sz w:val="26"/>
          <w:szCs w:val="26"/>
          <w:lang w:val="uk-UA"/>
        </w:rPr>
        <w:t>до відповідальності сплинули. Водночас залишається питання щодо можливості використання інших процесуальних механізмів для забезпечення участі особи в розгляді справи.</w:t>
      </w:r>
    </w:p>
    <w:p w:rsidR="00212ADD" w:rsidRPr="006163EF" w:rsidRDefault="00C5271C" w:rsidP="00767CA0">
      <w:pPr>
        <w:autoSpaceDE w:val="0"/>
        <w:autoSpaceDN w:val="0"/>
        <w:adjustRightInd w:val="0"/>
        <w:spacing w:after="0" w:line="240" w:lineRule="auto"/>
        <w:ind w:firstLine="708"/>
        <w:jc w:val="both"/>
        <w:rPr>
          <w:rFonts w:ascii="Times New Roman" w:hAnsi="Times New Roman" w:cs="Times New Roman"/>
          <w:sz w:val="26"/>
          <w:szCs w:val="26"/>
        </w:rPr>
      </w:pPr>
      <w:r w:rsidRPr="006163EF">
        <w:rPr>
          <w:rFonts w:ascii="Times New Roman" w:hAnsi="Times New Roman" w:cs="Times New Roman"/>
          <w:sz w:val="26"/>
          <w:szCs w:val="26"/>
        </w:rPr>
        <w:t xml:space="preserve">ГРД зазначає, що </w:t>
      </w:r>
      <w:r w:rsidR="00212ADD" w:rsidRPr="006163EF">
        <w:rPr>
          <w:rFonts w:ascii="Times New Roman" w:hAnsi="Times New Roman" w:cs="Times New Roman"/>
          <w:sz w:val="26"/>
          <w:szCs w:val="26"/>
        </w:rPr>
        <w:t>суддя повинен усвідомлювати особисту відповідальність за розгляд справ у встановлені законом строки, за якість розгляду справ, не допускати фактів зволікання, вживати всіх необхідних заходів з метою неухильного дотримання процесуальних строків.</w:t>
      </w:r>
    </w:p>
    <w:p w:rsidR="002560DD" w:rsidRPr="006163EF" w:rsidRDefault="002560DD" w:rsidP="00767CA0">
      <w:pPr>
        <w:autoSpaceDE w:val="0"/>
        <w:autoSpaceDN w:val="0"/>
        <w:adjustRightInd w:val="0"/>
        <w:spacing w:after="0" w:line="240" w:lineRule="auto"/>
        <w:ind w:firstLine="708"/>
        <w:jc w:val="both"/>
        <w:rPr>
          <w:rFonts w:ascii="Times New Roman" w:hAnsi="Times New Roman" w:cs="Times New Roman"/>
          <w:bCs/>
          <w:color w:val="000000"/>
          <w:sz w:val="26"/>
          <w:szCs w:val="26"/>
        </w:rPr>
      </w:pPr>
      <w:r w:rsidRPr="006163EF">
        <w:rPr>
          <w:rFonts w:ascii="Times New Roman" w:hAnsi="Times New Roman" w:cs="Times New Roman"/>
          <w:bCs/>
          <w:color w:val="000000"/>
          <w:sz w:val="26"/>
          <w:szCs w:val="26"/>
        </w:rPr>
        <w:t xml:space="preserve">2. </w:t>
      </w:r>
      <w:r w:rsidRPr="006163EF">
        <w:rPr>
          <w:rFonts w:ascii="Times New Roman" w:hAnsi="Times New Roman" w:cs="Times New Roman"/>
          <w:bCs/>
          <w:sz w:val="26"/>
          <w:szCs w:val="26"/>
        </w:rPr>
        <w:t>Суддя не задекларував квартиру дружини в деклараціях</w:t>
      </w:r>
      <w:r w:rsidR="008D7359" w:rsidRPr="006163EF">
        <w:rPr>
          <w:rFonts w:ascii="Times New Roman" w:hAnsi="Times New Roman" w:cs="Times New Roman"/>
          <w:bCs/>
          <w:sz w:val="26"/>
          <w:szCs w:val="26"/>
        </w:rPr>
        <w:t xml:space="preserve"> особи, </w:t>
      </w:r>
      <w:r w:rsidR="008D7359" w:rsidRPr="006163EF">
        <w:rPr>
          <w:rFonts w:ascii="Times New Roman" w:hAnsi="Times New Roman" w:cs="Times New Roman"/>
          <w:sz w:val="26"/>
          <w:szCs w:val="26"/>
          <w:shd w:val="clear" w:color="auto" w:fill="FFFFFF"/>
        </w:rPr>
        <w:t>уповноваженої на виконання функцій держави або місцевого самоврядування</w:t>
      </w:r>
      <w:r w:rsidRPr="006163EF">
        <w:rPr>
          <w:rFonts w:ascii="Times New Roman" w:hAnsi="Times New Roman" w:cs="Times New Roman"/>
          <w:bCs/>
          <w:sz w:val="26"/>
          <w:szCs w:val="26"/>
        </w:rPr>
        <w:t xml:space="preserve"> </w:t>
      </w:r>
      <w:r w:rsidR="008D41D3" w:rsidRPr="006163EF">
        <w:rPr>
          <w:rFonts w:ascii="Times New Roman" w:hAnsi="Times New Roman" w:cs="Times New Roman"/>
          <w:bCs/>
          <w:sz w:val="26"/>
          <w:szCs w:val="26"/>
        </w:rPr>
        <w:t>(далі – декларація)</w:t>
      </w:r>
      <w:r w:rsidR="004166C8" w:rsidRPr="006163EF">
        <w:rPr>
          <w:rFonts w:ascii="Times New Roman" w:hAnsi="Times New Roman" w:cs="Times New Roman"/>
          <w:bCs/>
          <w:sz w:val="26"/>
          <w:szCs w:val="26"/>
        </w:rPr>
        <w:t>,</w:t>
      </w:r>
      <w:r w:rsidR="008D41D3" w:rsidRPr="006163EF">
        <w:rPr>
          <w:rFonts w:ascii="Times New Roman" w:hAnsi="Times New Roman" w:cs="Times New Roman"/>
          <w:bCs/>
          <w:sz w:val="26"/>
          <w:szCs w:val="26"/>
        </w:rPr>
        <w:t xml:space="preserve"> </w:t>
      </w:r>
      <w:r w:rsidRPr="006163EF">
        <w:rPr>
          <w:rFonts w:ascii="Times New Roman" w:hAnsi="Times New Roman" w:cs="Times New Roman"/>
          <w:bCs/>
          <w:sz w:val="26"/>
          <w:szCs w:val="26"/>
        </w:rPr>
        <w:t xml:space="preserve">за </w:t>
      </w:r>
      <w:r w:rsidR="008D41D3" w:rsidRPr="006163EF">
        <w:rPr>
          <w:rFonts w:ascii="Times New Roman" w:hAnsi="Times New Roman" w:cs="Times New Roman"/>
          <w:bCs/>
          <w:sz w:val="26"/>
          <w:szCs w:val="26"/>
        </w:rPr>
        <w:t xml:space="preserve">2020 та 2021 </w:t>
      </w:r>
      <w:r w:rsidR="008D41D3" w:rsidRPr="006163EF">
        <w:rPr>
          <w:rFonts w:ascii="Times New Roman" w:hAnsi="Times New Roman" w:cs="Times New Roman"/>
          <w:bCs/>
          <w:color w:val="000000"/>
          <w:sz w:val="26"/>
          <w:szCs w:val="26"/>
        </w:rPr>
        <w:t>роки</w:t>
      </w:r>
      <w:r w:rsidRPr="006163EF">
        <w:rPr>
          <w:rFonts w:ascii="Times New Roman" w:hAnsi="Times New Roman" w:cs="Times New Roman"/>
          <w:bCs/>
          <w:color w:val="000000"/>
          <w:sz w:val="26"/>
          <w:szCs w:val="26"/>
        </w:rPr>
        <w:t>.</w:t>
      </w:r>
    </w:p>
    <w:p w:rsidR="002560DD" w:rsidRPr="006163EF" w:rsidRDefault="002560DD" w:rsidP="00C30DF8">
      <w:pPr>
        <w:autoSpaceDE w:val="0"/>
        <w:autoSpaceDN w:val="0"/>
        <w:adjustRightInd w:val="0"/>
        <w:spacing w:after="0" w:line="240" w:lineRule="auto"/>
        <w:ind w:firstLine="708"/>
        <w:jc w:val="both"/>
        <w:rPr>
          <w:rFonts w:ascii="Times New Roman" w:hAnsi="Times New Roman" w:cs="Times New Roman"/>
          <w:color w:val="000000"/>
          <w:sz w:val="26"/>
          <w:szCs w:val="26"/>
        </w:rPr>
      </w:pPr>
      <w:r w:rsidRPr="006163EF">
        <w:rPr>
          <w:rFonts w:ascii="Times New Roman" w:hAnsi="Times New Roman" w:cs="Times New Roman"/>
          <w:color w:val="000000"/>
          <w:sz w:val="26"/>
          <w:szCs w:val="26"/>
        </w:rPr>
        <w:t xml:space="preserve">Згідно з останніми деклараціями дружина </w:t>
      </w:r>
      <w:r w:rsidR="008D41D3" w:rsidRPr="006163EF">
        <w:rPr>
          <w:rFonts w:ascii="Times New Roman" w:hAnsi="Times New Roman" w:cs="Times New Roman"/>
          <w:color w:val="000000"/>
          <w:sz w:val="26"/>
          <w:szCs w:val="26"/>
        </w:rPr>
        <w:t>с</w:t>
      </w:r>
      <w:r w:rsidRPr="006163EF">
        <w:rPr>
          <w:rFonts w:ascii="Times New Roman" w:hAnsi="Times New Roman" w:cs="Times New Roman"/>
          <w:color w:val="000000"/>
          <w:sz w:val="26"/>
          <w:szCs w:val="26"/>
        </w:rPr>
        <w:t>удді є співвласником квартири 45,5</w:t>
      </w:r>
      <w:r w:rsidR="008D41D3" w:rsidRPr="006163EF">
        <w:rPr>
          <w:rFonts w:ascii="Times New Roman" w:hAnsi="Times New Roman" w:cs="Times New Roman"/>
          <w:color w:val="000000"/>
          <w:sz w:val="26"/>
          <w:szCs w:val="26"/>
        </w:rPr>
        <w:t xml:space="preserve"> </w:t>
      </w:r>
      <w:r w:rsidRPr="006163EF">
        <w:rPr>
          <w:rFonts w:ascii="Times New Roman" w:hAnsi="Times New Roman" w:cs="Times New Roman"/>
          <w:color w:val="000000"/>
          <w:sz w:val="26"/>
          <w:szCs w:val="26"/>
        </w:rPr>
        <w:t>м2 у м</w:t>
      </w:r>
      <w:r w:rsidR="008D41D3" w:rsidRPr="006163EF">
        <w:rPr>
          <w:rFonts w:ascii="Times New Roman" w:hAnsi="Times New Roman" w:cs="Times New Roman"/>
          <w:color w:val="000000"/>
          <w:sz w:val="26"/>
          <w:szCs w:val="26"/>
        </w:rPr>
        <w:t>істі</w:t>
      </w:r>
      <w:r w:rsidR="00C30DF8" w:rsidRPr="006163EF">
        <w:rPr>
          <w:rFonts w:ascii="Times New Roman" w:hAnsi="Times New Roman" w:cs="Times New Roman"/>
          <w:color w:val="000000"/>
          <w:sz w:val="26"/>
          <w:szCs w:val="26"/>
        </w:rPr>
        <w:t xml:space="preserve"> </w:t>
      </w:r>
      <w:r w:rsidRPr="006163EF">
        <w:rPr>
          <w:rFonts w:ascii="Times New Roman" w:hAnsi="Times New Roman" w:cs="Times New Roman"/>
          <w:color w:val="000000"/>
          <w:sz w:val="26"/>
          <w:szCs w:val="26"/>
        </w:rPr>
        <w:t xml:space="preserve">Вінниці. Таке право користування у дружини судді </w:t>
      </w:r>
      <w:proofErr w:type="spellStart"/>
      <w:r w:rsidRPr="006163EF">
        <w:rPr>
          <w:rFonts w:ascii="Times New Roman" w:hAnsi="Times New Roman" w:cs="Times New Roman"/>
          <w:color w:val="000000"/>
          <w:sz w:val="26"/>
          <w:szCs w:val="26"/>
        </w:rPr>
        <w:t>виникло</w:t>
      </w:r>
      <w:proofErr w:type="spellEnd"/>
      <w:r w:rsidRPr="006163EF">
        <w:rPr>
          <w:rFonts w:ascii="Times New Roman" w:hAnsi="Times New Roman" w:cs="Times New Roman"/>
          <w:color w:val="000000"/>
          <w:sz w:val="26"/>
          <w:szCs w:val="26"/>
        </w:rPr>
        <w:t xml:space="preserve"> 26.01.2004</w:t>
      </w:r>
      <w:r w:rsidR="008D41D3" w:rsidRPr="006163EF">
        <w:rPr>
          <w:rFonts w:ascii="Times New Roman" w:hAnsi="Times New Roman" w:cs="Times New Roman"/>
          <w:color w:val="000000"/>
          <w:sz w:val="26"/>
          <w:szCs w:val="26"/>
        </w:rPr>
        <w:t>. Водночас</w:t>
      </w:r>
      <w:r w:rsidRPr="006163EF">
        <w:rPr>
          <w:rFonts w:ascii="Times New Roman" w:hAnsi="Times New Roman" w:cs="Times New Roman"/>
          <w:color w:val="000000"/>
          <w:sz w:val="26"/>
          <w:szCs w:val="26"/>
        </w:rPr>
        <w:t xml:space="preserve"> в деклараціях за 2020 та 2021 </w:t>
      </w:r>
      <w:r w:rsidR="004166C8" w:rsidRPr="006163EF">
        <w:rPr>
          <w:rFonts w:ascii="Times New Roman" w:hAnsi="Times New Roman" w:cs="Times New Roman"/>
          <w:color w:val="000000"/>
          <w:sz w:val="26"/>
          <w:szCs w:val="26"/>
        </w:rPr>
        <w:t xml:space="preserve">роки </w:t>
      </w:r>
      <w:r w:rsidRPr="006163EF">
        <w:rPr>
          <w:rFonts w:ascii="Times New Roman" w:hAnsi="Times New Roman" w:cs="Times New Roman"/>
          <w:color w:val="000000"/>
          <w:sz w:val="26"/>
          <w:szCs w:val="26"/>
        </w:rPr>
        <w:t>відомості про цю квартиру відсутні.</w:t>
      </w:r>
    </w:p>
    <w:p w:rsidR="008D41D3" w:rsidRPr="006163EF" w:rsidRDefault="008D41D3" w:rsidP="00767CA0">
      <w:pPr>
        <w:autoSpaceDE w:val="0"/>
        <w:autoSpaceDN w:val="0"/>
        <w:adjustRightInd w:val="0"/>
        <w:spacing w:after="0" w:line="240" w:lineRule="auto"/>
        <w:ind w:firstLine="708"/>
        <w:jc w:val="both"/>
        <w:rPr>
          <w:rFonts w:ascii="Times New Roman" w:hAnsi="Times New Roman" w:cs="Times New Roman"/>
          <w:bCs/>
          <w:color w:val="000000"/>
          <w:sz w:val="26"/>
          <w:szCs w:val="26"/>
        </w:rPr>
      </w:pPr>
      <w:r w:rsidRPr="006163EF">
        <w:rPr>
          <w:rFonts w:ascii="Times New Roman" w:hAnsi="Times New Roman" w:cs="Times New Roman"/>
          <w:bCs/>
          <w:color w:val="000000"/>
          <w:sz w:val="26"/>
          <w:szCs w:val="26"/>
        </w:rPr>
        <w:t>3. Як випливає з інформації</w:t>
      </w:r>
      <w:r w:rsidR="00A65E1B" w:rsidRPr="006163EF">
        <w:rPr>
          <w:rFonts w:ascii="Times New Roman" w:hAnsi="Times New Roman" w:cs="Times New Roman"/>
          <w:bCs/>
          <w:color w:val="000000"/>
          <w:sz w:val="26"/>
          <w:szCs w:val="26"/>
        </w:rPr>
        <w:t>, яка міститься у р</w:t>
      </w:r>
      <w:r w:rsidRPr="006163EF">
        <w:rPr>
          <w:rFonts w:ascii="Times New Roman" w:hAnsi="Times New Roman" w:cs="Times New Roman"/>
          <w:bCs/>
          <w:color w:val="000000"/>
          <w:sz w:val="26"/>
          <w:szCs w:val="26"/>
        </w:rPr>
        <w:t>еєстр</w:t>
      </w:r>
      <w:r w:rsidR="00A65E1B" w:rsidRPr="006163EF">
        <w:rPr>
          <w:rFonts w:ascii="Times New Roman" w:hAnsi="Times New Roman" w:cs="Times New Roman"/>
          <w:bCs/>
          <w:color w:val="000000"/>
          <w:sz w:val="26"/>
          <w:szCs w:val="26"/>
        </w:rPr>
        <w:t>і</w:t>
      </w:r>
      <w:r w:rsidRPr="006163EF">
        <w:rPr>
          <w:rFonts w:ascii="Times New Roman" w:hAnsi="Times New Roman" w:cs="Times New Roman"/>
          <w:bCs/>
          <w:color w:val="000000"/>
          <w:sz w:val="26"/>
          <w:szCs w:val="26"/>
        </w:rPr>
        <w:t xml:space="preserve"> фізичних осіб </w:t>
      </w:r>
      <w:r w:rsidR="004166C8" w:rsidRPr="006163EF">
        <w:rPr>
          <w:rFonts w:ascii="Times New Roman" w:hAnsi="Times New Roman" w:cs="Times New Roman"/>
          <w:bCs/>
          <w:color w:val="000000"/>
          <w:sz w:val="26"/>
          <w:szCs w:val="26"/>
        </w:rPr>
        <w:t>–</w:t>
      </w:r>
      <w:r w:rsidRPr="006163EF">
        <w:rPr>
          <w:rFonts w:ascii="Times New Roman" w:hAnsi="Times New Roman" w:cs="Times New Roman"/>
          <w:bCs/>
          <w:color w:val="000000"/>
          <w:sz w:val="26"/>
          <w:szCs w:val="26"/>
        </w:rPr>
        <w:t xml:space="preserve"> платників податк</w:t>
      </w:r>
      <w:r w:rsidR="00A65E1B" w:rsidRPr="006163EF">
        <w:rPr>
          <w:rFonts w:ascii="Times New Roman" w:hAnsi="Times New Roman" w:cs="Times New Roman"/>
          <w:bCs/>
          <w:color w:val="000000"/>
          <w:sz w:val="26"/>
          <w:szCs w:val="26"/>
        </w:rPr>
        <w:t>ів</w:t>
      </w:r>
      <w:r w:rsidR="004166C8" w:rsidRPr="006163EF">
        <w:rPr>
          <w:rFonts w:ascii="Times New Roman" w:hAnsi="Times New Roman" w:cs="Times New Roman"/>
          <w:bCs/>
          <w:color w:val="000000"/>
          <w:sz w:val="26"/>
          <w:szCs w:val="26"/>
        </w:rPr>
        <w:t>,</w:t>
      </w:r>
      <w:r w:rsidRPr="006163EF">
        <w:rPr>
          <w:rFonts w:ascii="Times New Roman" w:hAnsi="Times New Roman" w:cs="Times New Roman"/>
          <w:bCs/>
          <w:color w:val="000000"/>
          <w:sz w:val="26"/>
          <w:szCs w:val="26"/>
        </w:rPr>
        <w:t xml:space="preserve"> батько судді ймовірно не мав достатньо доходу для придбання автівок.</w:t>
      </w:r>
    </w:p>
    <w:p w:rsidR="00A65E1B" w:rsidRPr="006163EF" w:rsidRDefault="00A65E1B" w:rsidP="00767CA0">
      <w:pPr>
        <w:autoSpaceDE w:val="0"/>
        <w:autoSpaceDN w:val="0"/>
        <w:adjustRightInd w:val="0"/>
        <w:spacing w:after="0" w:line="240" w:lineRule="auto"/>
        <w:ind w:firstLine="708"/>
        <w:jc w:val="both"/>
        <w:rPr>
          <w:rFonts w:ascii="Times New Roman" w:hAnsi="Times New Roman" w:cs="Times New Roman"/>
          <w:color w:val="000000"/>
          <w:sz w:val="26"/>
          <w:szCs w:val="26"/>
        </w:rPr>
      </w:pPr>
      <w:r w:rsidRPr="006163EF">
        <w:rPr>
          <w:rFonts w:ascii="Times New Roman" w:hAnsi="Times New Roman" w:cs="Times New Roman"/>
          <w:color w:val="000000"/>
          <w:sz w:val="26"/>
          <w:szCs w:val="26"/>
        </w:rPr>
        <w:t>Відповід</w:t>
      </w:r>
      <w:r w:rsidR="00AE1127" w:rsidRPr="006163EF">
        <w:rPr>
          <w:rFonts w:ascii="Times New Roman" w:hAnsi="Times New Roman" w:cs="Times New Roman"/>
          <w:color w:val="000000"/>
          <w:sz w:val="26"/>
          <w:szCs w:val="26"/>
        </w:rPr>
        <w:t xml:space="preserve">но до </w:t>
      </w:r>
      <w:r w:rsidR="008D41D3" w:rsidRPr="006163EF">
        <w:rPr>
          <w:rFonts w:ascii="Times New Roman" w:hAnsi="Times New Roman" w:cs="Times New Roman"/>
          <w:color w:val="000000"/>
          <w:sz w:val="26"/>
          <w:szCs w:val="26"/>
        </w:rPr>
        <w:t>інформаці</w:t>
      </w:r>
      <w:r w:rsidR="00AE1127" w:rsidRPr="006163EF">
        <w:rPr>
          <w:rFonts w:ascii="Times New Roman" w:hAnsi="Times New Roman" w:cs="Times New Roman"/>
          <w:color w:val="000000"/>
          <w:sz w:val="26"/>
          <w:szCs w:val="26"/>
        </w:rPr>
        <w:t xml:space="preserve">ї, яка міститься у державному реєстрі </w:t>
      </w:r>
      <w:r w:rsidR="00AE1127" w:rsidRPr="006163EF">
        <w:rPr>
          <w:rFonts w:ascii="Times New Roman" w:hAnsi="Times New Roman" w:cs="Times New Roman"/>
          <w:bCs/>
          <w:color w:val="000000"/>
          <w:sz w:val="26"/>
          <w:szCs w:val="26"/>
        </w:rPr>
        <w:t>фізичних осіб - платників податків</w:t>
      </w:r>
      <w:r w:rsidR="008D41D3" w:rsidRPr="006163EF">
        <w:rPr>
          <w:rFonts w:ascii="Times New Roman" w:hAnsi="Times New Roman" w:cs="Times New Roman"/>
          <w:color w:val="000000"/>
          <w:sz w:val="26"/>
          <w:szCs w:val="26"/>
        </w:rPr>
        <w:t xml:space="preserve"> </w:t>
      </w:r>
      <w:r w:rsidR="00AE1127" w:rsidRPr="006163EF">
        <w:rPr>
          <w:rFonts w:ascii="Times New Roman" w:hAnsi="Times New Roman" w:cs="Times New Roman"/>
          <w:color w:val="000000"/>
          <w:sz w:val="26"/>
          <w:szCs w:val="26"/>
        </w:rPr>
        <w:t>б</w:t>
      </w:r>
      <w:r w:rsidR="008D41D3" w:rsidRPr="006163EF">
        <w:rPr>
          <w:rFonts w:ascii="Times New Roman" w:hAnsi="Times New Roman" w:cs="Times New Roman"/>
          <w:color w:val="000000"/>
          <w:sz w:val="26"/>
          <w:szCs w:val="26"/>
        </w:rPr>
        <w:t>атько судді отримував відносно невеликі доходи від роботи у ПП</w:t>
      </w:r>
      <w:r w:rsidR="006163EF">
        <w:rPr>
          <w:rFonts w:ascii="Times New Roman" w:hAnsi="Times New Roman" w:cs="Times New Roman"/>
          <w:color w:val="000000"/>
          <w:sz w:val="26"/>
          <w:szCs w:val="26"/>
        </w:rPr>
        <w:t> </w:t>
      </w:r>
      <w:r w:rsidR="00AE1127" w:rsidRPr="006163EF">
        <w:rPr>
          <w:rFonts w:ascii="Times New Roman" w:hAnsi="Times New Roman" w:cs="Times New Roman"/>
          <w:color w:val="000000"/>
          <w:sz w:val="26"/>
          <w:szCs w:val="26"/>
        </w:rPr>
        <w:t>«</w:t>
      </w:r>
      <w:r w:rsidR="008D41D3" w:rsidRPr="006163EF">
        <w:rPr>
          <w:rFonts w:ascii="Times New Roman" w:hAnsi="Times New Roman" w:cs="Times New Roman"/>
          <w:color w:val="000000"/>
          <w:sz w:val="26"/>
          <w:szCs w:val="26"/>
        </w:rPr>
        <w:t>Дизель-транс</w:t>
      </w:r>
      <w:r w:rsidR="00AE1127" w:rsidRPr="006163EF">
        <w:rPr>
          <w:rFonts w:ascii="Times New Roman" w:hAnsi="Times New Roman" w:cs="Times New Roman"/>
          <w:color w:val="000000"/>
          <w:sz w:val="26"/>
          <w:szCs w:val="26"/>
        </w:rPr>
        <w:t xml:space="preserve">». Водночас </w:t>
      </w:r>
      <w:r w:rsidR="008D41D3" w:rsidRPr="006163EF">
        <w:rPr>
          <w:rFonts w:ascii="Times New Roman" w:hAnsi="Times New Roman" w:cs="Times New Roman"/>
          <w:color w:val="000000"/>
          <w:sz w:val="26"/>
          <w:szCs w:val="26"/>
        </w:rPr>
        <w:t xml:space="preserve">у 2019 </w:t>
      </w:r>
      <w:r w:rsidR="00AE1127" w:rsidRPr="006163EF">
        <w:rPr>
          <w:rFonts w:ascii="Times New Roman" w:hAnsi="Times New Roman" w:cs="Times New Roman"/>
          <w:color w:val="000000"/>
          <w:sz w:val="26"/>
          <w:szCs w:val="26"/>
        </w:rPr>
        <w:t xml:space="preserve">році придбав автомобіль </w:t>
      </w:r>
      <w:proofErr w:type="spellStart"/>
      <w:r w:rsidR="008D41D3" w:rsidRPr="006163EF">
        <w:rPr>
          <w:rFonts w:ascii="Times New Roman" w:hAnsi="Times New Roman" w:cs="Times New Roman"/>
          <w:color w:val="000000"/>
          <w:sz w:val="26"/>
          <w:szCs w:val="26"/>
        </w:rPr>
        <w:t>Lexus</w:t>
      </w:r>
      <w:proofErr w:type="spellEnd"/>
      <w:r w:rsidR="008D41D3" w:rsidRPr="006163EF">
        <w:rPr>
          <w:rFonts w:ascii="Times New Roman" w:hAnsi="Times New Roman" w:cs="Times New Roman"/>
          <w:color w:val="000000"/>
          <w:sz w:val="26"/>
          <w:szCs w:val="26"/>
        </w:rPr>
        <w:t xml:space="preserve"> IS 200 2006 року випуску та у 2021</w:t>
      </w:r>
      <w:r w:rsidR="00AE1127" w:rsidRPr="006163EF">
        <w:rPr>
          <w:rFonts w:ascii="Times New Roman" w:hAnsi="Times New Roman" w:cs="Times New Roman"/>
          <w:color w:val="000000"/>
          <w:sz w:val="26"/>
          <w:szCs w:val="26"/>
        </w:rPr>
        <w:t xml:space="preserve"> році </w:t>
      </w:r>
      <w:proofErr w:type="spellStart"/>
      <w:r w:rsidR="008D41D3" w:rsidRPr="006163EF">
        <w:rPr>
          <w:rFonts w:ascii="Times New Roman" w:hAnsi="Times New Roman" w:cs="Times New Roman"/>
          <w:color w:val="000000"/>
          <w:sz w:val="26"/>
          <w:szCs w:val="26"/>
        </w:rPr>
        <w:t>Mercedes-Benz</w:t>
      </w:r>
      <w:proofErr w:type="spellEnd"/>
      <w:r w:rsidR="008D41D3" w:rsidRPr="006163EF">
        <w:rPr>
          <w:rFonts w:ascii="Times New Roman" w:hAnsi="Times New Roman" w:cs="Times New Roman"/>
          <w:color w:val="000000"/>
          <w:sz w:val="26"/>
          <w:szCs w:val="26"/>
        </w:rPr>
        <w:t xml:space="preserve"> </w:t>
      </w:r>
      <w:r w:rsidR="00520FB5" w:rsidRPr="006163EF">
        <w:rPr>
          <w:rFonts w:ascii="Times New Roman" w:hAnsi="Times New Roman" w:cs="Times New Roman"/>
          <w:color w:val="000000"/>
          <w:sz w:val="26"/>
          <w:szCs w:val="26"/>
        </w:rPr>
        <w:t xml:space="preserve">E 250. </w:t>
      </w:r>
      <w:r w:rsidR="008D41D3" w:rsidRPr="006163EF">
        <w:rPr>
          <w:rFonts w:ascii="Times New Roman" w:hAnsi="Times New Roman" w:cs="Times New Roman"/>
          <w:color w:val="000000"/>
          <w:sz w:val="26"/>
          <w:szCs w:val="26"/>
        </w:rPr>
        <w:t xml:space="preserve">Вартість </w:t>
      </w:r>
      <w:r w:rsidR="00520FB5" w:rsidRPr="006163EF">
        <w:rPr>
          <w:rFonts w:ascii="Times New Roman" w:hAnsi="Times New Roman" w:cs="Times New Roman"/>
          <w:color w:val="000000"/>
          <w:sz w:val="26"/>
          <w:szCs w:val="26"/>
        </w:rPr>
        <w:t>автомобіля</w:t>
      </w:r>
      <w:r w:rsidR="008D41D3" w:rsidRPr="006163EF">
        <w:rPr>
          <w:rFonts w:ascii="Times New Roman" w:hAnsi="Times New Roman" w:cs="Times New Roman"/>
          <w:color w:val="000000"/>
          <w:sz w:val="26"/>
          <w:szCs w:val="26"/>
        </w:rPr>
        <w:t xml:space="preserve"> </w:t>
      </w:r>
      <w:proofErr w:type="spellStart"/>
      <w:r w:rsidR="008D41D3" w:rsidRPr="006163EF">
        <w:rPr>
          <w:rFonts w:ascii="Times New Roman" w:hAnsi="Times New Roman" w:cs="Times New Roman"/>
          <w:color w:val="000000"/>
          <w:sz w:val="26"/>
          <w:szCs w:val="26"/>
        </w:rPr>
        <w:t>Lexus</w:t>
      </w:r>
      <w:proofErr w:type="spellEnd"/>
      <w:r w:rsidR="008D41D3" w:rsidRPr="006163EF">
        <w:rPr>
          <w:rFonts w:ascii="Times New Roman" w:hAnsi="Times New Roman" w:cs="Times New Roman"/>
          <w:color w:val="000000"/>
          <w:sz w:val="26"/>
          <w:szCs w:val="26"/>
        </w:rPr>
        <w:t xml:space="preserve"> IS 200 </w:t>
      </w:r>
      <w:r w:rsidR="00520FB5" w:rsidRPr="006163EF">
        <w:rPr>
          <w:rFonts w:ascii="Times New Roman" w:hAnsi="Times New Roman" w:cs="Times New Roman"/>
          <w:color w:val="000000"/>
          <w:sz w:val="26"/>
          <w:szCs w:val="26"/>
        </w:rPr>
        <w:t xml:space="preserve">становила </w:t>
      </w:r>
      <w:r w:rsidR="008D41D3" w:rsidRPr="006163EF">
        <w:rPr>
          <w:rFonts w:ascii="Times New Roman" w:hAnsi="Times New Roman" w:cs="Times New Roman"/>
          <w:color w:val="000000"/>
          <w:sz w:val="26"/>
          <w:szCs w:val="26"/>
        </w:rPr>
        <w:t>100</w:t>
      </w:r>
      <w:r w:rsidR="00520FB5" w:rsidRPr="006163EF">
        <w:rPr>
          <w:rFonts w:ascii="Times New Roman" w:hAnsi="Times New Roman" w:cs="Times New Roman"/>
          <w:color w:val="000000"/>
          <w:sz w:val="26"/>
          <w:szCs w:val="26"/>
        </w:rPr>
        <w:t xml:space="preserve"> 000 </w:t>
      </w:r>
      <w:r w:rsidR="008D41D3" w:rsidRPr="006163EF">
        <w:rPr>
          <w:rFonts w:ascii="Times New Roman" w:hAnsi="Times New Roman" w:cs="Times New Roman"/>
          <w:color w:val="000000"/>
          <w:sz w:val="26"/>
          <w:szCs w:val="26"/>
        </w:rPr>
        <w:t>гр</w:t>
      </w:r>
      <w:r w:rsidR="00520FB5" w:rsidRPr="006163EF">
        <w:rPr>
          <w:rFonts w:ascii="Times New Roman" w:hAnsi="Times New Roman" w:cs="Times New Roman"/>
          <w:color w:val="000000"/>
          <w:sz w:val="26"/>
          <w:szCs w:val="26"/>
        </w:rPr>
        <w:t>ивень; автомобіля</w:t>
      </w:r>
      <w:r w:rsidRPr="006163EF">
        <w:rPr>
          <w:rFonts w:ascii="Times New Roman" w:hAnsi="Times New Roman" w:cs="Times New Roman"/>
          <w:color w:val="000000"/>
          <w:sz w:val="26"/>
          <w:szCs w:val="26"/>
        </w:rPr>
        <w:t xml:space="preserve"> </w:t>
      </w:r>
      <w:proofErr w:type="spellStart"/>
      <w:r w:rsidRPr="006163EF">
        <w:rPr>
          <w:rFonts w:ascii="Times New Roman" w:hAnsi="Times New Roman" w:cs="Times New Roman"/>
          <w:color w:val="000000"/>
          <w:sz w:val="26"/>
          <w:szCs w:val="26"/>
        </w:rPr>
        <w:t>Mercedes-Benz</w:t>
      </w:r>
      <w:proofErr w:type="spellEnd"/>
      <w:r w:rsidRPr="006163EF">
        <w:rPr>
          <w:rFonts w:ascii="Times New Roman" w:hAnsi="Times New Roman" w:cs="Times New Roman"/>
          <w:color w:val="000000"/>
          <w:sz w:val="26"/>
          <w:szCs w:val="26"/>
        </w:rPr>
        <w:t xml:space="preserve"> E 250 </w:t>
      </w:r>
      <w:r w:rsidR="00520FB5" w:rsidRPr="006163EF">
        <w:rPr>
          <w:rFonts w:ascii="Times New Roman" w:hAnsi="Times New Roman" w:cs="Times New Roman"/>
          <w:color w:val="000000"/>
          <w:sz w:val="26"/>
          <w:szCs w:val="26"/>
        </w:rPr>
        <w:t>–</w:t>
      </w:r>
      <w:r w:rsidRPr="006163EF">
        <w:rPr>
          <w:rFonts w:ascii="Times New Roman" w:hAnsi="Times New Roman" w:cs="Times New Roman"/>
          <w:color w:val="000000"/>
          <w:sz w:val="26"/>
          <w:szCs w:val="26"/>
        </w:rPr>
        <w:t xml:space="preserve"> 350</w:t>
      </w:r>
      <w:r w:rsidR="00520FB5" w:rsidRPr="006163EF">
        <w:rPr>
          <w:rFonts w:ascii="Times New Roman" w:hAnsi="Times New Roman" w:cs="Times New Roman"/>
          <w:color w:val="000000"/>
          <w:sz w:val="26"/>
          <w:szCs w:val="26"/>
        </w:rPr>
        <w:t xml:space="preserve"> 000 гр</w:t>
      </w:r>
      <w:r w:rsidR="009D1D09" w:rsidRPr="006163EF">
        <w:rPr>
          <w:rFonts w:ascii="Times New Roman" w:hAnsi="Times New Roman" w:cs="Times New Roman"/>
          <w:color w:val="000000"/>
          <w:sz w:val="26"/>
          <w:szCs w:val="26"/>
        </w:rPr>
        <w:t>и</w:t>
      </w:r>
      <w:r w:rsidR="00520FB5" w:rsidRPr="006163EF">
        <w:rPr>
          <w:rFonts w:ascii="Times New Roman" w:hAnsi="Times New Roman" w:cs="Times New Roman"/>
          <w:color w:val="000000"/>
          <w:sz w:val="26"/>
          <w:szCs w:val="26"/>
        </w:rPr>
        <w:t>вень</w:t>
      </w:r>
      <w:r w:rsidRPr="006163EF">
        <w:rPr>
          <w:rFonts w:ascii="Times New Roman" w:hAnsi="Times New Roman" w:cs="Times New Roman"/>
          <w:color w:val="000000"/>
          <w:sz w:val="26"/>
          <w:szCs w:val="26"/>
        </w:rPr>
        <w:t xml:space="preserve">. </w:t>
      </w:r>
      <w:r w:rsidR="00A33C5D" w:rsidRPr="006163EF">
        <w:rPr>
          <w:rFonts w:ascii="Times New Roman" w:hAnsi="Times New Roman" w:cs="Times New Roman"/>
          <w:sz w:val="26"/>
          <w:szCs w:val="26"/>
        </w:rPr>
        <w:t xml:space="preserve">Річний дохід батька за 2019 рік дорівнює вартості придбаного ним автомобіля. Фактично це означає, що на купівлю авто було витрачено весь його дохід за рік, </w:t>
      </w:r>
      <w:r w:rsidR="006C19F6" w:rsidRPr="006163EF">
        <w:rPr>
          <w:rFonts w:ascii="Times New Roman" w:hAnsi="Times New Roman" w:cs="Times New Roman"/>
          <w:sz w:val="26"/>
          <w:szCs w:val="26"/>
        </w:rPr>
        <w:t>а</w:t>
      </w:r>
      <w:r w:rsidR="00A33C5D" w:rsidRPr="006163EF">
        <w:rPr>
          <w:rFonts w:ascii="Times New Roman" w:hAnsi="Times New Roman" w:cs="Times New Roman"/>
          <w:sz w:val="26"/>
          <w:szCs w:val="26"/>
        </w:rPr>
        <w:t xml:space="preserve"> в попередні роки його заробітки були суттєво нижчими. </w:t>
      </w:r>
      <w:r w:rsidRPr="006163EF">
        <w:rPr>
          <w:rFonts w:ascii="Times New Roman" w:hAnsi="Times New Roman" w:cs="Times New Roman"/>
          <w:color w:val="000000"/>
          <w:sz w:val="26"/>
          <w:szCs w:val="26"/>
        </w:rPr>
        <w:t>Інфо</w:t>
      </w:r>
      <w:r w:rsidR="006C19F6" w:rsidRPr="006163EF">
        <w:rPr>
          <w:rFonts w:ascii="Times New Roman" w:hAnsi="Times New Roman" w:cs="Times New Roman"/>
          <w:color w:val="000000"/>
          <w:sz w:val="26"/>
          <w:szCs w:val="26"/>
        </w:rPr>
        <w:t>рмація про доходи батька в 2020–</w:t>
      </w:r>
      <w:r w:rsidRPr="006163EF">
        <w:rPr>
          <w:rFonts w:ascii="Times New Roman" w:hAnsi="Times New Roman" w:cs="Times New Roman"/>
          <w:color w:val="000000"/>
          <w:sz w:val="26"/>
          <w:szCs w:val="26"/>
        </w:rPr>
        <w:t>2021 роках взагалі відсутня в реєстрі фізичних осіб</w:t>
      </w:r>
      <w:r w:rsidR="00117124" w:rsidRPr="006163EF">
        <w:rPr>
          <w:rFonts w:ascii="Times New Roman" w:hAnsi="Times New Roman" w:cs="Times New Roman"/>
          <w:color w:val="000000"/>
          <w:sz w:val="26"/>
          <w:szCs w:val="26"/>
        </w:rPr>
        <w:t>–</w:t>
      </w:r>
      <w:r w:rsidRPr="006163EF">
        <w:rPr>
          <w:rFonts w:ascii="Times New Roman" w:hAnsi="Times New Roman" w:cs="Times New Roman"/>
          <w:color w:val="000000"/>
          <w:sz w:val="26"/>
          <w:szCs w:val="26"/>
        </w:rPr>
        <w:t xml:space="preserve">платників податків. </w:t>
      </w:r>
    </w:p>
    <w:p w:rsidR="0040350B" w:rsidRPr="006163EF" w:rsidRDefault="0040350B" w:rsidP="00767CA0">
      <w:pPr>
        <w:autoSpaceDE w:val="0"/>
        <w:autoSpaceDN w:val="0"/>
        <w:adjustRightInd w:val="0"/>
        <w:spacing w:after="0" w:line="240" w:lineRule="auto"/>
        <w:ind w:firstLine="708"/>
        <w:jc w:val="both"/>
        <w:rPr>
          <w:rFonts w:ascii="Times New Roman" w:hAnsi="Times New Roman" w:cs="Times New Roman"/>
          <w:bCs/>
          <w:color w:val="000000"/>
          <w:sz w:val="26"/>
          <w:szCs w:val="26"/>
        </w:rPr>
      </w:pPr>
      <w:r w:rsidRPr="006163EF">
        <w:rPr>
          <w:rFonts w:ascii="Times New Roman" w:hAnsi="Times New Roman" w:cs="Times New Roman"/>
          <w:bCs/>
          <w:color w:val="000000"/>
          <w:sz w:val="26"/>
          <w:szCs w:val="26"/>
        </w:rPr>
        <w:t xml:space="preserve">4. За інформацією Єдиного державного реєстру </w:t>
      </w:r>
      <w:proofErr w:type="spellStart"/>
      <w:r w:rsidRPr="006163EF">
        <w:rPr>
          <w:rFonts w:ascii="Times New Roman" w:hAnsi="Times New Roman" w:cs="Times New Roman"/>
          <w:bCs/>
          <w:color w:val="000000"/>
          <w:sz w:val="26"/>
          <w:szCs w:val="26"/>
        </w:rPr>
        <w:t>реєстру</w:t>
      </w:r>
      <w:proofErr w:type="spellEnd"/>
      <w:r w:rsidRPr="006163EF">
        <w:rPr>
          <w:rFonts w:ascii="Times New Roman" w:hAnsi="Times New Roman" w:cs="Times New Roman"/>
          <w:bCs/>
          <w:color w:val="000000"/>
          <w:sz w:val="26"/>
          <w:szCs w:val="26"/>
        </w:rPr>
        <w:t xml:space="preserve"> транспортних засобів, суддя має право користування автомобілем </w:t>
      </w:r>
      <w:proofErr w:type="spellStart"/>
      <w:r w:rsidRPr="006163EF">
        <w:rPr>
          <w:rFonts w:ascii="Times New Roman" w:hAnsi="Times New Roman" w:cs="Times New Roman"/>
          <w:bCs/>
          <w:color w:val="000000"/>
          <w:sz w:val="26"/>
          <w:szCs w:val="26"/>
        </w:rPr>
        <w:t>Hyundai</w:t>
      </w:r>
      <w:proofErr w:type="spellEnd"/>
      <w:r w:rsidRPr="006163EF">
        <w:rPr>
          <w:rFonts w:ascii="Times New Roman" w:hAnsi="Times New Roman" w:cs="Times New Roman"/>
          <w:bCs/>
          <w:color w:val="000000"/>
          <w:sz w:val="26"/>
          <w:szCs w:val="26"/>
        </w:rPr>
        <w:t xml:space="preserve"> </w:t>
      </w:r>
      <w:proofErr w:type="spellStart"/>
      <w:r w:rsidRPr="006163EF">
        <w:rPr>
          <w:rFonts w:ascii="Times New Roman" w:hAnsi="Times New Roman" w:cs="Times New Roman"/>
          <w:bCs/>
          <w:color w:val="000000"/>
          <w:sz w:val="26"/>
          <w:szCs w:val="26"/>
        </w:rPr>
        <w:t>Accent</w:t>
      </w:r>
      <w:proofErr w:type="spellEnd"/>
      <w:r w:rsidRPr="006163EF">
        <w:rPr>
          <w:rFonts w:ascii="Times New Roman" w:hAnsi="Times New Roman" w:cs="Times New Roman"/>
          <w:bCs/>
          <w:color w:val="000000"/>
          <w:sz w:val="26"/>
          <w:szCs w:val="26"/>
        </w:rPr>
        <w:t>, що належить батьку, але ніколи не вказував це право в майнових деклараціях.</w:t>
      </w:r>
    </w:p>
    <w:p w:rsidR="00A15C44" w:rsidRPr="006163EF" w:rsidRDefault="00A15C44" w:rsidP="00767CA0">
      <w:pPr>
        <w:pStyle w:val="a3"/>
        <w:shd w:val="clear" w:color="auto" w:fill="FFFFFF"/>
        <w:spacing w:before="0" w:beforeAutospacing="0" w:after="0" w:afterAutospacing="0"/>
        <w:ind w:firstLine="709"/>
        <w:jc w:val="both"/>
        <w:rPr>
          <w:sz w:val="26"/>
          <w:szCs w:val="26"/>
          <w:lang w:val="uk-UA"/>
        </w:rPr>
      </w:pPr>
      <w:r w:rsidRPr="006163EF">
        <w:rPr>
          <w:b/>
          <w:bCs/>
          <w:sz w:val="26"/>
          <w:szCs w:val="26"/>
          <w:lang w:val="uk-UA"/>
        </w:rPr>
        <w:t>ІII. Зміст проведеної Комісією співбесіди із суддею.</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lastRenderedPageBreak/>
        <w:t xml:space="preserve">Співбесіду із </w:t>
      </w:r>
      <w:r w:rsidR="00CC59AD" w:rsidRPr="006163EF">
        <w:rPr>
          <w:sz w:val="26"/>
          <w:szCs w:val="26"/>
          <w:lang w:val="uk-UA"/>
        </w:rPr>
        <w:t>Бондарчуком Я.П</w:t>
      </w:r>
      <w:r w:rsidRPr="006163EF">
        <w:rPr>
          <w:sz w:val="26"/>
          <w:szCs w:val="26"/>
          <w:lang w:val="uk-UA"/>
        </w:rPr>
        <w:t xml:space="preserve">. проведено </w:t>
      </w:r>
      <w:r w:rsidR="00CC59AD" w:rsidRPr="006163EF">
        <w:rPr>
          <w:sz w:val="26"/>
          <w:szCs w:val="26"/>
          <w:lang w:val="uk-UA"/>
        </w:rPr>
        <w:t>03</w:t>
      </w:r>
      <w:r w:rsidRPr="006163EF">
        <w:rPr>
          <w:sz w:val="26"/>
          <w:szCs w:val="26"/>
          <w:lang w:val="uk-UA"/>
        </w:rPr>
        <w:t>.0</w:t>
      </w:r>
      <w:r w:rsidR="00CC59AD" w:rsidRPr="006163EF">
        <w:rPr>
          <w:sz w:val="26"/>
          <w:szCs w:val="26"/>
          <w:lang w:val="uk-UA"/>
        </w:rPr>
        <w:t>4</w:t>
      </w:r>
      <w:r w:rsidRPr="006163EF">
        <w:rPr>
          <w:sz w:val="26"/>
          <w:szCs w:val="26"/>
          <w:lang w:val="uk-UA"/>
        </w:rPr>
        <w:t>.202</w:t>
      </w:r>
      <w:r w:rsidR="00CC59AD" w:rsidRPr="006163EF">
        <w:rPr>
          <w:sz w:val="26"/>
          <w:szCs w:val="26"/>
          <w:lang w:val="uk-UA"/>
        </w:rPr>
        <w:t>5 та 25.02.2026.</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Після проголошення доповіді за результатами дослідження досьє судді надано можливість доповнити, уточнити чи спростувати озвучену інформацію.</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Члени Комісії послідовно обговорили із суддею показники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rsidR="000050F6" w:rsidRPr="006163EF" w:rsidRDefault="00A15C44" w:rsidP="006A276D">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Під час співбесіди </w:t>
      </w:r>
      <w:r w:rsidR="000050F6" w:rsidRPr="006163EF">
        <w:rPr>
          <w:sz w:val="26"/>
          <w:szCs w:val="26"/>
          <w:lang w:val="uk-UA"/>
        </w:rPr>
        <w:t>Бондарчук Я.П.</w:t>
      </w:r>
      <w:r w:rsidRPr="006163EF">
        <w:rPr>
          <w:sz w:val="26"/>
          <w:szCs w:val="26"/>
          <w:lang w:val="uk-UA"/>
        </w:rPr>
        <w:t xml:space="preserve"> надав пояснення стосовно </w:t>
      </w:r>
      <w:r w:rsidR="000050F6" w:rsidRPr="006163EF">
        <w:rPr>
          <w:sz w:val="26"/>
          <w:szCs w:val="26"/>
          <w:lang w:val="uk-UA"/>
        </w:rPr>
        <w:t xml:space="preserve">рішення ГРД, яке надійшло та </w:t>
      </w:r>
      <w:proofErr w:type="spellStart"/>
      <w:r w:rsidR="000050F6" w:rsidRPr="006163EF">
        <w:rPr>
          <w:sz w:val="26"/>
          <w:szCs w:val="26"/>
          <w:lang w:val="uk-UA"/>
        </w:rPr>
        <w:t>вручено</w:t>
      </w:r>
      <w:proofErr w:type="spellEnd"/>
      <w:r w:rsidR="000050F6" w:rsidRPr="006163EF">
        <w:rPr>
          <w:sz w:val="26"/>
          <w:szCs w:val="26"/>
          <w:lang w:val="uk-UA"/>
        </w:rPr>
        <w:t xml:space="preserve"> судді 03.04.2025. </w:t>
      </w:r>
    </w:p>
    <w:p w:rsidR="00A04EF4" w:rsidRPr="006163EF" w:rsidRDefault="00A15C44" w:rsidP="009D1D09">
      <w:pPr>
        <w:autoSpaceDE w:val="0"/>
        <w:autoSpaceDN w:val="0"/>
        <w:adjustRightInd w:val="0"/>
        <w:spacing w:after="0" w:line="240" w:lineRule="auto"/>
        <w:ind w:firstLine="708"/>
        <w:jc w:val="both"/>
        <w:rPr>
          <w:rFonts w:ascii="Times New Roman" w:hAnsi="Times New Roman" w:cs="Times New Roman"/>
          <w:color w:val="000000"/>
          <w:sz w:val="26"/>
          <w:szCs w:val="26"/>
        </w:rPr>
      </w:pPr>
      <w:r w:rsidRPr="006163EF">
        <w:rPr>
          <w:rFonts w:ascii="Times New Roman" w:hAnsi="Times New Roman" w:cs="Times New Roman"/>
          <w:sz w:val="26"/>
          <w:szCs w:val="26"/>
        </w:rPr>
        <w:t xml:space="preserve">Стосовно </w:t>
      </w:r>
      <w:r w:rsidR="00117124" w:rsidRPr="006163EF">
        <w:rPr>
          <w:rFonts w:ascii="Times New Roman" w:hAnsi="Times New Roman" w:cs="Times New Roman"/>
          <w:sz w:val="26"/>
          <w:szCs w:val="26"/>
        </w:rPr>
        <w:t>1</w:t>
      </w:r>
      <w:r w:rsidR="006653D0" w:rsidRPr="006163EF">
        <w:rPr>
          <w:rFonts w:ascii="Times New Roman" w:hAnsi="Times New Roman" w:cs="Times New Roman"/>
          <w:sz w:val="26"/>
          <w:szCs w:val="26"/>
        </w:rPr>
        <w:t xml:space="preserve"> пункту рішення </w:t>
      </w:r>
      <w:r w:rsidRPr="006163EF">
        <w:rPr>
          <w:rFonts w:ascii="Times New Roman" w:hAnsi="Times New Roman" w:cs="Times New Roman"/>
          <w:sz w:val="26"/>
          <w:szCs w:val="26"/>
        </w:rPr>
        <w:t xml:space="preserve">ГРД, суддя зазначив, </w:t>
      </w:r>
      <w:r w:rsidR="00192918" w:rsidRPr="006163EF">
        <w:rPr>
          <w:rFonts w:ascii="Times New Roman" w:hAnsi="Times New Roman" w:cs="Times New Roman"/>
          <w:sz w:val="26"/>
          <w:szCs w:val="26"/>
        </w:rPr>
        <w:t xml:space="preserve">що порушення строків розгляду справ про </w:t>
      </w:r>
      <w:proofErr w:type="spellStart"/>
      <w:r w:rsidR="00192918" w:rsidRPr="006163EF">
        <w:rPr>
          <w:rFonts w:ascii="Times New Roman" w:hAnsi="Times New Roman" w:cs="Times New Roman"/>
          <w:sz w:val="26"/>
          <w:szCs w:val="26"/>
        </w:rPr>
        <w:t>адмністративні</w:t>
      </w:r>
      <w:proofErr w:type="spellEnd"/>
      <w:r w:rsidR="00192918" w:rsidRPr="006163EF">
        <w:rPr>
          <w:rFonts w:ascii="Times New Roman" w:hAnsi="Times New Roman" w:cs="Times New Roman"/>
          <w:sz w:val="26"/>
          <w:szCs w:val="26"/>
        </w:rPr>
        <w:t xml:space="preserve"> правопорушення </w:t>
      </w:r>
      <w:r w:rsidR="005B23F7" w:rsidRPr="006163EF">
        <w:rPr>
          <w:rFonts w:ascii="Times New Roman" w:hAnsi="Times New Roman" w:cs="Times New Roman"/>
          <w:sz w:val="26"/>
          <w:szCs w:val="26"/>
        </w:rPr>
        <w:t>було зумовлене наявністю об’єктивних обставин</w:t>
      </w:r>
      <w:r w:rsidR="009B5065" w:rsidRPr="006163EF">
        <w:rPr>
          <w:rFonts w:ascii="Times New Roman" w:hAnsi="Times New Roman" w:cs="Times New Roman"/>
          <w:sz w:val="26"/>
          <w:szCs w:val="26"/>
        </w:rPr>
        <w:t>.</w:t>
      </w:r>
      <w:r w:rsidR="005B23F7" w:rsidRPr="006163EF">
        <w:rPr>
          <w:rFonts w:ascii="Times New Roman" w:hAnsi="Times New Roman" w:cs="Times New Roman"/>
          <w:sz w:val="26"/>
          <w:szCs w:val="26"/>
        </w:rPr>
        <w:t xml:space="preserve"> </w:t>
      </w:r>
      <w:r w:rsidR="00E000EB" w:rsidRPr="006163EF">
        <w:rPr>
          <w:rFonts w:ascii="Times New Roman" w:hAnsi="Times New Roman" w:cs="Times New Roman"/>
          <w:sz w:val="26"/>
          <w:szCs w:val="26"/>
        </w:rPr>
        <w:t xml:space="preserve">Зокрема, </w:t>
      </w:r>
      <w:r w:rsidR="004616BF" w:rsidRPr="006163EF">
        <w:rPr>
          <w:rFonts w:ascii="Times New Roman" w:hAnsi="Times New Roman" w:cs="Times New Roman"/>
          <w:sz w:val="26"/>
          <w:szCs w:val="26"/>
        </w:rPr>
        <w:t xml:space="preserve">через несвоєчасне надходження </w:t>
      </w:r>
      <w:r w:rsidR="00E000EB" w:rsidRPr="006163EF">
        <w:rPr>
          <w:rFonts w:ascii="Times New Roman" w:hAnsi="Times New Roman" w:cs="Times New Roman"/>
          <w:sz w:val="26"/>
          <w:szCs w:val="26"/>
        </w:rPr>
        <w:t>деяк</w:t>
      </w:r>
      <w:r w:rsidR="004616BF" w:rsidRPr="006163EF">
        <w:rPr>
          <w:rFonts w:ascii="Times New Roman" w:hAnsi="Times New Roman" w:cs="Times New Roman"/>
          <w:sz w:val="26"/>
          <w:szCs w:val="26"/>
        </w:rPr>
        <w:t>их</w:t>
      </w:r>
      <w:r w:rsidR="00011D01" w:rsidRPr="006163EF">
        <w:rPr>
          <w:rFonts w:ascii="Times New Roman" w:hAnsi="Times New Roman" w:cs="Times New Roman"/>
          <w:sz w:val="26"/>
          <w:szCs w:val="26"/>
        </w:rPr>
        <w:t xml:space="preserve"> матеріалів</w:t>
      </w:r>
      <w:r w:rsidR="00E000EB" w:rsidRPr="006163EF">
        <w:rPr>
          <w:rFonts w:ascii="Times New Roman" w:hAnsi="Times New Roman" w:cs="Times New Roman"/>
          <w:sz w:val="26"/>
          <w:szCs w:val="26"/>
        </w:rPr>
        <w:t xml:space="preserve"> </w:t>
      </w:r>
      <w:r w:rsidR="00011D01" w:rsidRPr="006163EF">
        <w:rPr>
          <w:rFonts w:ascii="Times New Roman" w:hAnsi="Times New Roman" w:cs="Times New Roman"/>
          <w:sz w:val="26"/>
          <w:szCs w:val="26"/>
        </w:rPr>
        <w:t xml:space="preserve">до суду та несвоєчасним повідомленням осіб, </w:t>
      </w:r>
      <w:r w:rsidR="00E000EB" w:rsidRPr="006163EF">
        <w:rPr>
          <w:rFonts w:ascii="Times New Roman" w:hAnsi="Times New Roman" w:cs="Times New Roman"/>
          <w:sz w:val="26"/>
          <w:szCs w:val="26"/>
        </w:rPr>
        <w:t>які підлягали притягненню до адміністративної відповідальності</w:t>
      </w:r>
      <w:r w:rsidR="00011D01" w:rsidRPr="006163EF">
        <w:rPr>
          <w:rFonts w:ascii="Times New Roman" w:hAnsi="Times New Roman" w:cs="Times New Roman"/>
          <w:sz w:val="26"/>
          <w:szCs w:val="26"/>
        </w:rPr>
        <w:t xml:space="preserve">. </w:t>
      </w:r>
      <w:r w:rsidR="006A276D" w:rsidRPr="006163EF">
        <w:rPr>
          <w:rFonts w:ascii="Times New Roman" w:hAnsi="Times New Roman" w:cs="Times New Roman"/>
          <w:sz w:val="26"/>
          <w:szCs w:val="26"/>
        </w:rPr>
        <w:t xml:space="preserve">У </w:t>
      </w:r>
      <w:r w:rsidR="009B6926" w:rsidRPr="006163EF">
        <w:rPr>
          <w:rFonts w:ascii="Times New Roman" w:hAnsi="Times New Roman" w:cs="Times New Roman"/>
          <w:sz w:val="26"/>
          <w:szCs w:val="26"/>
        </w:rPr>
        <w:t xml:space="preserve">справі </w:t>
      </w:r>
      <w:r w:rsidR="006A276D" w:rsidRPr="006163EF">
        <w:rPr>
          <w:rFonts w:ascii="Times New Roman" w:hAnsi="Times New Roman" w:cs="Times New Roman"/>
          <w:color w:val="000000"/>
          <w:sz w:val="26"/>
          <w:szCs w:val="26"/>
        </w:rPr>
        <w:t>№</w:t>
      </w:r>
      <w:r w:rsidR="009B6926" w:rsidRPr="006163EF">
        <w:rPr>
          <w:rFonts w:ascii="Times New Roman" w:hAnsi="Times New Roman" w:cs="Times New Roman"/>
          <w:color w:val="000000"/>
          <w:sz w:val="26"/>
          <w:szCs w:val="26"/>
        </w:rPr>
        <w:t xml:space="preserve"> </w:t>
      </w:r>
      <w:r w:rsidR="006A276D" w:rsidRPr="006163EF">
        <w:rPr>
          <w:rFonts w:ascii="Times New Roman" w:hAnsi="Times New Roman" w:cs="Times New Roman"/>
          <w:color w:val="000000"/>
          <w:sz w:val="26"/>
          <w:szCs w:val="26"/>
        </w:rPr>
        <w:t xml:space="preserve">590/521/20 з метою належного, об’єктивного, всебічного розгляду справи </w:t>
      </w:r>
      <w:r w:rsidR="009D1D09" w:rsidRPr="006163EF">
        <w:rPr>
          <w:rFonts w:ascii="Times New Roman" w:hAnsi="Times New Roman" w:cs="Times New Roman"/>
          <w:color w:val="000000"/>
          <w:sz w:val="26"/>
          <w:szCs w:val="26"/>
        </w:rPr>
        <w:t xml:space="preserve">він </w:t>
      </w:r>
      <w:r w:rsidR="006A276D" w:rsidRPr="006163EF">
        <w:rPr>
          <w:rFonts w:ascii="Times New Roman" w:hAnsi="Times New Roman" w:cs="Times New Roman"/>
          <w:color w:val="000000"/>
          <w:sz w:val="26"/>
          <w:szCs w:val="26"/>
        </w:rPr>
        <w:t>неодноразово звертався із запитами до Д</w:t>
      </w:r>
      <w:r w:rsidR="009A3D20" w:rsidRPr="006163EF">
        <w:rPr>
          <w:rFonts w:ascii="Times New Roman" w:hAnsi="Times New Roman" w:cs="Times New Roman"/>
          <w:color w:val="000000"/>
          <w:sz w:val="26"/>
          <w:szCs w:val="26"/>
        </w:rPr>
        <w:t xml:space="preserve">ержавного бюро </w:t>
      </w:r>
      <w:proofErr w:type="spellStart"/>
      <w:r w:rsidR="009A3D20" w:rsidRPr="006163EF">
        <w:rPr>
          <w:rFonts w:ascii="Times New Roman" w:hAnsi="Times New Roman" w:cs="Times New Roman"/>
          <w:color w:val="000000"/>
          <w:sz w:val="26"/>
          <w:szCs w:val="26"/>
        </w:rPr>
        <w:t>розсл</w:t>
      </w:r>
      <w:r w:rsidR="009D1D09" w:rsidRPr="006163EF">
        <w:rPr>
          <w:rFonts w:ascii="Times New Roman" w:hAnsi="Times New Roman" w:cs="Times New Roman"/>
          <w:color w:val="000000"/>
          <w:sz w:val="26"/>
          <w:szCs w:val="26"/>
        </w:rPr>
        <w:t>і</w:t>
      </w:r>
      <w:r w:rsidR="009A3D20" w:rsidRPr="006163EF">
        <w:rPr>
          <w:rFonts w:ascii="Times New Roman" w:hAnsi="Times New Roman" w:cs="Times New Roman"/>
          <w:color w:val="000000"/>
          <w:sz w:val="26"/>
          <w:szCs w:val="26"/>
        </w:rPr>
        <w:t>д</w:t>
      </w:r>
      <w:r w:rsidR="009D1D09" w:rsidRPr="006163EF">
        <w:rPr>
          <w:rFonts w:ascii="Times New Roman" w:hAnsi="Times New Roman" w:cs="Times New Roman"/>
          <w:color w:val="000000"/>
          <w:sz w:val="26"/>
          <w:szCs w:val="26"/>
        </w:rPr>
        <w:t>уваня</w:t>
      </w:r>
      <w:proofErr w:type="spellEnd"/>
      <w:r w:rsidR="006A276D" w:rsidRPr="006163EF">
        <w:rPr>
          <w:rFonts w:ascii="Times New Roman" w:hAnsi="Times New Roman" w:cs="Times New Roman"/>
          <w:color w:val="000000"/>
          <w:sz w:val="26"/>
          <w:szCs w:val="26"/>
        </w:rPr>
        <w:t>, оскільки особа, щодо якої було складено протокол, саме по цьому факту подала заяву про вчинення кримінального правопорушення працівниками поліції. Та в</w:t>
      </w:r>
      <w:r w:rsidR="00117124" w:rsidRPr="006163EF">
        <w:rPr>
          <w:rFonts w:ascii="Times New Roman" w:hAnsi="Times New Roman" w:cs="Times New Roman"/>
          <w:color w:val="000000"/>
          <w:sz w:val="26"/>
          <w:szCs w:val="26"/>
        </w:rPr>
        <w:t xml:space="preserve"> </w:t>
      </w:r>
      <w:r w:rsidR="006A276D" w:rsidRPr="006163EF">
        <w:rPr>
          <w:rFonts w:ascii="Times New Roman" w:hAnsi="Times New Roman" w:cs="Times New Roman"/>
          <w:color w:val="000000"/>
          <w:sz w:val="26"/>
          <w:szCs w:val="26"/>
        </w:rPr>
        <w:t>разі притягнення працівників поліції до відп</w:t>
      </w:r>
      <w:r w:rsidR="00362DA4" w:rsidRPr="006163EF">
        <w:rPr>
          <w:rFonts w:ascii="Times New Roman" w:hAnsi="Times New Roman" w:cs="Times New Roman"/>
          <w:color w:val="000000"/>
          <w:sz w:val="26"/>
          <w:szCs w:val="26"/>
        </w:rPr>
        <w:t>овідальності за порушення вчине</w:t>
      </w:r>
      <w:r w:rsidR="006A276D" w:rsidRPr="006163EF">
        <w:rPr>
          <w:rFonts w:ascii="Times New Roman" w:hAnsi="Times New Roman" w:cs="Times New Roman"/>
          <w:color w:val="000000"/>
          <w:sz w:val="26"/>
          <w:szCs w:val="26"/>
        </w:rPr>
        <w:t>ні під час складання адміністративного протоколу</w:t>
      </w:r>
      <w:r w:rsidR="00362DA4" w:rsidRPr="006163EF">
        <w:rPr>
          <w:rFonts w:ascii="Times New Roman" w:hAnsi="Times New Roman" w:cs="Times New Roman"/>
          <w:color w:val="000000"/>
          <w:sz w:val="26"/>
          <w:szCs w:val="26"/>
        </w:rPr>
        <w:t>,</w:t>
      </w:r>
      <w:r w:rsidR="006A276D" w:rsidRPr="006163EF">
        <w:rPr>
          <w:rFonts w:ascii="Times New Roman" w:hAnsi="Times New Roman" w:cs="Times New Roman"/>
          <w:color w:val="000000"/>
          <w:sz w:val="26"/>
          <w:szCs w:val="26"/>
        </w:rPr>
        <w:t xml:space="preserve"> виключал</w:t>
      </w:r>
      <w:r w:rsidR="00362DA4" w:rsidRPr="006163EF">
        <w:rPr>
          <w:rFonts w:ascii="Times New Roman" w:hAnsi="Times New Roman" w:cs="Times New Roman"/>
          <w:color w:val="000000"/>
          <w:sz w:val="26"/>
          <w:szCs w:val="26"/>
        </w:rPr>
        <w:t>а</w:t>
      </w:r>
      <w:r w:rsidR="006A276D" w:rsidRPr="006163EF">
        <w:rPr>
          <w:rFonts w:ascii="Times New Roman" w:hAnsi="Times New Roman" w:cs="Times New Roman"/>
          <w:color w:val="000000"/>
          <w:sz w:val="26"/>
          <w:szCs w:val="26"/>
        </w:rPr>
        <w:t>сь вина особи, на я</w:t>
      </w:r>
      <w:r w:rsidR="00FC37E9" w:rsidRPr="006163EF">
        <w:rPr>
          <w:rFonts w:ascii="Times New Roman" w:hAnsi="Times New Roman" w:cs="Times New Roman"/>
          <w:color w:val="000000"/>
          <w:sz w:val="26"/>
          <w:szCs w:val="26"/>
        </w:rPr>
        <w:t xml:space="preserve">ку </w:t>
      </w:r>
      <w:r w:rsidR="00362DA4" w:rsidRPr="006163EF">
        <w:rPr>
          <w:rFonts w:ascii="Times New Roman" w:hAnsi="Times New Roman" w:cs="Times New Roman"/>
          <w:color w:val="000000"/>
          <w:sz w:val="26"/>
          <w:szCs w:val="26"/>
        </w:rPr>
        <w:t>його оформлено</w:t>
      </w:r>
      <w:r w:rsidR="006A276D" w:rsidRPr="006163EF">
        <w:rPr>
          <w:rFonts w:ascii="Times New Roman" w:hAnsi="Times New Roman" w:cs="Times New Roman"/>
          <w:color w:val="000000"/>
          <w:sz w:val="26"/>
          <w:szCs w:val="26"/>
        </w:rPr>
        <w:t>.</w:t>
      </w:r>
      <w:r w:rsidR="009B6926" w:rsidRPr="006163EF">
        <w:rPr>
          <w:rFonts w:ascii="Times New Roman" w:hAnsi="Times New Roman" w:cs="Times New Roman"/>
          <w:color w:val="000000"/>
          <w:sz w:val="26"/>
          <w:szCs w:val="26"/>
        </w:rPr>
        <w:t xml:space="preserve"> </w:t>
      </w:r>
      <w:r w:rsidR="00084313" w:rsidRPr="006163EF">
        <w:rPr>
          <w:rFonts w:ascii="Times New Roman" w:hAnsi="Times New Roman" w:cs="Times New Roman"/>
          <w:sz w:val="26"/>
          <w:szCs w:val="26"/>
        </w:rPr>
        <w:t xml:space="preserve">Також пояснив, що </w:t>
      </w:r>
      <w:r w:rsidR="00A04EF4" w:rsidRPr="006163EF">
        <w:rPr>
          <w:rFonts w:ascii="Times New Roman" w:hAnsi="Times New Roman" w:cs="Times New Roman"/>
          <w:color w:val="000000"/>
          <w:sz w:val="26"/>
          <w:szCs w:val="26"/>
        </w:rPr>
        <w:t xml:space="preserve">у період з 18.10.2018 </w:t>
      </w:r>
      <w:r w:rsidR="00362DA4" w:rsidRPr="006163EF">
        <w:rPr>
          <w:rFonts w:ascii="Times New Roman" w:hAnsi="Times New Roman" w:cs="Times New Roman"/>
          <w:color w:val="000000"/>
          <w:sz w:val="26"/>
          <w:szCs w:val="26"/>
        </w:rPr>
        <w:t>д</w:t>
      </w:r>
      <w:r w:rsidR="00A04EF4" w:rsidRPr="006163EF">
        <w:rPr>
          <w:rFonts w:ascii="Times New Roman" w:hAnsi="Times New Roman" w:cs="Times New Roman"/>
          <w:color w:val="000000"/>
          <w:sz w:val="26"/>
          <w:szCs w:val="26"/>
        </w:rPr>
        <w:t xml:space="preserve">о 13.01.2020 в Ямпільському районному суді Сумської області </w:t>
      </w:r>
      <w:r w:rsidR="00084313" w:rsidRPr="006163EF">
        <w:rPr>
          <w:rFonts w:ascii="Times New Roman" w:hAnsi="Times New Roman" w:cs="Times New Roman"/>
          <w:color w:val="000000"/>
          <w:sz w:val="26"/>
          <w:szCs w:val="26"/>
        </w:rPr>
        <w:t>здійснював правосуддя лише він</w:t>
      </w:r>
      <w:r w:rsidR="00BE157F" w:rsidRPr="006163EF">
        <w:rPr>
          <w:rFonts w:ascii="Times New Roman" w:hAnsi="Times New Roman" w:cs="Times New Roman"/>
          <w:color w:val="000000"/>
          <w:sz w:val="26"/>
          <w:szCs w:val="26"/>
        </w:rPr>
        <w:t>. З</w:t>
      </w:r>
      <w:r w:rsidR="00A04EF4" w:rsidRPr="006163EF">
        <w:rPr>
          <w:rFonts w:ascii="Times New Roman" w:hAnsi="Times New Roman" w:cs="Times New Roman"/>
          <w:color w:val="000000"/>
          <w:sz w:val="26"/>
          <w:szCs w:val="26"/>
        </w:rPr>
        <w:t>ауважи</w:t>
      </w:r>
      <w:r w:rsidR="00BE157F" w:rsidRPr="006163EF">
        <w:rPr>
          <w:rFonts w:ascii="Times New Roman" w:hAnsi="Times New Roman" w:cs="Times New Roman"/>
          <w:color w:val="000000"/>
          <w:sz w:val="26"/>
          <w:szCs w:val="26"/>
        </w:rPr>
        <w:t>в</w:t>
      </w:r>
      <w:r w:rsidR="00A04EF4" w:rsidRPr="006163EF">
        <w:rPr>
          <w:rFonts w:ascii="Times New Roman" w:hAnsi="Times New Roman" w:cs="Times New Roman"/>
          <w:color w:val="000000"/>
          <w:sz w:val="26"/>
          <w:szCs w:val="26"/>
        </w:rPr>
        <w:t xml:space="preserve">, що жодного протиправного умислу на закриття проваджень у вказаних справах про адміністративні правопорушення </w:t>
      </w:r>
      <w:r w:rsidR="00BE157F" w:rsidRPr="006163EF">
        <w:rPr>
          <w:rFonts w:ascii="Times New Roman" w:hAnsi="Times New Roman" w:cs="Times New Roman"/>
          <w:color w:val="000000"/>
          <w:sz w:val="26"/>
          <w:szCs w:val="26"/>
        </w:rPr>
        <w:t>він</w:t>
      </w:r>
      <w:r w:rsidR="00A04EF4" w:rsidRPr="006163EF">
        <w:rPr>
          <w:rFonts w:ascii="Times New Roman" w:hAnsi="Times New Roman" w:cs="Times New Roman"/>
          <w:color w:val="000000"/>
          <w:sz w:val="26"/>
          <w:szCs w:val="26"/>
        </w:rPr>
        <w:t xml:space="preserve"> не мав. Під час їх розгляду намагався встановити дійсні обставини справи, забезпечити права учасників та не допустити їх порушення. </w:t>
      </w:r>
    </w:p>
    <w:p w:rsidR="00084648" w:rsidRPr="006163EF" w:rsidRDefault="00A15C44" w:rsidP="0035496A">
      <w:pPr>
        <w:autoSpaceDE w:val="0"/>
        <w:autoSpaceDN w:val="0"/>
        <w:adjustRightInd w:val="0"/>
        <w:spacing w:after="0" w:line="240" w:lineRule="auto"/>
        <w:ind w:firstLine="708"/>
        <w:jc w:val="both"/>
        <w:rPr>
          <w:rFonts w:ascii="Times New Roman" w:hAnsi="Times New Roman" w:cs="Times New Roman"/>
          <w:color w:val="000000"/>
          <w:sz w:val="26"/>
          <w:szCs w:val="26"/>
        </w:rPr>
      </w:pPr>
      <w:r w:rsidRPr="006163EF">
        <w:rPr>
          <w:rFonts w:ascii="Times New Roman" w:hAnsi="Times New Roman" w:cs="Times New Roman"/>
          <w:sz w:val="26"/>
          <w:szCs w:val="26"/>
        </w:rPr>
        <w:t xml:space="preserve">Стосовно </w:t>
      </w:r>
      <w:proofErr w:type="spellStart"/>
      <w:r w:rsidR="006653D0" w:rsidRPr="006163EF">
        <w:rPr>
          <w:rFonts w:ascii="Times New Roman" w:hAnsi="Times New Roman" w:cs="Times New Roman"/>
          <w:bCs/>
          <w:sz w:val="26"/>
          <w:szCs w:val="26"/>
        </w:rPr>
        <w:t>не</w:t>
      </w:r>
      <w:r w:rsidR="00AB2BE0" w:rsidRPr="006163EF">
        <w:rPr>
          <w:rFonts w:ascii="Times New Roman" w:hAnsi="Times New Roman" w:cs="Times New Roman"/>
          <w:bCs/>
          <w:sz w:val="26"/>
          <w:szCs w:val="26"/>
        </w:rPr>
        <w:t>зазначення</w:t>
      </w:r>
      <w:proofErr w:type="spellEnd"/>
      <w:r w:rsidR="00AB2BE0" w:rsidRPr="006163EF">
        <w:rPr>
          <w:rFonts w:ascii="Times New Roman" w:hAnsi="Times New Roman" w:cs="Times New Roman"/>
          <w:bCs/>
          <w:sz w:val="26"/>
          <w:szCs w:val="26"/>
        </w:rPr>
        <w:t xml:space="preserve"> відомостей </w:t>
      </w:r>
      <w:r w:rsidR="00084648" w:rsidRPr="006163EF">
        <w:rPr>
          <w:rFonts w:ascii="Times New Roman" w:hAnsi="Times New Roman" w:cs="Times New Roman"/>
          <w:bCs/>
          <w:sz w:val="26"/>
          <w:szCs w:val="26"/>
        </w:rPr>
        <w:t xml:space="preserve">про </w:t>
      </w:r>
      <w:r w:rsidR="006653D0" w:rsidRPr="006163EF">
        <w:rPr>
          <w:rFonts w:ascii="Times New Roman" w:hAnsi="Times New Roman" w:cs="Times New Roman"/>
          <w:bCs/>
          <w:sz w:val="26"/>
          <w:szCs w:val="26"/>
        </w:rPr>
        <w:t>квартир</w:t>
      </w:r>
      <w:r w:rsidR="00084648" w:rsidRPr="006163EF">
        <w:rPr>
          <w:rFonts w:ascii="Times New Roman" w:hAnsi="Times New Roman" w:cs="Times New Roman"/>
          <w:bCs/>
          <w:sz w:val="26"/>
          <w:szCs w:val="26"/>
        </w:rPr>
        <w:t>у</w:t>
      </w:r>
      <w:r w:rsidR="002609A2" w:rsidRPr="006163EF">
        <w:rPr>
          <w:rFonts w:ascii="Times New Roman" w:hAnsi="Times New Roman" w:cs="Times New Roman"/>
          <w:bCs/>
          <w:sz w:val="26"/>
          <w:szCs w:val="26"/>
        </w:rPr>
        <w:t xml:space="preserve">, яка належить на праві власності </w:t>
      </w:r>
      <w:r w:rsidR="006653D0" w:rsidRPr="006163EF">
        <w:rPr>
          <w:rFonts w:ascii="Times New Roman" w:hAnsi="Times New Roman" w:cs="Times New Roman"/>
          <w:bCs/>
          <w:sz w:val="26"/>
          <w:szCs w:val="26"/>
        </w:rPr>
        <w:t>дружин</w:t>
      </w:r>
      <w:r w:rsidR="002609A2" w:rsidRPr="006163EF">
        <w:rPr>
          <w:rFonts w:ascii="Times New Roman" w:hAnsi="Times New Roman" w:cs="Times New Roman"/>
          <w:bCs/>
          <w:sz w:val="26"/>
          <w:szCs w:val="26"/>
        </w:rPr>
        <w:t>і</w:t>
      </w:r>
      <w:r w:rsidR="006653D0" w:rsidRPr="006163EF">
        <w:rPr>
          <w:rFonts w:ascii="Times New Roman" w:hAnsi="Times New Roman" w:cs="Times New Roman"/>
          <w:bCs/>
          <w:sz w:val="26"/>
          <w:szCs w:val="26"/>
        </w:rPr>
        <w:t xml:space="preserve"> в деклараціях за 2020 та 2021 </w:t>
      </w:r>
      <w:r w:rsidR="006653D0" w:rsidRPr="006163EF">
        <w:rPr>
          <w:rFonts w:ascii="Times New Roman" w:hAnsi="Times New Roman" w:cs="Times New Roman"/>
          <w:bCs/>
          <w:color w:val="000000"/>
          <w:sz w:val="26"/>
          <w:szCs w:val="26"/>
        </w:rPr>
        <w:t>роки</w:t>
      </w:r>
      <w:r w:rsidR="000913AF" w:rsidRPr="006163EF">
        <w:rPr>
          <w:rFonts w:ascii="Times New Roman" w:hAnsi="Times New Roman" w:cs="Times New Roman"/>
          <w:bCs/>
          <w:color w:val="000000"/>
          <w:sz w:val="26"/>
          <w:szCs w:val="26"/>
        </w:rPr>
        <w:t xml:space="preserve">, суддя </w:t>
      </w:r>
      <w:r w:rsidR="003A703A" w:rsidRPr="006163EF">
        <w:rPr>
          <w:rFonts w:ascii="Times New Roman" w:hAnsi="Times New Roman" w:cs="Times New Roman"/>
          <w:bCs/>
          <w:color w:val="000000"/>
          <w:sz w:val="26"/>
          <w:szCs w:val="26"/>
        </w:rPr>
        <w:t>повідоми</w:t>
      </w:r>
      <w:r w:rsidR="000913AF" w:rsidRPr="006163EF">
        <w:rPr>
          <w:rFonts w:ascii="Times New Roman" w:hAnsi="Times New Roman" w:cs="Times New Roman"/>
          <w:bCs/>
          <w:color w:val="000000"/>
          <w:sz w:val="26"/>
          <w:szCs w:val="26"/>
        </w:rPr>
        <w:t xml:space="preserve">в, що </w:t>
      </w:r>
      <w:r w:rsidR="0035496A" w:rsidRPr="006163EF">
        <w:rPr>
          <w:rFonts w:ascii="Times New Roman" w:hAnsi="Times New Roman" w:cs="Times New Roman"/>
          <w:bCs/>
          <w:color w:val="000000"/>
          <w:sz w:val="26"/>
          <w:szCs w:val="26"/>
        </w:rPr>
        <w:t xml:space="preserve">дійсно його </w:t>
      </w:r>
      <w:r w:rsidR="00084648" w:rsidRPr="006163EF">
        <w:rPr>
          <w:rFonts w:ascii="Times New Roman" w:hAnsi="Times New Roman" w:cs="Times New Roman"/>
          <w:color w:val="000000"/>
          <w:sz w:val="26"/>
          <w:szCs w:val="26"/>
        </w:rPr>
        <w:t>дружина є співвласником</w:t>
      </w:r>
      <w:r w:rsidR="00084648" w:rsidRPr="00E34A48">
        <w:rPr>
          <w:rFonts w:ascii="Times New Roman" w:hAnsi="Times New Roman" w:cs="Times New Roman"/>
          <w:color w:val="000000"/>
          <w:sz w:val="96"/>
          <w:szCs w:val="96"/>
        </w:rPr>
        <w:t xml:space="preserve"> </w:t>
      </w:r>
      <w:r w:rsidR="00084648" w:rsidRPr="006163EF">
        <w:rPr>
          <w:rFonts w:ascii="Times New Roman" w:hAnsi="Times New Roman" w:cs="Times New Roman"/>
          <w:color w:val="000000"/>
          <w:sz w:val="26"/>
          <w:szCs w:val="26"/>
        </w:rPr>
        <w:t>квартири</w:t>
      </w:r>
      <w:r w:rsidR="00084648" w:rsidRPr="00E34A48">
        <w:rPr>
          <w:rFonts w:ascii="Times New Roman" w:hAnsi="Times New Roman" w:cs="Times New Roman"/>
          <w:color w:val="000000"/>
          <w:sz w:val="96"/>
          <w:szCs w:val="96"/>
        </w:rPr>
        <w:t xml:space="preserve"> </w:t>
      </w:r>
      <w:r w:rsidR="00084648" w:rsidRPr="006163EF">
        <w:rPr>
          <w:rFonts w:ascii="Times New Roman" w:hAnsi="Times New Roman" w:cs="Times New Roman"/>
          <w:color w:val="000000"/>
          <w:sz w:val="26"/>
          <w:szCs w:val="26"/>
        </w:rPr>
        <w:t>45,5</w:t>
      </w:r>
      <w:r w:rsidR="00084648" w:rsidRPr="00E34A48">
        <w:rPr>
          <w:rFonts w:ascii="Times New Roman" w:hAnsi="Times New Roman" w:cs="Times New Roman"/>
          <w:color w:val="000000"/>
          <w:sz w:val="96"/>
          <w:szCs w:val="96"/>
        </w:rPr>
        <w:t xml:space="preserve"> </w:t>
      </w:r>
      <w:proofErr w:type="spellStart"/>
      <w:r w:rsidR="00361585" w:rsidRPr="006163EF">
        <w:rPr>
          <w:rFonts w:ascii="Times New Roman" w:hAnsi="Times New Roman" w:cs="Times New Roman"/>
          <w:color w:val="000000"/>
          <w:sz w:val="26"/>
          <w:szCs w:val="26"/>
        </w:rPr>
        <w:t>кв.м</w:t>
      </w:r>
      <w:proofErr w:type="spellEnd"/>
      <w:r w:rsidR="00084648" w:rsidRPr="00E34A48">
        <w:rPr>
          <w:rFonts w:ascii="Times New Roman" w:hAnsi="Times New Roman" w:cs="Times New Roman"/>
          <w:color w:val="000000"/>
          <w:sz w:val="96"/>
          <w:szCs w:val="96"/>
        </w:rPr>
        <w:t xml:space="preserve"> </w:t>
      </w:r>
      <w:r w:rsidR="00084648" w:rsidRPr="006163EF">
        <w:rPr>
          <w:rFonts w:ascii="Times New Roman" w:hAnsi="Times New Roman" w:cs="Times New Roman"/>
          <w:color w:val="000000"/>
          <w:sz w:val="26"/>
          <w:szCs w:val="26"/>
        </w:rPr>
        <w:t>у</w:t>
      </w:r>
      <w:r w:rsidR="00084648" w:rsidRPr="00E34A48">
        <w:rPr>
          <w:rFonts w:ascii="Times New Roman" w:hAnsi="Times New Roman" w:cs="Times New Roman"/>
          <w:color w:val="000000"/>
          <w:sz w:val="96"/>
          <w:szCs w:val="96"/>
        </w:rPr>
        <w:t xml:space="preserve"> </w:t>
      </w:r>
      <w:r w:rsidR="00084648" w:rsidRPr="006163EF">
        <w:rPr>
          <w:rFonts w:ascii="Times New Roman" w:hAnsi="Times New Roman" w:cs="Times New Roman"/>
          <w:color w:val="000000"/>
          <w:sz w:val="26"/>
          <w:szCs w:val="26"/>
        </w:rPr>
        <w:t>м</w:t>
      </w:r>
      <w:r w:rsidR="0035496A" w:rsidRPr="006163EF">
        <w:rPr>
          <w:rFonts w:ascii="Times New Roman" w:hAnsi="Times New Roman" w:cs="Times New Roman"/>
          <w:color w:val="000000"/>
          <w:sz w:val="26"/>
          <w:szCs w:val="26"/>
        </w:rPr>
        <w:t>істі</w:t>
      </w:r>
      <w:r w:rsidR="0035496A" w:rsidRPr="00E34A48">
        <w:rPr>
          <w:rFonts w:ascii="Times New Roman" w:hAnsi="Times New Roman" w:cs="Times New Roman"/>
          <w:color w:val="000000"/>
          <w:sz w:val="96"/>
          <w:szCs w:val="96"/>
        </w:rPr>
        <w:t xml:space="preserve"> </w:t>
      </w:r>
      <w:r w:rsidR="00084648" w:rsidRPr="006163EF">
        <w:rPr>
          <w:rFonts w:ascii="Times New Roman" w:hAnsi="Times New Roman" w:cs="Times New Roman"/>
          <w:color w:val="000000"/>
          <w:sz w:val="26"/>
          <w:szCs w:val="26"/>
        </w:rPr>
        <w:t>Вінниці.</w:t>
      </w:r>
      <w:r w:rsidR="00084648" w:rsidRPr="00E34A48">
        <w:rPr>
          <w:rFonts w:ascii="Times New Roman" w:hAnsi="Times New Roman" w:cs="Times New Roman"/>
          <w:color w:val="000000"/>
          <w:sz w:val="96"/>
          <w:szCs w:val="96"/>
        </w:rPr>
        <w:t xml:space="preserve"> </w:t>
      </w:r>
      <w:r w:rsidR="004121BE" w:rsidRPr="006163EF">
        <w:rPr>
          <w:rFonts w:ascii="Times New Roman" w:hAnsi="Times New Roman" w:cs="Times New Roman"/>
          <w:color w:val="000000"/>
          <w:sz w:val="26"/>
          <w:szCs w:val="26"/>
        </w:rPr>
        <w:t>Пояснив,</w:t>
      </w:r>
      <w:r w:rsidR="004121BE" w:rsidRPr="00E34A48">
        <w:rPr>
          <w:rFonts w:ascii="Times New Roman" w:hAnsi="Times New Roman" w:cs="Times New Roman"/>
          <w:color w:val="000000"/>
          <w:sz w:val="96"/>
          <w:szCs w:val="96"/>
        </w:rPr>
        <w:t xml:space="preserve"> </w:t>
      </w:r>
      <w:r w:rsidR="004121BE" w:rsidRPr="006163EF">
        <w:rPr>
          <w:rFonts w:ascii="Times New Roman" w:hAnsi="Times New Roman" w:cs="Times New Roman"/>
          <w:color w:val="000000"/>
          <w:sz w:val="26"/>
          <w:szCs w:val="26"/>
        </w:rPr>
        <w:t>що</w:t>
      </w:r>
      <w:r w:rsidR="004121BE" w:rsidRPr="00E34A48">
        <w:rPr>
          <w:rFonts w:ascii="Times New Roman" w:hAnsi="Times New Roman" w:cs="Times New Roman"/>
          <w:color w:val="000000"/>
          <w:sz w:val="96"/>
          <w:szCs w:val="96"/>
        </w:rPr>
        <w:t xml:space="preserve"> </w:t>
      </w:r>
      <w:r w:rsidR="004121BE" w:rsidRPr="006163EF">
        <w:rPr>
          <w:rFonts w:ascii="Times New Roman" w:hAnsi="Times New Roman" w:cs="Times New Roman"/>
          <w:color w:val="000000"/>
          <w:sz w:val="26"/>
          <w:szCs w:val="26"/>
        </w:rPr>
        <w:t>з</w:t>
      </w:r>
      <w:r w:rsidR="0035496A" w:rsidRPr="00E34A48">
        <w:rPr>
          <w:rFonts w:ascii="Times New Roman" w:hAnsi="Times New Roman" w:cs="Times New Roman"/>
          <w:color w:val="000000"/>
          <w:sz w:val="96"/>
          <w:szCs w:val="96"/>
        </w:rPr>
        <w:t xml:space="preserve"> </w:t>
      </w:r>
      <w:r w:rsidR="00E34A48">
        <w:rPr>
          <w:rFonts w:ascii="Times New Roman" w:hAnsi="Times New Roman" w:cs="Times New Roman"/>
          <w:color w:val="000000"/>
          <w:sz w:val="26"/>
          <w:szCs w:val="26"/>
        </w:rPr>
        <w:t>ОСОБА_1</w:t>
      </w:r>
      <w:r w:rsidR="0035496A" w:rsidRPr="00E34A48">
        <w:rPr>
          <w:rFonts w:ascii="Times New Roman" w:hAnsi="Times New Roman" w:cs="Times New Roman"/>
          <w:color w:val="000000"/>
          <w:sz w:val="96"/>
          <w:szCs w:val="96"/>
        </w:rPr>
        <w:t xml:space="preserve"> </w:t>
      </w:r>
      <w:r w:rsidR="0035496A" w:rsidRPr="006163EF">
        <w:rPr>
          <w:rFonts w:ascii="Times New Roman" w:hAnsi="Times New Roman" w:cs="Times New Roman"/>
          <w:color w:val="000000"/>
          <w:sz w:val="26"/>
          <w:szCs w:val="26"/>
        </w:rPr>
        <w:t>він</w:t>
      </w:r>
      <w:r w:rsidR="0035496A" w:rsidRPr="00E34A48">
        <w:rPr>
          <w:rFonts w:ascii="Times New Roman" w:hAnsi="Times New Roman" w:cs="Times New Roman"/>
          <w:color w:val="000000"/>
          <w:sz w:val="144"/>
          <w:szCs w:val="144"/>
        </w:rPr>
        <w:t xml:space="preserve"> </w:t>
      </w:r>
      <w:r w:rsidR="0035496A" w:rsidRPr="006163EF">
        <w:rPr>
          <w:rFonts w:ascii="Times New Roman" w:hAnsi="Times New Roman" w:cs="Times New Roman"/>
          <w:color w:val="000000"/>
          <w:sz w:val="26"/>
          <w:szCs w:val="26"/>
        </w:rPr>
        <w:t>одружився</w:t>
      </w:r>
      <w:r w:rsidR="0035496A" w:rsidRPr="00E34A48">
        <w:rPr>
          <w:rFonts w:ascii="Times New Roman" w:hAnsi="Times New Roman" w:cs="Times New Roman"/>
          <w:color w:val="000000"/>
          <w:sz w:val="144"/>
          <w:szCs w:val="144"/>
        </w:rPr>
        <w:t xml:space="preserve"> </w:t>
      </w:r>
      <w:r w:rsidR="0035496A" w:rsidRPr="006163EF">
        <w:rPr>
          <w:rFonts w:ascii="Times New Roman" w:hAnsi="Times New Roman" w:cs="Times New Roman"/>
          <w:color w:val="000000"/>
          <w:sz w:val="26"/>
          <w:szCs w:val="26"/>
        </w:rPr>
        <w:t>у</w:t>
      </w:r>
      <w:r w:rsidR="0035496A" w:rsidRPr="00E34A48">
        <w:rPr>
          <w:rFonts w:ascii="Times New Roman" w:hAnsi="Times New Roman" w:cs="Times New Roman"/>
          <w:color w:val="000000"/>
          <w:sz w:val="144"/>
          <w:szCs w:val="144"/>
        </w:rPr>
        <w:t xml:space="preserve"> </w:t>
      </w:r>
      <w:r w:rsidR="00084648" w:rsidRPr="006163EF">
        <w:rPr>
          <w:rFonts w:ascii="Times New Roman" w:hAnsi="Times New Roman" w:cs="Times New Roman"/>
          <w:color w:val="000000"/>
          <w:sz w:val="26"/>
          <w:szCs w:val="26"/>
        </w:rPr>
        <w:t>2020</w:t>
      </w:r>
      <w:r w:rsidR="00084648" w:rsidRPr="00E34A48">
        <w:rPr>
          <w:rFonts w:ascii="Times New Roman" w:hAnsi="Times New Roman" w:cs="Times New Roman"/>
          <w:color w:val="000000"/>
          <w:sz w:val="144"/>
          <w:szCs w:val="144"/>
        </w:rPr>
        <w:t xml:space="preserve"> </w:t>
      </w:r>
      <w:r w:rsidR="00084648" w:rsidRPr="006163EF">
        <w:rPr>
          <w:rFonts w:ascii="Times New Roman" w:hAnsi="Times New Roman" w:cs="Times New Roman"/>
          <w:color w:val="000000"/>
          <w:sz w:val="26"/>
          <w:szCs w:val="26"/>
        </w:rPr>
        <w:t>ро</w:t>
      </w:r>
      <w:r w:rsidR="0035496A" w:rsidRPr="006163EF">
        <w:rPr>
          <w:rFonts w:ascii="Times New Roman" w:hAnsi="Times New Roman" w:cs="Times New Roman"/>
          <w:color w:val="000000"/>
          <w:sz w:val="26"/>
          <w:szCs w:val="26"/>
        </w:rPr>
        <w:t>ці</w:t>
      </w:r>
      <w:r w:rsidR="00084648" w:rsidRPr="006163EF">
        <w:rPr>
          <w:rFonts w:ascii="Times New Roman" w:hAnsi="Times New Roman" w:cs="Times New Roman"/>
          <w:color w:val="000000"/>
          <w:sz w:val="26"/>
          <w:szCs w:val="26"/>
        </w:rPr>
        <w:t>.</w:t>
      </w:r>
      <w:r w:rsidR="00084648" w:rsidRPr="00E34A48">
        <w:rPr>
          <w:rFonts w:ascii="Times New Roman" w:hAnsi="Times New Roman" w:cs="Times New Roman"/>
          <w:color w:val="000000"/>
          <w:sz w:val="144"/>
          <w:szCs w:val="144"/>
        </w:rPr>
        <w:t xml:space="preserve"> </w:t>
      </w:r>
      <w:r w:rsidR="00710E07" w:rsidRPr="006163EF">
        <w:rPr>
          <w:rFonts w:ascii="Times New Roman" w:hAnsi="Times New Roman" w:cs="Times New Roman"/>
          <w:color w:val="000000"/>
          <w:sz w:val="26"/>
          <w:szCs w:val="26"/>
        </w:rPr>
        <w:t>Інформацію</w:t>
      </w:r>
      <w:r w:rsidR="00084648" w:rsidRPr="00E34A48">
        <w:rPr>
          <w:rFonts w:ascii="Times New Roman" w:hAnsi="Times New Roman" w:cs="Times New Roman"/>
          <w:color w:val="000000"/>
          <w:sz w:val="144"/>
          <w:szCs w:val="144"/>
        </w:rPr>
        <w:t xml:space="preserve"> </w:t>
      </w:r>
      <w:r w:rsidR="00084648" w:rsidRPr="006163EF">
        <w:rPr>
          <w:rFonts w:ascii="Times New Roman" w:hAnsi="Times New Roman" w:cs="Times New Roman"/>
          <w:color w:val="000000"/>
          <w:sz w:val="26"/>
          <w:szCs w:val="26"/>
        </w:rPr>
        <w:t>про</w:t>
      </w:r>
      <w:r w:rsidR="00084648" w:rsidRPr="00E34A48">
        <w:rPr>
          <w:rFonts w:ascii="Times New Roman" w:hAnsi="Times New Roman" w:cs="Times New Roman"/>
          <w:color w:val="000000"/>
          <w:sz w:val="144"/>
          <w:szCs w:val="144"/>
        </w:rPr>
        <w:t xml:space="preserve"> </w:t>
      </w:r>
      <w:r w:rsidR="00084648" w:rsidRPr="006163EF">
        <w:rPr>
          <w:rFonts w:ascii="Times New Roman" w:hAnsi="Times New Roman" w:cs="Times New Roman"/>
          <w:color w:val="000000"/>
          <w:sz w:val="26"/>
          <w:szCs w:val="26"/>
        </w:rPr>
        <w:t>те,</w:t>
      </w:r>
      <w:r w:rsidR="00084648" w:rsidRPr="00E34A48">
        <w:rPr>
          <w:rFonts w:ascii="Times New Roman" w:hAnsi="Times New Roman" w:cs="Times New Roman"/>
          <w:color w:val="000000"/>
          <w:sz w:val="144"/>
          <w:szCs w:val="144"/>
        </w:rPr>
        <w:t xml:space="preserve"> </w:t>
      </w:r>
      <w:r w:rsidR="00084648" w:rsidRPr="006163EF">
        <w:rPr>
          <w:rFonts w:ascii="Times New Roman" w:hAnsi="Times New Roman" w:cs="Times New Roman"/>
          <w:color w:val="000000"/>
          <w:sz w:val="26"/>
          <w:szCs w:val="26"/>
        </w:rPr>
        <w:t>що</w:t>
      </w:r>
      <w:r w:rsidR="00084648" w:rsidRPr="00E34A48">
        <w:rPr>
          <w:rFonts w:ascii="Times New Roman" w:hAnsi="Times New Roman" w:cs="Times New Roman"/>
          <w:color w:val="000000"/>
          <w:sz w:val="144"/>
          <w:szCs w:val="144"/>
        </w:rPr>
        <w:t xml:space="preserve"> </w:t>
      </w:r>
      <w:r w:rsidR="00084648" w:rsidRPr="006163EF">
        <w:rPr>
          <w:rFonts w:ascii="Times New Roman" w:hAnsi="Times New Roman" w:cs="Times New Roman"/>
          <w:color w:val="000000"/>
          <w:sz w:val="26"/>
          <w:szCs w:val="26"/>
        </w:rPr>
        <w:t>дружина</w:t>
      </w:r>
      <w:r w:rsidR="00084648" w:rsidRPr="00E34A48">
        <w:rPr>
          <w:rFonts w:ascii="Times New Roman" w:hAnsi="Times New Roman" w:cs="Times New Roman"/>
          <w:color w:val="000000"/>
          <w:sz w:val="144"/>
          <w:szCs w:val="144"/>
        </w:rPr>
        <w:t xml:space="preserve"> </w:t>
      </w:r>
      <w:r w:rsidR="00084648" w:rsidRPr="006163EF">
        <w:rPr>
          <w:rFonts w:ascii="Times New Roman" w:hAnsi="Times New Roman" w:cs="Times New Roman"/>
          <w:color w:val="000000"/>
          <w:sz w:val="26"/>
          <w:szCs w:val="26"/>
        </w:rPr>
        <w:t>є</w:t>
      </w:r>
      <w:r w:rsidR="00084648" w:rsidRPr="00E34A48">
        <w:rPr>
          <w:rFonts w:ascii="Times New Roman" w:hAnsi="Times New Roman" w:cs="Times New Roman"/>
          <w:color w:val="000000"/>
          <w:sz w:val="144"/>
          <w:szCs w:val="144"/>
        </w:rPr>
        <w:t xml:space="preserve"> </w:t>
      </w:r>
      <w:r w:rsidR="00084648" w:rsidRPr="006163EF">
        <w:rPr>
          <w:rFonts w:ascii="Times New Roman" w:hAnsi="Times New Roman" w:cs="Times New Roman"/>
          <w:color w:val="000000"/>
          <w:sz w:val="26"/>
          <w:szCs w:val="26"/>
        </w:rPr>
        <w:t xml:space="preserve">співвласником цієї квартири </w:t>
      </w:r>
      <w:r w:rsidR="00710E07" w:rsidRPr="006163EF">
        <w:rPr>
          <w:rFonts w:ascii="Times New Roman" w:hAnsi="Times New Roman" w:cs="Times New Roman"/>
          <w:color w:val="000000"/>
          <w:sz w:val="26"/>
          <w:szCs w:val="26"/>
        </w:rPr>
        <w:t xml:space="preserve">ні він, ні дружина не знали. </w:t>
      </w:r>
      <w:r w:rsidR="00084648" w:rsidRPr="006163EF">
        <w:rPr>
          <w:rFonts w:ascii="Times New Roman" w:hAnsi="Times New Roman" w:cs="Times New Roman"/>
          <w:color w:val="000000"/>
          <w:sz w:val="26"/>
          <w:szCs w:val="26"/>
        </w:rPr>
        <w:t xml:space="preserve">Після </w:t>
      </w:r>
      <w:proofErr w:type="spellStart"/>
      <w:r w:rsidR="00084648" w:rsidRPr="006163EF">
        <w:rPr>
          <w:rFonts w:ascii="Times New Roman" w:hAnsi="Times New Roman" w:cs="Times New Roman"/>
          <w:color w:val="000000"/>
          <w:sz w:val="26"/>
          <w:szCs w:val="26"/>
        </w:rPr>
        <w:t>повномаштабн</w:t>
      </w:r>
      <w:r w:rsidR="00587016" w:rsidRPr="006163EF">
        <w:rPr>
          <w:rFonts w:ascii="Times New Roman" w:hAnsi="Times New Roman" w:cs="Times New Roman"/>
          <w:color w:val="000000"/>
          <w:sz w:val="26"/>
          <w:szCs w:val="26"/>
        </w:rPr>
        <w:t>ого</w:t>
      </w:r>
      <w:proofErr w:type="spellEnd"/>
      <w:r w:rsidR="00084648" w:rsidRPr="006163EF">
        <w:rPr>
          <w:rFonts w:ascii="Times New Roman" w:hAnsi="Times New Roman" w:cs="Times New Roman"/>
          <w:color w:val="000000"/>
          <w:sz w:val="26"/>
          <w:szCs w:val="26"/>
        </w:rPr>
        <w:t xml:space="preserve"> вторгнення </w:t>
      </w:r>
      <w:proofErr w:type="spellStart"/>
      <w:r w:rsidR="00084648" w:rsidRPr="006163EF">
        <w:rPr>
          <w:rFonts w:ascii="Times New Roman" w:hAnsi="Times New Roman" w:cs="Times New Roman"/>
          <w:color w:val="000000"/>
          <w:sz w:val="26"/>
          <w:szCs w:val="26"/>
        </w:rPr>
        <w:t>росії</w:t>
      </w:r>
      <w:proofErr w:type="spellEnd"/>
      <w:r w:rsidR="00084648" w:rsidRPr="006163EF">
        <w:rPr>
          <w:rFonts w:ascii="Times New Roman" w:hAnsi="Times New Roman" w:cs="Times New Roman"/>
          <w:color w:val="000000"/>
          <w:sz w:val="26"/>
          <w:szCs w:val="26"/>
        </w:rPr>
        <w:t xml:space="preserve">, в лютому 2022 року, теща виїхала до Польщі. З метою збереження цінних речей та документів, що залишились в квартирі, дружина забрала все необхідне із квартири батьків. Серед речей та документів </w:t>
      </w:r>
      <w:r w:rsidR="00587016" w:rsidRPr="006163EF">
        <w:rPr>
          <w:rFonts w:ascii="Times New Roman" w:hAnsi="Times New Roman" w:cs="Times New Roman"/>
          <w:color w:val="000000"/>
          <w:sz w:val="26"/>
          <w:szCs w:val="26"/>
        </w:rPr>
        <w:t>вон</w:t>
      </w:r>
      <w:r w:rsidR="00361585" w:rsidRPr="006163EF">
        <w:rPr>
          <w:rFonts w:ascii="Times New Roman" w:hAnsi="Times New Roman" w:cs="Times New Roman"/>
          <w:color w:val="000000"/>
          <w:sz w:val="26"/>
          <w:szCs w:val="26"/>
        </w:rPr>
        <w:t>и</w:t>
      </w:r>
      <w:r w:rsidR="00587016" w:rsidRPr="006163EF">
        <w:rPr>
          <w:rFonts w:ascii="Times New Roman" w:hAnsi="Times New Roman" w:cs="Times New Roman"/>
          <w:color w:val="000000"/>
          <w:sz w:val="26"/>
          <w:szCs w:val="26"/>
        </w:rPr>
        <w:t xml:space="preserve"> </w:t>
      </w:r>
      <w:r w:rsidR="00084648" w:rsidRPr="006163EF">
        <w:rPr>
          <w:rFonts w:ascii="Times New Roman" w:hAnsi="Times New Roman" w:cs="Times New Roman"/>
          <w:color w:val="000000"/>
          <w:sz w:val="26"/>
          <w:szCs w:val="26"/>
        </w:rPr>
        <w:t xml:space="preserve">виявили документи на квартиру, а саме свідоцтво про право власності на житло від </w:t>
      </w:r>
      <w:r w:rsidR="000A132A" w:rsidRPr="006163EF">
        <w:rPr>
          <w:rFonts w:ascii="Times New Roman" w:hAnsi="Times New Roman" w:cs="Times New Roman"/>
          <w:color w:val="000000"/>
          <w:sz w:val="26"/>
          <w:szCs w:val="26"/>
        </w:rPr>
        <w:t>26.01.2004</w:t>
      </w:r>
      <w:r w:rsidR="00084648" w:rsidRPr="006163EF">
        <w:rPr>
          <w:rFonts w:ascii="Times New Roman" w:hAnsi="Times New Roman" w:cs="Times New Roman"/>
          <w:color w:val="000000"/>
          <w:sz w:val="26"/>
          <w:szCs w:val="26"/>
        </w:rPr>
        <w:t xml:space="preserve">. </w:t>
      </w:r>
      <w:proofErr w:type="spellStart"/>
      <w:r w:rsidR="00530612" w:rsidRPr="006163EF">
        <w:rPr>
          <w:rFonts w:ascii="Times New Roman" w:hAnsi="Times New Roman" w:cs="Times New Roman"/>
          <w:color w:val="000000"/>
          <w:sz w:val="26"/>
          <w:szCs w:val="26"/>
        </w:rPr>
        <w:t>Відповідо</w:t>
      </w:r>
      <w:proofErr w:type="spellEnd"/>
      <w:r w:rsidR="00530612" w:rsidRPr="006163EF">
        <w:rPr>
          <w:rFonts w:ascii="Times New Roman" w:hAnsi="Times New Roman" w:cs="Times New Roman"/>
          <w:color w:val="000000"/>
          <w:sz w:val="26"/>
          <w:szCs w:val="26"/>
        </w:rPr>
        <w:t xml:space="preserve"> до інформації зі</w:t>
      </w:r>
      <w:r w:rsidR="00084648" w:rsidRPr="006163EF">
        <w:rPr>
          <w:rFonts w:ascii="Times New Roman" w:hAnsi="Times New Roman" w:cs="Times New Roman"/>
          <w:color w:val="000000"/>
          <w:sz w:val="26"/>
          <w:szCs w:val="26"/>
        </w:rPr>
        <w:t xml:space="preserve"> свідоцтва</w:t>
      </w:r>
      <w:r w:rsidR="00530612" w:rsidRPr="006163EF">
        <w:rPr>
          <w:rFonts w:ascii="Times New Roman" w:hAnsi="Times New Roman" w:cs="Times New Roman"/>
          <w:color w:val="000000"/>
          <w:sz w:val="26"/>
          <w:szCs w:val="26"/>
        </w:rPr>
        <w:t>,</w:t>
      </w:r>
      <w:r w:rsidR="00084648" w:rsidRPr="006163EF">
        <w:rPr>
          <w:rFonts w:ascii="Times New Roman" w:hAnsi="Times New Roman" w:cs="Times New Roman"/>
          <w:color w:val="000000"/>
          <w:sz w:val="26"/>
          <w:szCs w:val="26"/>
        </w:rPr>
        <w:t xml:space="preserve"> дружина прийняла участь у приватизації квартири, коли їй було 13 років, вочевидь за ініціативо батьків, які їй про це не </w:t>
      </w:r>
      <w:r w:rsidR="00280494" w:rsidRPr="006163EF">
        <w:rPr>
          <w:rFonts w:ascii="Times New Roman" w:hAnsi="Times New Roman" w:cs="Times New Roman"/>
          <w:color w:val="000000"/>
          <w:sz w:val="26"/>
          <w:szCs w:val="26"/>
        </w:rPr>
        <w:t>повідомляли</w:t>
      </w:r>
      <w:r w:rsidR="00084648" w:rsidRPr="006163EF">
        <w:rPr>
          <w:rFonts w:ascii="Times New Roman" w:hAnsi="Times New Roman" w:cs="Times New Roman"/>
          <w:color w:val="000000"/>
          <w:sz w:val="26"/>
          <w:szCs w:val="26"/>
        </w:rPr>
        <w:t xml:space="preserve">. Тому </w:t>
      </w:r>
      <w:r w:rsidR="00587016" w:rsidRPr="006163EF">
        <w:rPr>
          <w:rFonts w:ascii="Times New Roman" w:hAnsi="Times New Roman" w:cs="Times New Roman"/>
          <w:color w:val="000000"/>
          <w:sz w:val="26"/>
          <w:szCs w:val="26"/>
        </w:rPr>
        <w:t>лише з</w:t>
      </w:r>
      <w:r w:rsidR="00084648" w:rsidRPr="006163EF">
        <w:rPr>
          <w:rFonts w:ascii="Times New Roman" w:hAnsi="Times New Roman" w:cs="Times New Roman"/>
          <w:color w:val="000000"/>
          <w:sz w:val="26"/>
          <w:szCs w:val="26"/>
        </w:rPr>
        <w:t xml:space="preserve"> 2022 року, після того як </w:t>
      </w:r>
      <w:r w:rsidR="00156A6B" w:rsidRPr="006163EF">
        <w:rPr>
          <w:rFonts w:ascii="Times New Roman" w:hAnsi="Times New Roman" w:cs="Times New Roman"/>
          <w:color w:val="000000"/>
          <w:sz w:val="26"/>
          <w:szCs w:val="26"/>
        </w:rPr>
        <w:t xml:space="preserve">він </w:t>
      </w:r>
      <w:r w:rsidR="00084648" w:rsidRPr="006163EF">
        <w:rPr>
          <w:rFonts w:ascii="Times New Roman" w:hAnsi="Times New Roman" w:cs="Times New Roman"/>
          <w:color w:val="000000"/>
          <w:sz w:val="26"/>
          <w:szCs w:val="26"/>
        </w:rPr>
        <w:t xml:space="preserve">дізнався про право власності дружини на 1/3 частку </w:t>
      </w:r>
      <w:r w:rsidR="00156A6B" w:rsidRPr="006163EF">
        <w:rPr>
          <w:rFonts w:ascii="Times New Roman" w:hAnsi="Times New Roman" w:cs="Times New Roman"/>
          <w:color w:val="000000"/>
          <w:sz w:val="26"/>
          <w:szCs w:val="26"/>
        </w:rPr>
        <w:t xml:space="preserve">квартири, почав </w:t>
      </w:r>
      <w:r w:rsidR="00084648" w:rsidRPr="006163EF">
        <w:rPr>
          <w:rFonts w:ascii="Times New Roman" w:hAnsi="Times New Roman" w:cs="Times New Roman"/>
          <w:color w:val="000000"/>
          <w:sz w:val="26"/>
          <w:szCs w:val="26"/>
        </w:rPr>
        <w:t xml:space="preserve">вказувати </w:t>
      </w:r>
      <w:r w:rsidR="00530612" w:rsidRPr="006163EF">
        <w:rPr>
          <w:rFonts w:ascii="Times New Roman" w:hAnsi="Times New Roman" w:cs="Times New Roman"/>
          <w:color w:val="000000"/>
          <w:sz w:val="26"/>
          <w:szCs w:val="26"/>
        </w:rPr>
        <w:t>цю</w:t>
      </w:r>
      <w:r w:rsidR="00156A6B" w:rsidRPr="006163EF">
        <w:rPr>
          <w:rFonts w:ascii="Times New Roman" w:hAnsi="Times New Roman" w:cs="Times New Roman"/>
          <w:color w:val="000000"/>
          <w:sz w:val="26"/>
          <w:szCs w:val="26"/>
        </w:rPr>
        <w:t xml:space="preserve"> </w:t>
      </w:r>
      <w:r w:rsidR="00084648" w:rsidRPr="006163EF">
        <w:rPr>
          <w:rFonts w:ascii="Times New Roman" w:hAnsi="Times New Roman" w:cs="Times New Roman"/>
          <w:color w:val="000000"/>
          <w:sz w:val="26"/>
          <w:szCs w:val="26"/>
        </w:rPr>
        <w:t>інформацію під час декларування.</w:t>
      </w:r>
    </w:p>
    <w:p w:rsidR="000A132A" w:rsidRPr="006163EF" w:rsidRDefault="00E77EC6" w:rsidP="00310A20">
      <w:pPr>
        <w:autoSpaceDE w:val="0"/>
        <w:autoSpaceDN w:val="0"/>
        <w:adjustRightInd w:val="0"/>
        <w:spacing w:after="0" w:line="240" w:lineRule="auto"/>
        <w:ind w:firstLine="708"/>
        <w:jc w:val="both"/>
        <w:rPr>
          <w:rFonts w:ascii="Times New Roman" w:hAnsi="Times New Roman" w:cs="Times New Roman"/>
          <w:color w:val="000000"/>
          <w:sz w:val="26"/>
          <w:szCs w:val="26"/>
        </w:rPr>
      </w:pPr>
      <w:r w:rsidRPr="006163EF">
        <w:rPr>
          <w:rFonts w:ascii="Times New Roman" w:hAnsi="Times New Roman" w:cs="Times New Roman"/>
          <w:bCs/>
          <w:color w:val="000000"/>
          <w:sz w:val="26"/>
          <w:szCs w:val="26"/>
        </w:rPr>
        <w:t>С</w:t>
      </w:r>
      <w:r w:rsidR="0073600F" w:rsidRPr="006163EF">
        <w:rPr>
          <w:rFonts w:ascii="Times New Roman" w:hAnsi="Times New Roman" w:cs="Times New Roman"/>
          <w:bCs/>
          <w:color w:val="000000"/>
          <w:sz w:val="26"/>
          <w:szCs w:val="26"/>
        </w:rPr>
        <w:t>тосовно третього пункту рішення</w:t>
      </w:r>
      <w:r w:rsidR="000A132A" w:rsidRPr="006163EF">
        <w:rPr>
          <w:rFonts w:ascii="Times New Roman" w:hAnsi="Times New Roman" w:cs="Times New Roman"/>
          <w:bCs/>
          <w:color w:val="000000"/>
          <w:sz w:val="26"/>
          <w:szCs w:val="26"/>
        </w:rPr>
        <w:t>, Бон</w:t>
      </w:r>
      <w:r w:rsidR="003851A6" w:rsidRPr="006163EF">
        <w:rPr>
          <w:rFonts w:ascii="Times New Roman" w:hAnsi="Times New Roman" w:cs="Times New Roman"/>
          <w:bCs/>
          <w:color w:val="000000"/>
          <w:sz w:val="26"/>
          <w:szCs w:val="26"/>
        </w:rPr>
        <w:t>д</w:t>
      </w:r>
      <w:r w:rsidR="000A132A" w:rsidRPr="006163EF">
        <w:rPr>
          <w:rFonts w:ascii="Times New Roman" w:hAnsi="Times New Roman" w:cs="Times New Roman"/>
          <w:bCs/>
          <w:color w:val="000000"/>
          <w:sz w:val="26"/>
          <w:szCs w:val="26"/>
        </w:rPr>
        <w:t xml:space="preserve">арчук Я.П. пояснив, що </w:t>
      </w:r>
      <w:r w:rsidR="003851A6" w:rsidRPr="006163EF">
        <w:rPr>
          <w:rFonts w:ascii="Times New Roman" w:hAnsi="Times New Roman" w:cs="Times New Roman"/>
          <w:bCs/>
          <w:color w:val="000000"/>
          <w:sz w:val="26"/>
          <w:szCs w:val="26"/>
        </w:rPr>
        <w:t>в</w:t>
      </w:r>
      <w:r w:rsidR="000A132A" w:rsidRPr="006163EF">
        <w:rPr>
          <w:rFonts w:ascii="Times New Roman" w:hAnsi="Times New Roman" w:cs="Times New Roman"/>
          <w:color w:val="000000"/>
          <w:sz w:val="26"/>
          <w:szCs w:val="26"/>
        </w:rPr>
        <w:t xml:space="preserve"> 2014 </w:t>
      </w:r>
      <w:r w:rsidR="003851A6" w:rsidRPr="006163EF">
        <w:rPr>
          <w:rFonts w:ascii="Times New Roman" w:hAnsi="Times New Roman" w:cs="Times New Roman"/>
          <w:color w:val="000000"/>
          <w:sz w:val="26"/>
          <w:szCs w:val="26"/>
        </w:rPr>
        <w:t>році</w:t>
      </w:r>
      <w:r w:rsidR="000A132A" w:rsidRPr="006163EF">
        <w:rPr>
          <w:rFonts w:ascii="Times New Roman" w:hAnsi="Times New Roman" w:cs="Times New Roman"/>
          <w:color w:val="000000"/>
          <w:sz w:val="26"/>
          <w:szCs w:val="26"/>
        </w:rPr>
        <w:t xml:space="preserve"> </w:t>
      </w:r>
      <w:r w:rsidR="003851A6" w:rsidRPr="006163EF">
        <w:rPr>
          <w:rFonts w:ascii="Times New Roman" w:hAnsi="Times New Roman" w:cs="Times New Roman"/>
          <w:color w:val="000000"/>
          <w:sz w:val="26"/>
          <w:szCs w:val="26"/>
        </w:rPr>
        <w:t>його</w:t>
      </w:r>
      <w:r w:rsidR="000A132A" w:rsidRPr="006163EF">
        <w:rPr>
          <w:rFonts w:ascii="Times New Roman" w:hAnsi="Times New Roman" w:cs="Times New Roman"/>
          <w:color w:val="000000"/>
          <w:sz w:val="26"/>
          <w:szCs w:val="26"/>
        </w:rPr>
        <w:t xml:space="preserve"> батько купував для власних потреб бувший у використанні автомобіль </w:t>
      </w:r>
      <w:proofErr w:type="spellStart"/>
      <w:r w:rsidR="0083445E" w:rsidRPr="006163EF">
        <w:rPr>
          <w:rFonts w:ascii="Times New Roman" w:hAnsi="Times New Roman" w:cs="Times New Roman"/>
          <w:bCs/>
          <w:color w:val="000000"/>
          <w:sz w:val="26"/>
          <w:szCs w:val="26"/>
        </w:rPr>
        <w:t>Hyundai</w:t>
      </w:r>
      <w:proofErr w:type="spellEnd"/>
      <w:r w:rsidR="0083445E" w:rsidRPr="006163EF">
        <w:rPr>
          <w:rFonts w:ascii="Times New Roman" w:hAnsi="Times New Roman" w:cs="Times New Roman"/>
          <w:bCs/>
          <w:color w:val="000000"/>
          <w:sz w:val="26"/>
          <w:szCs w:val="26"/>
        </w:rPr>
        <w:t xml:space="preserve"> </w:t>
      </w:r>
      <w:proofErr w:type="spellStart"/>
      <w:r w:rsidR="0083445E" w:rsidRPr="006163EF">
        <w:rPr>
          <w:rFonts w:ascii="Times New Roman" w:hAnsi="Times New Roman" w:cs="Times New Roman"/>
          <w:bCs/>
          <w:color w:val="000000"/>
          <w:sz w:val="26"/>
          <w:szCs w:val="26"/>
        </w:rPr>
        <w:t>Accent</w:t>
      </w:r>
      <w:proofErr w:type="spellEnd"/>
      <w:r w:rsidR="007732F6" w:rsidRPr="006163EF">
        <w:rPr>
          <w:rFonts w:ascii="Times New Roman" w:hAnsi="Times New Roman" w:cs="Times New Roman"/>
          <w:color w:val="000000"/>
          <w:sz w:val="26"/>
          <w:szCs w:val="26"/>
        </w:rPr>
        <w:t xml:space="preserve"> </w:t>
      </w:r>
      <w:r w:rsidR="000A132A" w:rsidRPr="006163EF">
        <w:rPr>
          <w:rFonts w:ascii="Times New Roman" w:hAnsi="Times New Roman" w:cs="Times New Roman"/>
          <w:color w:val="000000"/>
          <w:sz w:val="26"/>
          <w:szCs w:val="26"/>
        </w:rPr>
        <w:t>приблизно 2010</w:t>
      </w:r>
      <w:r w:rsidR="007732F6" w:rsidRPr="006163EF">
        <w:rPr>
          <w:rFonts w:ascii="Times New Roman" w:hAnsi="Times New Roman" w:cs="Times New Roman"/>
          <w:color w:val="000000"/>
          <w:sz w:val="26"/>
          <w:szCs w:val="26"/>
        </w:rPr>
        <w:t>–</w:t>
      </w:r>
      <w:r w:rsidR="000A132A" w:rsidRPr="006163EF">
        <w:rPr>
          <w:rFonts w:ascii="Times New Roman" w:hAnsi="Times New Roman" w:cs="Times New Roman"/>
          <w:color w:val="000000"/>
          <w:sz w:val="26"/>
          <w:szCs w:val="26"/>
        </w:rPr>
        <w:t xml:space="preserve">2011 року випуску. Даний автомобіль був проданий </w:t>
      </w:r>
      <w:r w:rsidR="007969E0" w:rsidRPr="006163EF">
        <w:rPr>
          <w:rFonts w:ascii="Times New Roman" w:hAnsi="Times New Roman" w:cs="Times New Roman"/>
          <w:color w:val="000000"/>
          <w:sz w:val="26"/>
          <w:szCs w:val="26"/>
        </w:rPr>
        <w:t xml:space="preserve">батьком </w:t>
      </w:r>
      <w:r w:rsidR="000A132A" w:rsidRPr="006163EF">
        <w:rPr>
          <w:rFonts w:ascii="Times New Roman" w:hAnsi="Times New Roman" w:cs="Times New Roman"/>
          <w:color w:val="000000"/>
          <w:sz w:val="26"/>
          <w:szCs w:val="26"/>
        </w:rPr>
        <w:t xml:space="preserve">в 2019 році та придбаний </w:t>
      </w:r>
      <w:r w:rsidR="007969E0" w:rsidRPr="006163EF">
        <w:rPr>
          <w:rFonts w:ascii="Times New Roman" w:hAnsi="Times New Roman" w:cs="Times New Roman"/>
          <w:color w:val="000000"/>
          <w:sz w:val="26"/>
          <w:szCs w:val="26"/>
        </w:rPr>
        <w:t xml:space="preserve">інший </w:t>
      </w:r>
      <w:r w:rsidR="000A132A" w:rsidRPr="006163EF">
        <w:rPr>
          <w:rFonts w:ascii="Times New Roman" w:hAnsi="Times New Roman" w:cs="Times New Roman"/>
          <w:color w:val="000000"/>
          <w:sz w:val="26"/>
          <w:szCs w:val="26"/>
        </w:rPr>
        <w:t xml:space="preserve">автомобіль </w:t>
      </w:r>
      <w:proofErr w:type="spellStart"/>
      <w:r w:rsidR="007969E0" w:rsidRPr="006163EF">
        <w:rPr>
          <w:rFonts w:ascii="Times New Roman" w:hAnsi="Times New Roman" w:cs="Times New Roman"/>
          <w:color w:val="000000"/>
          <w:sz w:val="26"/>
          <w:szCs w:val="26"/>
        </w:rPr>
        <w:t>L</w:t>
      </w:r>
      <w:r w:rsidR="0083445E" w:rsidRPr="006163EF">
        <w:rPr>
          <w:rFonts w:ascii="Times New Roman" w:hAnsi="Times New Roman" w:cs="Times New Roman"/>
          <w:color w:val="000000"/>
          <w:sz w:val="26"/>
          <w:szCs w:val="26"/>
        </w:rPr>
        <w:t>exus</w:t>
      </w:r>
      <w:proofErr w:type="spellEnd"/>
      <w:r w:rsidR="007969E0" w:rsidRPr="006163EF">
        <w:rPr>
          <w:rFonts w:ascii="Times New Roman" w:hAnsi="Times New Roman" w:cs="Times New Roman"/>
          <w:color w:val="000000"/>
          <w:sz w:val="26"/>
          <w:szCs w:val="26"/>
        </w:rPr>
        <w:t xml:space="preserve"> IS</w:t>
      </w:r>
      <w:r w:rsidR="0083445E" w:rsidRPr="006163EF">
        <w:rPr>
          <w:rFonts w:ascii="Times New Roman" w:hAnsi="Times New Roman" w:cs="Times New Roman"/>
          <w:color w:val="000000"/>
          <w:sz w:val="26"/>
          <w:szCs w:val="26"/>
        </w:rPr>
        <w:t xml:space="preserve"> </w:t>
      </w:r>
      <w:r w:rsidR="00310A20" w:rsidRPr="006163EF">
        <w:rPr>
          <w:rFonts w:ascii="Times New Roman" w:hAnsi="Times New Roman" w:cs="Times New Roman"/>
          <w:color w:val="000000"/>
          <w:sz w:val="26"/>
          <w:szCs w:val="26"/>
        </w:rPr>
        <w:t>200</w:t>
      </w:r>
      <w:r w:rsidR="000A132A" w:rsidRPr="006163EF">
        <w:rPr>
          <w:rFonts w:ascii="Times New Roman" w:hAnsi="Times New Roman" w:cs="Times New Roman"/>
          <w:color w:val="000000"/>
          <w:sz w:val="26"/>
          <w:szCs w:val="26"/>
        </w:rPr>
        <w:t xml:space="preserve"> 2006 </w:t>
      </w:r>
      <w:r w:rsidR="00310A20" w:rsidRPr="006163EF">
        <w:rPr>
          <w:rFonts w:ascii="Times New Roman" w:hAnsi="Times New Roman" w:cs="Times New Roman"/>
          <w:color w:val="000000"/>
          <w:sz w:val="26"/>
          <w:szCs w:val="26"/>
        </w:rPr>
        <w:t>року</w:t>
      </w:r>
      <w:r w:rsidR="000A132A" w:rsidRPr="006163EF">
        <w:rPr>
          <w:rFonts w:ascii="Times New Roman" w:hAnsi="Times New Roman" w:cs="Times New Roman"/>
          <w:color w:val="000000"/>
          <w:sz w:val="26"/>
          <w:szCs w:val="26"/>
        </w:rPr>
        <w:t xml:space="preserve"> випуску. Купувався автомобіль </w:t>
      </w:r>
      <w:r w:rsidR="00A020A9" w:rsidRPr="006163EF">
        <w:rPr>
          <w:rFonts w:ascii="Times New Roman" w:hAnsi="Times New Roman" w:cs="Times New Roman"/>
          <w:color w:val="000000"/>
          <w:sz w:val="26"/>
          <w:szCs w:val="26"/>
        </w:rPr>
        <w:t>і</w:t>
      </w:r>
      <w:r w:rsidR="000A132A" w:rsidRPr="006163EF">
        <w:rPr>
          <w:rFonts w:ascii="Times New Roman" w:hAnsi="Times New Roman" w:cs="Times New Roman"/>
          <w:color w:val="000000"/>
          <w:sz w:val="26"/>
          <w:szCs w:val="26"/>
        </w:rPr>
        <w:t xml:space="preserve">з невеликою доплатою </w:t>
      </w:r>
      <w:r w:rsidR="000846D7" w:rsidRPr="006163EF">
        <w:rPr>
          <w:rFonts w:ascii="Times New Roman" w:hAnsi="Times New Roman" w:cs="Times New Roman"/>
          <w:color w:val="000000"/>
          <w:sz w:val="26"/>
          <w:szCs w:val="26"/>
        </w:rPr>
        <w:t>до грошових коштів</w:t>
      </w:r>
      <w:r w:rsidR="000A132A" w:rsidRPr="006163EF">
        <w:rPr>
          <w:rFonts w:ascii="Times New Roman" w:hAnsi="Times New Roman" w:cs="Times New Roman"/>
          <w:color w:val="000000"/>
          <w:sz w:val="26"/>
          <w:szCs w:val="26"/>
        </w:rPr>
        <w:t xml:space="preserve"> від продажу автомобіля </w:t>
      </w:r>
      <w:proofErr w:type="spellStart"/>
      <w:r w:rsidR="0083445E" w:rsidRPr="006163EF">
        <w:rPr>
          <w:rFonts w:ascii="Times New Roman" w:hAnsi="Times New Roman" w:cs="Times New Roman"/>
          <w:bCs/>
          <w:color w:val="000000"/>
          <w:sz w:val="26"/>
          <w:szCs w:val="26"/>
        </w:rPr>
        <w:t>Hyundai</w:t>
      </w:r>
      <w:proofErr w:type="spellEnd"/>
      <w:r w:rsidR="0083445E" w:rsidRPr="006163EF">
        <w:rPr>
          <w:rFonts w:ascii="Times New Roman" w:hAnsi="Times New Roman" w:cs="Times New Roman"/>
          <w:bCs/>
          <w:color w:val="000000"/>
          <w:sz w:val="26"/>
          <w:szCs w:val="26"/>
        </w:rPr>
        <w:t xml:space="preserve"> </w:t>
      </w:r>
      <w:proofErr w:type="spellStart"/>
      <w:r w:rsidR="0083445E" w:rsidRPr="006163EF">
        <w:rPr>
          <w:rFonts w:ascii="Times New Roman" w:hAnsi="Times New Roman" w:cs="Times New Roman"/>
          <w:bCs/>
          <w:color w:val="000000"/>
          <w:sz w:val="26"/>
          <w:szCs w:val="26"/>
        </w:rPr>
        <w:t>Accent</w:t>
      </w:r>
      <w:proofErr w:type="spellEnd"/>
      <w:r w:rsidR="000A132A" w:rsidRPr="006163EF">
        <w:rPr>
          <w:rFonts w:ascii="Times New Roman" w:hAnsi="Times New Roman" w:cs="Times New Roman"/>
          <w:color w:val="000000"/>
          <w:sz w:val="26"/>
          <w:szCs w:val="26"/>
        </w:rPr>
        <w:t xml:space="preserve">. </w:t>
      </w:r>
      <w:r w:rsidR="00A020A9" w:rsidRPr="006163EF">
        <w:rPr>
          <w:rFonts w:ascii="Times New Roman" w:hAnsi="Times New Roman" w:cs="Times New Roman"/>
          <w:color w:val="000000"/>
          <w:sz w:val="26"/>
          <w:szCs w:val="26"/>
        </w:rPr>
        <w:t>Кандидат з</w:t>
      </w:r>
      <w:r w:rsidR="00310A20" w:rsidRPr="006163EF">
        <w:rPr>
          <w:rFonts w:ascii="Times New Roman" w:hAnsi="Times New Roman" w:cs="Times New Roman"/>
          <w:color w:val="000000"/>
          <w:sz w:val="26"/>
          <w:szCs w:val="26"/>
        </w:rPr>
        <w:t>азначив, що к</w:t>
      </w:r>
      <w:r w:rsidR="000A132A" w:rsidRPr="006163EF">
        <w:rPr>
          <w:rFonts w:ascii="Times New Roman" w:hAnsi="Times New Roman" w:cs="Times New Roman"/>
          <w:color w:val="000000"/>
          <w:sz w:val="26"/>
          <w:szCs w:val="26"/>
        </w:rPr>
        <w:t>ошти на придбання автомобілів у батька були, оскільки окрім доходів</w:t>
      </w:r>
      <w:r w:rsidR="0011787F" w:rsidRPr="006163EF">
        <w:rPr>
          <w:rFonts w:ascii="Times New Roman" w:hAnsi="Times New Roman" w:cs="Times New Roman"/>
          <w:color w:val="000000"/>
          <w:sz w:val="26"/>
          <w:szCs w:val="26"/>
        </w:rPr>
        <w:t xml:space="preserve"> від роботи у ПП «Дизель-транс»</w:t>
      </w:r>
      <w:r w:rsidR="00E34CAC" w:rsidRPr="006163EF">
        <w:rPr>
          <w:rFonts w:ascii="Times New Roman" w:hAnsi="Times New Roman" w:cs="Times New Roman"/>
          <w:color w:val="000000"/>
          <w:sz w:val="26"/>
          <w:szCs w:val="26"/>
        </w:rPr>
        <w:t xml:space="preserve"> батько </w:t>
      </w:r>
      <w:r w:rsidR="000A132A" w:rsidRPr="006163EF">
        <w:rPr>
          <w:rFonts w:ascii="Times New Roman" w:hAnsi="Times New Roman" w:cs="Times New Roman"/>
          <w:color w:val="000000"/>
          <w:sz w:val="26"/>
          <w:szCs w:val="26"/>
        </w:rPr>
        <w:t>продав власну квартиру в м</w:t>
      </w:r>
      <w:r w:rsidR="0011787F" w:rsidRPr="006163EF">
        <w:rPr>
          <w:rFonts w:ascii="Times New Roman" w:hAnsi="Times New Roman" w:cs="Times New Roman"/>
          <w:color w:val="000000"/>
          <w:sz w:val="26"/>
          <w:szCs w:val="26"/>
        </w:rPr>
        <w:t>істі</w:t>
      </w:r>
      <w:r w:rsidR="000A132A" w:rsidRPr="006163EF">
        <w:rPr>
          <w:rFonts w:ascii="Times New Roman" w:hAnsi="Times New Roman" w:cs="Times New Roman"/>
          <w:color w:val="000000"/>
          <w:sz w:val="26"/>
          <w:szCs w:val="26"/>
        </w:rPr>
        <w:t xml:space="preserve"> Вінниці за ціною 333</w:t>
      </w:r>
      <w:r w:rsidR="0011787F" w:rsidRPr="006163EF">
        <w:rPr>
          <w:rFonts w:ascii="Times New Roman" w:hAnsi="Times New Roman" w:cs="Times New Roman"/>
          <w:color w:val="000000"/>
          <w:sz w:val="26"/>
          <w:szCs w:val="26"/>
        </w:rPr>
        <w:t xml:space="preserve"> </w:t>
      </w:r>
      <w:r w:rsidR="000A132A" w:rsidRPr="006163EF">
        <w:rPr>
          <w:rFonts w:ascii="Times New Roman" w:hAnsi="Times New Roman" w:cs="Times New Roman"/>
          <w:color w:val="000000"/>
          <w:sz w:val="26"/>
          <w:szCs w:val="26"/>
        </w:rPr>
        <w:t>100,00 гри</w:t>
      </w:r>
      <w:r w:rsidR="0011787F" w:rsidRPr="006163EF">
        <w:rPr>
          <w:rFonts w:ascii="Times New Roman" w:hAnsi="Times New Roman" w:cs="Times New Roman"/>
          <w:color w:val="000000"/>
          <w:sz w:val="26"/>
          <w:szCs w:val="26"/>
        </w:rPr>
        <w:t>вень</w:t>
      </w:r>
      <w:r w:rsidR="000A132A" w:rsidRPr="006163EF">
        <w:rPr>
          <w:rFonts w:ascii="Times New Roman" w:hAnsi="Times New Roman" w:cs="Times New Roman"/>
          <w:color w:val="000000"/>
          <w:sz w:val="26"/>
          <w:szCs w:val="26"/>
        </w:rPr>
        <w:t xml:space="preserve">, що за курсом НБУ на дату продажу становило 41 674 </w:t>
      </w:r>
      <w:r w:rsidR="0011787F" w:rsidRPr="006163EF">
        <w:rPr>
          <w:rFonts w:ascii="Times New Roman" w:hAnsi="Times New Roman" w:cs="Times New Roman"/>
          <w:color w:val="000000"/>
          <w:sz w:val="26"/>
          <w:szCs w:val="26"/>
        </w:rPr>
        <w:t>доларів</w:t>
      </w:r>
      <w:r w:rsidR="000A132A" w:rsidRPr="006163EF">
        <w:rPr>
          <w:rFonts w:ascii="Times New Roman" w:hAnsi="Times New Roman" w:cs="Times New Roman"/>
          <w:color w:val="000000"/>
          <w:sz w:val="26"/>
          <w:szCs w:val="26"/>
        </w:rPr>
        <w:t xml:space="preserve"> США.</w:t>
      </w:r>
      <w:r w:rsidR="0011787F" w:rsidRPr="006163EF">
        <w:rPr>
          <w:rFonts w:ascii="Times New Roman" w:hAnsi="Times New Roman" w:cs="Times New Roman"/>
          <w:color w:val="000000"/>
          <w:sz w:val="26"/>
          <w:szCs w:val="26"/>
        </w:rPr>
        <w:t xml:space="preserve"> </w:t>
      </w:r>
    </w:p>
    <w:p w:rsidR="000913AF" w:rsidRPr="006163EF" w:rsidRDefault="000913AF" w:rsidP="00767CA0">
      <w:pPr>
        <w:autoSpaceDE w:val="0"/>
        <w:autoSpaceDN w:val="0"/>
        <w:adjustRightInd w:val="0"/>
        <w:spacing w:after="0" w:line="240" w:lineRule="auto"/>
        <w:ind w:firstLine="708"/>
        <w:jc w:val="both"/>
        <w:rPr>
          <w:rFonts w:ascii="Times New Roman" w:hAnsi="Times New Roman" w:cs="Times New Roman"/>
          <w:bCs/>
          <w:color w:val="000000"/>
          <w:sz w:val="26"/>
          <w:szCs w:val="26"/>
        </w:rPr>
      </w:pPr>
    </w:p>
    <w:p w:rsidR="0073600F" w:rsidRPr="006163EF" w:rsidRDefault="0073600F" w:rsidP="00DD1A9E">
      <w:pPr>
        <w:autoSpaceDE w:val="0"/>
        <w:autoSpaceDN w:val="0"/>
        <w:adjustRightInd w:val="0"/>
        <w:spacing w:after="0" w:line="240" w:lineRule="auto"/>
        <w:ind w:firstLine="708"/>
        <w:jc w:val="both"/>
        <w:rPr>
          <w:rFonts w:ascii="Times New Roman" w:hAnsi="Times New Roman" w:cs="Times New Roman"/>
          <w:sz w:val="26"/>
          <w:szCs w:val="26"/>
        </w:rPr>
      </w:pPr>
      <w:r w:rsidRPr="006163EF">
        <w:rPr>
          <w:rFonts w:ascii="Times New Roman" w:hAnsi="Times New Roman" w:cs="Times New Roman"/>
          <w:sz w:val="26"/>
          <w:szCs w:val="26"/>
        </w:rPr>
        <w:lastRenderedPageBreak/>
        <w:t>Стосовно четвертого пункту рішення</w:t>
      </w:r>
      <w:r w:rsidR="009E0BAC" w:rsidRPr="006163EF">
        <w:rPr>
          <w:rFonts w:ascii="Times New Roman" w:hAnsi="Times New Roman" w:cs="Times New Roman"/>
          <w:sz w:val="26"/>
          <w:szCs w:val="26"/>
        </w:rPr>
        <w:t xml:space="preserve">, а саме </w:t>
      </w:r>
      <w:r w:rsidR="009E0BAC" w:rsidRPr="006163EF">
        <w:rPr>
          <w:rFonts w:ascii="Times New Roman" w:hAnsi="Times New Roman" w:cs="Times New Roman"/>
          <w:bCs/>
          <w:color w:val="000000"/>
          <w:sz w:val="26"/>
          <w:szCs w:val="26"/>
        </w:rPr>
        <w:t xml:space="preserve">права користування автомобілем </w:t>
      </w:r>
      <w:proofErr w:type="spellStart"/>
      <w:r w:rsidR="009E0BAC" w:rsidRPr="006163EF">
        <w:rPr>
          <w:rFonts w:ascii="Times New Roman" w:hAnsi="Times New Roman" w:cs="Times New Roman"/>
          <w:bCs/>
          <w:color w:val="000000"/>
          <w:sz w:val="26"/>
          <w:szCs w:val="26"/>
        </w:rPr>
        <w:t>Hyundai</w:t>
      </w:r>
      <w:proofErr w:type="spellEnd"/>
      <w:r w:rsidR="009E0BAC" w:rsidRPr="006163EF">
        <w:rPr>
          <w:rFonts w:ascii="Times New Roman" w:hAnsi="Times New Roman" w:cs="Times New Roman"/>
          <w:bCs/>
          <w:color w:val="000000"/>
          <w:sz w:val="26"/>
          <w:szCs w:val="26"/>
        </w:rPr>
        <w:t xml:space="preserve"> </w:t>
      </w:r>
      <w:proofErr w:type="spellStart"/>
      <w:r w:rsidR="009E0BAC" w:rsidRPr="006163EF">
        <w:rPr>
          <w:rFonts w:ascii="Times New Roman" w:hAnsi="Times New Roman" w:cs="Times New Roman"/>
          <w:bCs/>
          <w:color w:val="000000"/>
          <w:sz w:val="26"/>
          <w:szCs w:val="26"/>
        </w:rPr>
        <w:t>Accent</w:t>
      </w:r>
      <w:proofErr w:type="spellEnd"/>
      <w:r w:rsidR="009E0BAC" w:rsidRPr="006163EF">
        <w:rPr>
          <w:rFonts w:ascii="Times New Roman" w:hAnsi="Times New Roman" w:cs="Times New Roman"/>
          <w:bCs/>
          <w:color w:val="000000"/>
          <w:sz w:val="26"/>
          <w:szCs w:val="26"/>
        </w:rPr>
        <w:t>, що належить батьку,</w:t>
      </w:r>
      <w:r w:rsidR="000846D7" w:rsidRPr="006163EF">
        <w:rPr>
          <w:rFonts w:ascii="Times New Roman" w:hAnsi="Times New Roman" w:cs="Times New Roman"/>
          <w:bCs/>
          <w:color w:val="000000"/>
          <w:sz w:val="26"/>
          <w:szCs w:val="26"/>
        </w:rPr>
        <w:t xml:space="preserve"> </w:t>
      </w:r>
      <w:r w:rsidR="00C04E2C" w:rsidRPr="006163EF">
        <w:rPr>
          <w:rFonts w:ascii="Times New Roman" w:hAnsi="Times New Roman" w:cs="Times New Roman"/>
          <w:sz w:val="26"/>
          <w:szCs w:val="26"/>
        </w:rPr>
        <w:t xml:space="preserve">суддя зазначив, що </w:t>
      </w:r>
      <w:r w:rsidR="009E0BAC" w:rsidRPr="006163EF">
        <w:rPr>
          <w:rFonts w:ascii="Times New Roman" w:hAnsi="Times New Roman" w:cs="Times New Roman"/>
          <w:bCs/>
          <w:color w:val="000000"/>
          <w:sz w:val="26"/>
          <w:szCs w:val="26"/>
        </w:rPr>
        <w:t xml:space="preserve">ніколи не вказував </w:t>
      </w:r>
      <w:r w:rsidR="003A01D7" w:rsidRPr="006163EF">
        <w:rPr>
          <w:rFonts w:ascii="Times New Roman" w:hAnsi="Times New Roman" w:cs="Times New Roman"/>
          <w:bCs/>
          <w:color w:val="000000"/>
          <w:sz w:val="26"/>
          <w:szCs w:val="26"/>
        </w:rPr>
        <w:t xml:space="preserve">інформацію про </w:t>
      </w:r>
      <w:r w:rsidR="009E0BAC" w:rsidRPr="006163EF">
        <w:rPr>
          <w:rFonts w:ascii="Times New Roman" w:hAnsi="Times New Roman" w:cs="Times New Roman"/>
          <w:bCs/>
          <w:color w:val="000000"/>
          <w:sz w:val="26"/>
          <w:szCs w:val="26"/>
        </w:rPr>
        <w:t>це право</w:t>
      </w:r>
      <w:r w:rsidR="00903A93" w:rsidRPr="006163EF">
        <w:rPr>
          <w:rFonts w:ascii="Times New Roman" w:hAnsi="Times New Roman" w:cs="Times New Roman"/>
          <w:bCs/>
          <w:color w:val="000000"/>
          <w:sz w:val="26"/>
          <w:szCs w:val="26"/>
        </w:rPr>
        <w:t xml:space="preserve"> користування </w:t>
      </w:r>
      <w:r w:rsidR="009E0BAC" w:rsidRPr="006163EF">
        <w:rPr>
          <w:rFonts w:ascii="Times New Roman" w:hAnsi="Times New Roman" w:cs="Times New Roman"/>
          <w:bCs/>
          <w:color w:val="000000"/>
          <w:sz w:val="26"/>
          <w:szCs w:val="26"/>
        </w:rPr>
        <w:t xml:space="preserve">в </w:t>
      </w:r>
      <w:r w:rsidR="003A01D7" w:rsidRPr="006163EF">
        <w:rPr>
          <w:rFonts w:ascii="Times New Roman" w:hAnsi="Times New Roman" w:cs="Times New Roman"/>
          <w:bCs/>
          <w:color w:val="000000"/>
          <w:sz w:val="26"/>
          <w:szCs w:val="26"/>
        </w:rPr>
        <w:t>де</w:t>
      </w:r>
      <w:r w:rsidR="009E0BAC" w:rsidRPr="006163EF">
        <w:rPr>
          <w:rFonts w:ascii="Times New Roman" w:hAnsi="Times New Roman" w:cs="Times New Roman"/>
          <w:bCs/>
          <w:color w:val="000000"/>
          <w:sz w:val="26"/>
          <w:szCs w:val="26"/>
        </w:rPr>
        <w:t>клараціях</w:t>
      </w:r>
      <w:r w:rsidR="003A01D7" w:rsidRPr="006163EF">
        <w:rPr>
          <w:rFonts w:ascii="Times New Roman" w:hAnsi="Times New Roman" w:cs="Times New Roman"/>
          <w:bCs/>
          <w:color w:val="000000"/>
          <w:sz w:val="26"/>
          <w:szCs w:val="26"/>
        </w:rPr>
        <w:t>, оскільки ц</w:t>
      </w:r>
      <w:r w:rsidR="00A8721B" w:rsidRPr="006163EF">
        <w:rPr>
          <w:rFonts w:ascii="Times New Roman" w:hAnsi="Times New Roman" w:cs="Times New Roman"/>
          <w:bCs/>
          <w:color w:val="000000"/>
          <w:sz w:val="26"/>
          <w:szCs w:val="26"/>
        </w:rPr>
        <w:t>ього</w:t>
      </w:r>
      <w:r w:rsidR="003A01D7" w:rsidRPr="006163EF">
        <w:rPr>
          <w:rFonts w:ascii="Times New Roman" w:hAnsi="Times New Roman" w:cs="Times New Roman"/>
          <w:bCs/>
          <w:color w:val="000000"/>
          <w:sz w:val="26"/>
          <w:szCs w:val="26"/>
        </w:rPr>
        <w:t xml:space="preserve"> не знав.</w:t>
      </w:r>
      <w:r w:rsidR="009C1C84" w:rsidRPr="006163EF">
        <w:rPr>
          <w:rFonts w:ascii="Times New Roman" w:hAnsi="Times New Roman" w:cs="Times New Roman"/>
          <w:bCs/>
          <w:color w:val="000000"/>
          <w:sz w:val="26"/>
          <w:szCs w:val="26"/>
        </w:rPr>
        <w:t xml:space="preserve"> Пояснив, що </w:t>
      </w:r>
      <w:r w:rsidR="00C04E2C" w:rsidRPr="006163EF">
        <w:rPr>
          <w:rFonts w:ascii="Times New Roman" w:hAnsi="Times New Roman" w:cs="Times New Roman"/>
          <w:color w:val="000000"/>
          <w:sz w:val="26"/>
          <w:szCs w:val="26"/>
        </w:rPr>
        <w:t xml:space="preserve">зі слів батька, при оформленні автомобіля він вирішив вписати </w:t>
      </w:r>
      <w:r w:rsidR="00A8721B" w:rsidRPr="006163EF">
        <w:rPr>
          <w:rFonts w:ascii="Times New Roman" w:hAnsi="Times New Roman" w:cs="Times New Roman"/>
          <w:color w:val="000000"/>
          <w:sz w:val="26"/>
          <w:szCs w:val="26"/>
        </w:rPr>
        <w:t>Бондарчука Я.П.</w:t>
      </w:r>
      <w:r w:rsidR="00C04E2C" w:rsidRPr="006163EF">
        <w:rPr>
          <w:rFonts w:ascii="Times New Roman" w:hAnsi="Times New Roman" w:cs="Times New Roman"/>
          <w:color w:val="000000"/>
          <w:sz w:val="26"/>
          <w:szCs w:val="26"/>
        </w:rPr>
        <w:t xml:space="preserve"> в техпаспорт як користувача. Таке рішення </w:t>
      </w:r>
      <w:r w:rsidR="009C1C84" w:rsidRPr="006163EF">
        <w:rPr>
          <w:rFonts w:ascii="Times New Roman" w:hAnsi="Times New Roman" w:cs="Times New Roman"/>
          <w:color w:val="000000"/>
          <w:sz w:val="26"/>
          <w:szCs w:val="26"/>
        </w:rPr>
        <w:t>батько</w:t>
      </w:r>
      <w:r w:rsidR="00C04E2C" w:rsidRPr="006163EF">
        <w:rPr>
          <w:rFonts w:ascii="Times New Roman" w:hAnsi="Times New Roman" w:cs="Times New Roman"/>
          <w:color w:val="000000"/>
          <w:sz w:val="26"/>
          <w:szCs w:val="26"/>
        </w:rPr>
        <w:t xml:space="preserve"> прийняв самостійно, про </w:t>
      </w:r>
      <w:r w:rsidR="00A8721B" w:rsidRPr="006163EF">
        <w:rPr>
          <w:rFonts w:ascii="Times New Roman" w:hAnsi="Times New Roman" w:cs="Times New Roman"/>
          <w:color w:val="000000"/>
          <w:sz w:val="26"/>
          <w:szCs w:val="26"/>
        </w:rPr>
        <w:t>ц</w:t>
      </w:r>
      <w:r w:rsidR="00C04E2C" w:rsidRPr="006163EF">
        <w:rPr>
          <w:rFonts w:ascii="Times New Roman" w:hAnsi="Times New Roman" w:cs="Times New Roman"/>
          <w:color w:val="000000"/>
          <w:sz w:val="26"/>
          <w:szCs w:val="26"/>
        </w:rPr>
        <w:t xml:space="preserve">і дії </w:t>
      </w:r>
      <w:r w:rsidR="009C1C84" w:rsidRPr="006163EF">
        <w:rPr>
          <w:rFonts w:ascii="Times New Roman" w:hAnsi="Times New Roman" w:cs="Times New Roman"/>
          <w:color w:val="000000"/>
          <w:sz w:val="26"/>
          <w:szCs w:val="26"/>
        </w:rPr>
        <w:t xml:space="preserve">суддю </w:t>
      </w:r>
      <w:r w:rsidR="00C04E2C" w:rsidRPr="006163EF">
        <w:rPr>
          <w:rFonts w:ascii="Times New Roman" w:hAnsi="Times New Roman" w:cs="Times New Roman"/>
          <w:color w:val="000000"/>
          <w:sz w:val="26"/>
          <w:szCs w:val="26"/>
        </w:rPr>
        <w:t>до відома не поставив</w:t>
      </w:r>
      <w:r w:rsidR="009C1C84" w:rsidRPr="006163EF">
        <w:rPr>
          <w:rFonts w:ascii="Times New Roman" w:hAnsi="Times New Roman" w:cs="Times New Roman"/>
          <w:color w:val="000000"/>
          <w:sz w:val="26"/>
          <w:szCs w:val="26"/>
        </w:rPr>
        <w:t xml:space="preserve">. </w:t>
      </w:r>
      <w:r w:rsidR="00831BF6" w:rsidRPr="006163EF">
        <w:rPr>
          <w:rFonts w:ascii="Times New Roman" w:hAnsi="Times New Roman" w:cs="Times New Roman"/>
          <w:color w:val="000000"/>
          <w:sz w:val="26"/>
          <w:szCs w:val="26"/>
        </w:rPr>
        <w:t>В</w:t>
      </w:r>
      <w:r w:rsidR="00C04E2C" w:rsidRPr="006163EF">
        <w:rPr>
          <w:rFonts w:ascii="Times New Roman" w:hAnsi="Times New Roman" w:cs="Times New Roman"/>
          <w:color w:val="000000"/>
          <w:sz w:val="26"/>
          <w:szCs w:val="26"/>
        </w:rPr>
        <w:t>казаний автомобіль</w:t>
      </w:r>
      <w:r w:rsidR="00831BF6" w:rsidRPr="006163EF">
        <w:rPr>
          <w:rFonts w:ascii="Times New Roman" w:hAnsi="Times New Roman" w:cs="Times New Roman"/>
          <w:color w:val="000000"/>
          <w:sz w:val="26"/>
          <w:szCs w:val="26"/>
        </w:rPr>
        <w:t xml:space="preserve"> батько продав у</w:t>
      </w:r>
      <w:r w:rsidR="00C04E2C" w:rsidRPr="006163EF">
        <w:rPr>
          <w:rFonts w:ascii="Times New Roman" w:hAnsi="Times New Roman" w:cs="Times New Roman"/>
          <w:color w:val="000000"/>
          <w:sz w:val="26"/>
          <w:szCs w:val="26"/>
        </w:rPr>
        <w:t xml:space="preserve"> 2019 році.</w:t>
      </w:r>
      <w:r w:rsidR="00831BF6" w:rsidRPr="006163EF">
        <w:rPr>
          <w:rFonts w:ascii="Times New Roman" w:hAnsi="Times New Roman" w:cs="Times New Roman"/>
          <w:color w:val="000000"/>
          <w:sz w:val="26"/>
          <w:szCs w:val="26"/>
        </w:rPr>
        <w:t xml:space="preserve"> Зазначив, що </w:t>
      </w:r>
      <w:r w:rsidR="00DD1A9E" w:rsidRPr="006163EF">
        <w:rPr>
          <w:rFonts w:ascii="Times New Roman" w:hAnsi="Times New Roman" w:cs="Times New Roman"/>
          <w:color w:val="000000"/>
          <w:sz w:val="26"/>
          <w:szCs w:val="26"/>
        </w:rPr>
        <w:t>вказаним автомоб</w:t>
      </w:r>
      <w:r w:rsidR="00C76F4F" w:rsidRPr="006163EF">
        <w:rPr>
          <w:rFonts w:ascii="Times New Roman" w:hAnsi="Times New Roman" w:cs="Times New Roman"/>
          <w:color w:val="000000"/>
          <w:sz w:val="26"/>
          <w:szCs w:val="26"/>
        </w:rPr>
        <w:t>і</w:t>
      </w:r>
      <w:r w:rsidR="00DD1A9E" w:rsidRPr="006163EF">
        <w:rPr>
          <w:rFonts w:ascii="Times New Roman" w:hAnsi="Times New Roman" w:cs="Times New Roman"/>
          <w:color w:val="000000"/>
          <w:sz w:val="26"/>
          <w:szCs w:val="26"/>
        </w:rPr>
        <w:t>лем ніколи не користувався.</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b/>
          <w:bCs/>
          <w:sz w:val="26"/>
          <w:szCs w:val="26"/>
          <w:lang w:val="uk-UA"/>
        </w:rPr>
        <w:t>ІV. Правові підстави та загальний порядок проведення кваліфікаційного оцінювання судді на відповідність займаній посаді.</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Згідно з підпунктом 4 пункту 16</w:t>
      </w:r>
      <w:r w:rsidRPr="006163EF">
        <w:rPr>
          <w:sz w:val="26"/>
          <w:szCs w:val="26"/>
          <w:vertAlign w:val="superscript"/>
          <w:lang w:val="uk-UA"/>
        </w:rPr>
        <w:t>1</w:t>
      </w:r>
      <w:r w:rsidRPr="006163EF">
        <w:rPr>
          <w:sz w:val="26"/>
          <w:szCs w:val="26"/>
          <w:lang w:val="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Пунктом 20 розділу XII «Прикінцеві та перехідні положення» Закону (у редакції Закону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09.12.2023 № 3511-IX) (далі – Закон № 1402)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 1402,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 1402 для ухвалення рішення про підтвердження або </w:t>
      </w:r>
      <w:proofErr w:type="spellStart"/>
      <w:r w:rsidRPr="006163EF">
        <w:rPr>
          <w:sz w:val="26"/>
          <w:szCs w:val="26"/>
          <w:lang w:val="uk-UA"/>
        </w:rPr>
        <w:t>непідтвердження</w:t>
      </w:r>
      <w:proofErr w:type="spellEnd"/>
      <w:r w:rsidRPr="006163EF">
        <w:rPr>
          <w:sz w:val="26"/>
          <w:szCs w:val="26"/>
          <w:lang w:val="uk-UA"/>
        </w:rPr>
        <w:t xml:space="preserve"> здатності судді (кандидата на посаду судді) здійснювати правосуддя у відповідному суді.</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Факт відмови судді від проходження оцінювання на відповідність займаній посаді встановлюється рішенням Комісії у пленарному складі. Під час ухвалення такого рішення у засіданні Комісії може брати участь представник ГРД.</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У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Згідно з частиною першою статті 83 Закону № 1402 кваліфікаційне оцінювання проводиться Вищою кваліфікаційною комісією суддів України з метою визначення </w:t>
      </w:r>
      <w:r w:rsidRPr="006163EF">
        <w:rPr>
          <w:sz w:val="26"/>
          <w:szCs w:val="26"/>
          <w:lang w:val="uk-UA"/>
        </w:rPr>
        <w:lastRenderedPageBreak/>
        <w:t>здатності судді (кандидата на посаду судді) здійснювати правосуддя у відповідному суді за визначеними законом критеріями.</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Відповідно до частини</w:t>
      </w:r>
      <w:r w:rsidR="00C35E52" w:rsidRPr="006163EF">
        <w:rPr>
          <w:sz w:val="26"/>
          <w:szCs w:val="26"/>
          <w:lang w:val="uk-UA"/>
        </w:rPr>
        <w:t xml:space="preserve"> </w:t>
      </w:r>
      <w:r w:rsidRPr="006163EF">
        <w:rPr>
          <w:sz w:val="26"/>
          <w:szCs w:val="26"/>
          <w:lang w:val="uk-UA"/>
        </w:rPr>
        <w:t>другої статті</w:t>
      </w:r>
      <w:r w:rsidR="00C35E52" w:rsidRPr="006163EF">
        <w:rPr>
          <w:sz w:val="26"/>
          <w:szCs w:val="26"/>
          <w:lang w:val="uk-UA"/>
        </w:rPr>
        <w:t xml:space="preserve"> </w:t>
      </w:r>
      <w:r w:rsidRPr="006163EF">
        <w:rPr>
          <w:sz w:val="26"/>
          <w:szCs w:val="26"/>
          <w:lang w:val="uk-UA"/>
        </w:rPr>
        <w:t>83 Закону № 1402 критеріями кваліфікаційного оцінювання є:</w:t>
      </w:r>
    </w:p>
    <w:p w:rsidR="00A15C44" w:rsidRPr="006163EF" w:rsidRDefault="00A15C44" w:rsidP="00767CA0">
      <w:pPr>
        <w:pStyle w:val="a3"/>
        <w:numPr>
          <w:ilvl w:val="0"/>
          <w:numId w:val="1"/>
        </w:numPr>
        <w:shd w:val="clear" w:color="auto" w:fill="FFFFFF"/>
        <w:spacing w:before="0" w:beforeAutospacing="0" w:after="0" w:afterAutospacing="0"/>
        <w:ind w:left="0" w:firstLine="709"/>
        <w:jc w:val="both"/>
        <w:textAlignment w:val="baseline"/>
        <w:rPr>
          <w:sz w:val="26"/>
          <w:szCs w:val="26"/>
          <w:lang w:val="uk-UA"/>
        </w:rPr>
      </w:pPr>
      <w:r w:rsidRPr="006163EF">
        <w:rPr>
          <w:sz w:val="26"/>
          <w:szCs w:val="26"/>
          <w:lang w:val="uk-UA"/>
        </w:rPr>
        <w:t>компетентність (професійна, особиста, соціальна тощо);</w:t>
      </w:r>
    </w:p>
    <w:p w:rsidR="00A15C44" w:rsidRPr="006163EF" w:rsidRDefault="00A15C44" w:rsidP="00767CA0">
      <w:pPr>
        <w:pStyle w:val="a3"/>
        <w:numPr>
          <w:ilvl w:val="0"/>
          <w:numId w:val="1"/>
        </w:numPr>
        <w:shd w:val="clear" w:color="auto" w:fill="FFFFFF"/>
        <w:spacing w:before="0" w:beforeAutospacing="0" w:after="0" w:afterAutospacing="0"/>
        <w:ind w:left="0" w:firstLine="709"/>
        <w:jc w:val="both"/>
        <w:textAlignment w:val="baseline"/>
        <w:rPr>
          <w:sz w:val="26"/>
          <w:szCs w:val="26"/>
          <w:lang w:val="uk-UA"/>
        </w:rPr>
      </w:pPr>
      <w:r w:rsidRPr="006163EF">
        <w:rPr>
          <w:sz w:val="26"/>
          <w:szCs w:val="26"/>
          <w:lang w:val="uk-UA"/>
        </w:rPr>
        <w:t>професійна етика;</w:t>
      </w:r>
    </w:p>
    <w:p w:rsidR="00A15C44" w:rsidRPr="006163EF" w:rsidRDefault="00A15C44" w:rsidP="00767CA0">
      <w:pPr>
        <w:pStyle w:val="a3"/>
        <w:numPr>
          <w:ilvl w:val="0"/>
          <w:numId w:val="1"/>
        </w:numPr>
        <w:shd w:val="clear" w:color="auto" w:fill="FFFFFF"/>
        <w:spacing w:before="0" w:beforeAutospacing="0" w:after="0" w:afterAutospacing="0"/>
        <w:ind w:left="0" w:firstLine="709"/>
        <w:jc w:val="both"/>
        <w:textAlignment w:val="baseline"/>
        <w:rPr>
          <w:sz w:val="26"/>
          <w:szCs w:val="26"/>
          <w:lang w:val="uk-UA"/>
        </w:rPr>
      </w:pPr>
      <w:r w:rsidRPr="006163EF">
        <w:rPr>
          <w:sz w:val="26"/>
          <w:szCs w:val="26"/>
          <w:lang w:val="uk-UA"/>
        </w:rPr>
        <w:t>доброчесність.</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Частиною п’ятою статті 83 Закону № 1402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 № 1402. </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03.11.2016 № 143/зп-16 (у редакції рішення Вищої кваліфікаційної комісії суддів України від 13.02.2018 № 20/зп-18, зі змінами) (далі  –  Положення).</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shd w:val="clear" w:color="auto" w:fill="FFFFFF"/>
          <w:lang w:val="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shd w:val="clear" w:color="auto" w:fill="FFFFFF"/>
          <w:lang w:val="uk-UA"/>
        </w:rPr>
        <w:t>Згідно з підпунктом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6163EF">
        <w:rPr>
          <w:sz w:val="26"/>
          <w:szCs w:val="26"/>
          <w:lang w:val="uk-UA"/>
        </w:rPr>
        <w:t>бала</w:t>
      </w:r>
      <w:proofErr w:type="spellEnd"/>
      <w:r w:rsidRPr="006163EF">
        <w:rPr>
          <w:sz w:val="26"/>
          <w:szCs w:val="26"/>
          <w:lang w:val="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6163EF">
        <w:rPr>
          <w:sz w:val="26"/>
          <w:szCs w:val="26"/>
          <w:lang w:val="uk-UA"/>
        </w:rPr>
        <w:t>бала</w:t>
      </w:r>
      <w:proofErr w:type="spellEnd"/>
      <w:r w:rsidRPr="006163EF">
        <w:rPr>
          <w:sz w:val="26"/>
          <w:szCs w:val="26"/>
          <w:lang w:val="uk-UA"/>
        </w:rPr>
        <w:t>, більшого за 0.</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Розділом ІІ Положення встановлено, що відповідність судді кожному з критеріїв оцінюється за відповідними показниками, а саме:</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в суддівському досьє, та співбесіди).</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lastRenderedPageBreak/>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в суддівському досьє, і співбесіди).</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6163EF">
        <w:rPr>
          <w:sz w:val="26"/>
          <w:szCs w:val="26"/>
          <w:lang w:val="uk-UA"/>
        </w:rPr>
        <w:t>комунікативність</w:t>
      </w:r>
      <w:proofErr w:type="spellEnd"/>
      <w:r w:rsidRPr="006163EF">
        <w:rPr>
          <w:sz w:val="26"/>
          <w:szCs w:val="26"/>
          <w:lang w:val="uk-UA"/>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6163EF">
        <w:rPr>
          <w:sz w:val="26"/>
          <w:szCs w:val="26"/>
          <w:lang w:val="uk-UA"/>
        </w:rPr>
        <w:t>контрпродуктивних</w:t>
      </w:r>
      <w:proofErr w:type="spellEnd"/>
      <w:r w:rsidRPr="006163EF">
        <w:rPr>
          <w:sz w:val="26"/>
          <w:szCs w:val="26"/>
          <w:lang w:val="uk-UA"/>
        </w:rPr>
        <w:t xml:space="preserve"> дій, дисциплінованість (оцінюється на підставі висновку про підсумки тестувань та за результатами дослідження інформації, яка міститься в суддівському досьє, і співбесіди).</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w:t>
      </w:r>
      <w:r w:rsidR="006163EF">
        <w:rPr>
          <w:sz w:val="26"/>
          <w:szCs w:val="26"/>
          <w:lang w:val="uk-UA"/>
        </w:rPr>
        <w:t xml:space="preserve"> </w:t>
      </w:r>
      <w:r w:rsidRPr="006163EF">
        <w:rPr>
          <w:sz w:val="26"/>
          <w:szCs w:val="26"/>
          <w:lang w:val="uk-UA"/>
        </w:rPr>
        <w:t>3,</w:t>
      </w:r>
      <w:r w:rsidR="006163EF">
        <w:rPr>
          <w:sz w:val="26"/>
          <w:szCs w:val="26"/>
          <w:lang w:val="uk-UA"/>
        </w:rPr>
        <w:t xml:space="preserve"> </w:t>
      </w:r>
      <w:r w:rsidRPr="006163EF">
        <w:rPr>
          <w:sz w:val="26"/>
          <w:szCs w:val="26"/>
          <w:lang w:val="uk-UA"/>
        </w:rPr>
        <w:t>5–8,</w:t>
      </w:r>
      <w:r w:rsidR="006163EF">
        <w:rPr>
          <w:sz w:val="26"/>
          <w:szCs w:val="26"/>
          <w:lang w:val="uk-UA"/>
        </w:rPr>
        <w:t xml:space="preserve"> </w:t>
      </w:r>
      <w:r w:rsidRPr="006163EF">
        <w:rPr>
          <w:sz w:val="26"/>
          <w:szCs w:val="26"/>
          <w:lang w:val="uk-UA"/>
        </w:rPr>
        <w:t>13 частини</w:t>
      </w:r>
      <w:r w:rsidR="006163EF">
        <w:rPr>
          <w:sz w:val="26"/>
          <w:szCs w:val="26"/>
          <w:lang w:val="uk-UA"/>
        </w:rPr>
        <w:t xml:space="preserve"> </w:t>
      </w:r>
      <w:r w:rsidRPr="006163EF">
        <w:rPr>
          <w:sz w:val="26"/>
          <w:szCs w:val="26"/>
          <w:lang w:val="uk-UA"/>
        </w:rPr>
        <w:t>першої статті</w:t>
      </w:r>
      <w:r w:rsidR="006163EF">
        <w:rPr>
          <w:sz w:val="26"/>
          <w:szCs w:val="26"/>
          <w:lang w:val="uk-UA"/>
        </w:rPr>
        <w:t xml:space="preserve"> </w:t>
      </w:r>
      <w:r w:rsidRPr="006163EF">
        <w:rPr>
          <w:sz w:val="26"/>
          <w:szCs w:val="26"/>
          <w:lang w:val="uk-UA"/>
        </w:rPr>
        <w:t>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в суддівському досьє, і співбесіди.</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w:t>
      </w:r>
      <w:r w:rsidR="006163EF">
        <w:rPr>
          <w:sz w:val="26"/>
          <w:szCs w:val="26"/>
          <w:lang w:val="uk-UA"/>
        </w:rPr>
        <w:t xml:space="preserve"> </w:t>
      </w:r>
      <w:r w:rsidRPr="006163EF">
        <w:rPr>
          <w:sz w:val="26"/>
          <w:szCs w:val="26"/>
          <w:lang w:val="uk-UA"/>
        </w:rPr>
        <w:t>1,</w:t>
      </w:r>
      <w:r w:rsidR="006163EF">
        <w:rPr>
          <w:sz w:val="26"/>
          <w:szCs w:val="26"/>
          <w:lang w:val="uk-UA"/>
        </w:rPr>
        <w:t xml:space="preserve"> </w:t>
      </w:r>
      <w:r w:rsidRPr="006163EF">
        <w:rPr>
          <w:sz w:val="26"/>
          <w:szCs w:val="26"/>
          <w:lang w:val="uk-UA"/>
        </w:rPr>
        <w:t>2,</w:t>
      </w:r>
      <w:r w:rsidR="006163EF">
        <w:rPr>
          <w:sz w:val="26"/>
          <w:szCs w:val="26"/>
          <w:lang w:val="uk-UA"/>
        </w:rPr>
        <w:t xml:space="preserve"> </w:t>
      </w:r>
      <w:r w:rsidRPr="006163EF">
        <w:rPr>
          <w:sz w:val="26"/>
          <w:szCs w:val="26"/>
          <w:lang w:val="uk-UA"/>
        </w:rPr>
        <w:t xml:space="preserve">9–12, 15–19 частини першої Закону; наявність фактів притягнення судді до відповідальності за вчинення проступків або правопорушень, які свідчать про </w:t>
      </w:r>
      <w:proofErr w:type="spellStart"/>
      <w:r w:rsidRPr="006163EF">
        <w:rPr>
          <w:sz w:val="26"/>
          <w:szCs w:val="26"/>
          <w:lang w:val="uk-UA"/>
        </w:rPr>
        <w:t>недоброчесність</w:t>
      </w:r>
      <w:proofErr w:type="spellEnd"/>
      <w:r w:rsidRPr="006163EF">
        <w:rPr>
          <w:sz w:val="26"/>
          <w:szCs w:val="26"/>
          <w:lang w:val="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Оцінюючи відповідність судді критеріям професійної етики та доброчесності, Комісія враховує із такі засадничі положення.</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 xml:space="preserve">Пунктом 34 розділу ІІІ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ГРД про </w:t>
      </w:r>
      <w:proofErr w:type="spellStart"/>
      <w:r w:rsidRPr="006163EF">
        <w:rPr>
          <w:sz w:val="26"/>
          <w:szCs w:val="26"/>
          <w:lang w:val="uk-UA"/>
        </w:rPr>
        <w:t>непідтвердження</w:t>
      </w:r>
      <w:proofErr w:type="spellEnd"/>
      <w:r w:rsidRPr="006163EF">
        <w:rPr>
          <w:sz w:val="26"/>
          <w:szCs w:val="26"/>
          <w:lang w:val="uk-UA"/>
        </w:rPr>
        <w:t xml:space="preserve"> відповідності судді критеріям професійної етики та доброчесності – також мотиви його прийняття або відхилення.</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 xml:space="preserve">Відповідно до пункту 120 параграфа 9 розділу ІІІ Регламенту Вищої кваліфікаційної комісії суддів України, затвердженого рішенням Вищої кваліфікаційної комісії суддів України від 13.10.2016 № 81/зп-16 (у редакції рішення Вищої кваліфікаційної комісії суддів України від 19.10.2023 № 119/зп-23 зі змінами), висновок або інформація ГРД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w:t>
      </w:r>
      <w:proofErr w:type="spellStart"/>
      <w:r w:rsidRPr="006163EF">
        <w:rPr>
          <w:sz w:val="26"/>
          <w:szCs w:val="26"/>
          <w:lang w:val="uk-UA"/>
        </w:rPr>
        <w:t>професійноі</w:t>
      </w:r>
      <w:proofErr w:type="spellEnd"/>
      <w:r w:rsidRPr="006163EF">
        <w:rPr>
          <w:sz w:val="26"/>
          <w:szCs w:val="26"/>
          <w:lang w:val="uk-UA"/>
        </w:rPr>
        <w:t>̈ етики.</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 xml:space="preserve">Згідно з позицією, висловленою Великою Палатою Верховного Суду в рішенні від 10.11.2021 (справа № 9901/355/21), доброчесність – це необхідна морально-етична </w:t>
      </w:r>
      <w:r w:rsidRPr="006163EF">
        <w:rPr>
          <w:sz w:val="26"/>
          <w:szCs w:val="26"/>
          <w:lang w:val="uk-UA"/>
        </w:rPr>
        <w:lastRenderedPageBreak/>
        <w:t>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У Сучасному словнику з етики доброчесність визначається як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Статтею 1 Кодексу суддівської етики, затвердженого рішенням ХІ з’їзду суддів України від 22.02.2012,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суддів України від 04.02.2016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 xml:space="preserve">У Пояснювальній записці до </w:t>
      </w:r>
      <w:proofErr w:type="spellStart"/>
      <w:r w:rsidRPr="006163EF">
        <w:rPr>
          <w:sz w:val="26"/>
          <w:szCs w:val="26"/>
          <w:lang w:val="uk-UA"/>
        </w:rPr>
        <w:t>проєкту</w:t>
      </w:r>
      <w:proofErr w:type="spellEnd"/>
      <w:r w:rsidRPr="006163EF">
        <w:rPr>
          <w:sz w:val="26"/>
          <w:szCs w:val="26"/>
          <w:lang w:val="uk-UA"/>
        </w:rPr>
        <w:t xml:space="preserve"> Закону України «Про внесення змін до Конституції України (щодо правосуддя)» зазначено, що </w:t>
      </w:r>
      <w:proofErr w:type="spellStart"/>
      <w:r w:rsidRPr="006163EF">
        <w:rPr>
          <w:sz w:val="26"/>
          <w:szCs w:val="26"/>
          <w:lang w:val="uk-UA"/>
        </w:rPr>
        <w:t>проєкт</w:t>
      </w:r>
      <w:proofErr w:type="spellEnd"/>
      <w:r w:rsidRPr="006163EF">
        <w:rPr>
          <w:sz w:val="26"/>
          <w:szCs w:val="26"/>
          <w:lang w:val="uk-UA"/>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Венеційської комісії та Директорату з прав людини Головного директорату з прав людини та верховенства права Ради Європи, викладеними у Спільному висновку від 23.03.2015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 xml:space="preserve">Так,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w:t>
      </w:r>
      <w:r w:rsidRPr="006163EF">
        <w:rPr>
          <w:sz w:val="26"/>
          <w:szCs w:val="26"/>
          <w:lang w:val="uk-UA"/>
        </w:rPr>
        <w:lastRenderedPageBreak/>
        <w:t>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Відповідна процедура здійснюватиметься виключно за вказаними критеріями та в порядку, визначеному Законом,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 про який зазначили експерти Венеційської комісії в Остаточному висновку від 26.10.2015 (документ CDL-AD(2015)027) і який «вимагає надзвичайної обережності: паралельне виконання різних процедур, що їх здійснюють різні органи, навряд чи забезпечить дотримання найвищих гарантій для тих суддів, що відповідають цим критеріям».</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Крім того, повноваження суддів, призначених на посаду строком на п’ять років до набрання чинності Законом України «Про внесення змін до Конституції України (щодо правосуддя)», будуть припинені із закінченням строку, на який їх було призначено. Такі судді можуть бути призначені на посаду судді в порядку, визначеному законом. Надалі на посаду судді призначатимуться особи, які відповідатимуть усім вимогам, передбаченим змінами до Конституції України, з урахуванням певних особливостей (наприклад, без необхідності таким особам проходити навчання в Національній школі суддів України, якщо особа вже працювала суддею протягом п’яти років, тощо).</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 xml:space="preserve">За пропозицією Венеційської комісії, викладеною в Остаточному висновку від 26.10.2015 (документ CDL-AD(2015)027), у Перехідних положеннях </w:t>
      </w:r>
      <w:proofErr w:type="spellStart"/>
      <w:r w:rsidRPr="006163EF">
        <w:rPr>
          <w:sz w:val="26"/>
          <w:szCs w:val="26"/>
          <w:lang w:val="uk-UA"/>
        </w:rPr>
        <w:t>законопроєкту</w:t>
      </w:r>
      <w:proofErr w:type="spellEnd"/>
      <w:r w:rsidRPr="006163EF">
        <w:rPr>
          <w:sz w:val="26"/>
          <w:szCs w:val="26"/>
          <w:lang w:val="uk-UA"/>
        </w:rPr>
        <w:t xml:space="preserve"> передбачено, що у випадку реорганізації чи ліквідації окремих судів, утворених до набрання чинності Законом України «Про внесення змін до Конституції України (щодо правосуддя)», судді цих судів мають право подати заяву про відставку або заяву про участь у конкурсі на іншу посаду в порядку, визначеному законом. Особливості переведення судді на посаду в іншому суді можуть бути визначені законом.</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Таким чином, запропоновані механізми дадуть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 xml:space="preserve">Так само, ухвалюючи Закон № 1402, законодавець в Пояснювальній записці до відповідного </w:t>
      </w:r>
      <w:proofErr w:type="spellStart"/>
      <w:r w:rsidRPr="006163EF">
        <w:rPr>
          <w:sz w:val="26"/>
          <w:szCs w:val="26"/>
          <w:lang w:val="uk-UA"/>
        </w:rPr>
        <w:t>законопроєкту</w:t>
      </w:r>
      <w:proofErr w:type="spellEnd"/>
      <w:r w:rsidRPr="006163EF">
        <w:rPr>
          <w:sz w:val="26"/>
          <w:szCs w:val="26"/>
          <w:lang w:val="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6163EF">
        <w:rPr>
          <w:sz w:val="26"/>
          <w:szCs w:val="26"/>
          <w:lang w:val="uk-UA"/>
        </w:rPr>
        <w:t>законопроєкту</w:t>
      </w:r>
      <w:proofErr w:type="spellEnd"/>
      <w:r w:rsidRPr="006163EF">
        <w:rPr>
          <w:sz w:val="26"/>
          <w:szCs w:val="26"/>
          <w:lang w:val="uk-UA"/>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Відповідно до рішення Великої Палати Верховного Суду від 04.11.2020 (справа № 200/9195/19-а) із запровадженням судової реформи та набранням чинності Законом №</w:t>
      </w:r>
      <w:r w:rsidR="00C35E52" w:rsidRPr="006163EF">
        <w:rPr>
          <w:sz w:val="26"/>
          <w:szCs w:val="26"/>
          <w:lang w:val="uk-UA"/>
        </w:rPr>
        <w:t> </w:t>
      </w:r>
      <w:r w:rsidRPr="006163EF">
        <w:rPr>
          <w:sz w:val="26"/>
          <w:szCs w:val="26"/>
          <w:lang w:val="uk-UA"/>
        </w:rPr>
        <w:t>1402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Венеційською комісією (пункти 98–99 цього рішення).</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 xml:space="preserve">Водночас Комісія зважає і на те, що, навіть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w:t>
      </w:r>
      <w:r w:rsidRPr="006163EF">
        <w:rPr>
          <w:sz w:val="26"/>
          <w:szCs w:val="26"/>
          <w:lang w:val="uk-UA"/>
        </w:rPr>
        <w:lastRenderedPageBreak/>
        <w:t xml:space="preserve">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 </w:t>
      </w:r>
      <w:proofErr w:type="spellStart"/>
      <w:r w:rsidRPr="006163EF">
        <w:rPr>
          <w:sz w:val="26"/>
          <w:szCs w:val="26"/>
          <w:lang w:val="uk-UA"/>
        </w:rPr>
        <w:t>приватність</w:t>
      </w:r>
      <w:proofErr w:type="spellEnd"/>
      <w:r w:rsidRPr="006163EF">
        <w:rPr>
          <w:sz w:val="26"/>
          <w:szCs w:val="26"/>
          <w:lang w:val="uk-UA"/>
        </w:rPr>
        <w:t>. </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 xml:space="preserve">І хоча Комісія виходить із презумпції, що суддя відповідає критеріям компетентності, професійної етики та доброчесності як особа, яка згідно з </w:t>
      </w:r>
      <w:proofErr w:type="spellStart"/>
      <w:r w:rsidRPr="006163EF">
        <w:rPr>
          <w:sz w:val="26"/>
          <w:szCs w:val="26"/>
          <w:lang w:val="uk-UA"/>
        </w:rPr>
        <w:t>Бангалорськими</w:t>
      </w:r>
      <w:proofErr w:type="spellEnd"/>
      <w:r w:rsidRPr="006163EF">
        <w:rPr>
          <w:sz w:val="26"/>
          <w:szCs w:val="26"/>
          <w:lang w:val="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A15C44" w:rsidRPr="006163EF" w:rsidRDefault="00FD359B"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З огляду на вказане</w:t>
      </w:r>
      <w:r w:rsidR="00A15C44" w:rsidRPr="006163EF">
        <w:rPr>
          <w:sz w:val="26"/>
          <w:szCs w:val="26"/>
          <w:lang w:val="uk-UA"/>
        </w:rPr>
        <w:t xml:space="preserve"> кваліфікаційне оцінювання здатності судді (кандидата на посаду судді) здійснювати правосуддя у відповідному суді (далі – КО на здатність) та оцінювання відповідності судді займаній посаді (далі – КО на відповідність) – не є тотожними процедурами, незважаючи на однакові правила їх проведення.</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КО на здатність проводиться з метою визначення здатності судді (кандидата на посаду судді) здійснювати правосуддя у відповідному суді за встановленими законом критеріями. Це «стандартна» процедура в межах суддівської кар’єри, що дає підстави для переходу судді з нижчої до вищої інстанції або зміни спеціалізації. </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КО на відповідність – особлива процедура, встановлена Конституцією України (підпункт 4 пункту 16</w:t>
      </w:r>
      <w:r w:rsidRPr="006163EF">
        <w:rPr>
          <w:sz w:val="26"/>
          <w:szCs w:val="26"/>
          <w:vertAlign w:val="superscript"/>
          <w:lang w:val="uk-UA"/>
        </w:rPr>
        <w:t>1</w:t>
      </w:r>
      <w:r w:rsidRPr="006163EF">
        <w:rPr>
          <w:sz w:val="26"/>
          <w:szCs w:val="26"/>
          <w:lang w:val="uk-UA"/>
        </w:rPr>
        <w:t xml:space="preserve"> розділу XV «Перехідні положення»). Вона стосується всіх суддів, яких на момент набрання чинності конституційними змінами 2016 року призначено на посаду строком на п’ять років або обрано на посаду безстроково. Тобто всі особи, які на той момент були суддями, мають конституційний обов’язок проходження КО на відповідність.</w:t>
      </w:r>
    </w:p>
    <w:p w:rsidR="00A15C44" w:rsidRPr="006163EF" w:rsidRDefault="00A15C44" w:rsidP="00767CA0">
      <w:pPr>
        <w:pStyle w:val="a3"/>
        <w:spacing w:before="0" w:beforeAutospacing="0" w:after="0" w:afterAutospacing="0"/>
        <w:ind w:firstLine="709"/>
        <w:textAlignment w:val="baseline"/>
        <w:rPr>
          <w:sz w:val="26"/>
          <w:szCs w:val="26"/>
          <w:lang w:val="uk-UA"/>
        </w:rPr>
      </w:pPr>
      <w:r w:rsidRPr="006163EF">
        <w:rPr>
          <w:sz w:val="26"/>
          <w:szCs w:val="26"/>
          <w:lang w:val="uk-UA"/>
        </w:rPr>
        <w:t>Основними відмінностями цих процедур є:</w:t>
      </w:r>
    </w:p>
    <w:p w:rsidR="00A15C44" w:rsidRPr="006163EF" w:rsidRDefault="00A15C44" w:rsidP="00767CA0">
      <w:pPr>
        <w:pStyle w:val="a3"/>
        <w:numPr>
          <w:ilvl w:val="0"/>
          <w:numId w:val="3"/>
        </w:numPr>
        <w:spacing w:before="0" w:beforeAutospacing="0" w:after="0" w:afterAutospacing="0"/>
        <w:ind w:left="0" w:firstLine="567"/>
        <w:jc w:val="both"/>
        <w:rPr>
          <w:sz w:val="26"/>
          <w:szCs w:val="26"/>
          <w:lang w:val="uk-UA"/>
        </w:rPr>
      </w:pPr>
      <w:r w:rsidRPr="006163EF">
        <w:rPr>
          <w:sz w:val="26"/>
          <w:szCs w:val="26"/>
          <w:lang w:val="uk-UA"/>
        </w:rPr>
        <w:t xml:space="preserve">темпоральний характер (КО на відповідність є одноразовою </w:t>
      </w:r>
      <w:proofErr w:type="spellStart"/>
      <w:r w:rsidRPr="006163EF">
        <w:rPr>
          <w:sz w:val="26"/>
          <w:szCs w:val="26"/>
          <w:lang w:val="uk-UA"/>
        </w:rPr>
        <w:t>ad</w:t>
      </w:r>
      <w:proofErr w:type="spellEnd"/>
      <w:r w:rsidRPr="006163EF">
        <w:rPr>
          <w:sz w:val="26"/>
          <w:szCs w:val="26"/>
          <w:lang w:val="uk-UA"/>
        </w:rPr>
        <w:t xml:space="preserve"> </w:t>
      </w:r>
      <w:proofErr w:type="spellStart"/>
      <w:r w:rsidRPr="006163EF">
        <w:rPr>
          <w:sz w:val="26"/>
          <w:szCs w:val="26"/>
          <w:lang w:val="uk-UA"/>
        </w:rPr>
        <w:t>hоc</w:t>
      </w:r>
      <w:proofErr w:type="spellEnd"/>
      <w:r w:rsidRPr="006163EF">
        <w:rPr>
          <w:sz w:val="26"/>
          <w:szCs w:val="26"/>
          <w:lang w:val="uk-UA"/>
        </w:rPr>
        <w:t xml:space="preserve"> процедурою, тоді як КО на здатність є повторюваним процесом із можливістю проходження суддею цієї процедури необмежену кількість разів);</w:t>
      </w:r>
    </w:p>
    <w:p w:rsidR="00A15C44" w:rsidRPr="006163EF" w:rsidRDefault="00A15C44" w:rsidP="00767CA0">
      <w:pPr>
        <w:pStyle w:val="a3"/>
        <w:numPr>
          <w:ilvl w:val="0"/>
          <w:numId w:val="3"/>
        </w:numPr>
        <w:spacing w:before="0" w:beforeAutospacing="0" w:after="0" w:afterAutospacing="0"/>
        <w:ind w:left="0" w:firstLine="567"/>
        <w:jc w:val="both"/>
        <w:rPr>
          <w:sz w:val="26"/>
          <w:szCs w:val="26"/>
          <w:lang w:val="uk-UA"/>
        </w:rPr>
      </w:pPr>
      <w:r w:rsidRPr="006163EF">
        <w:rPr>
          <w:sz w:val="26"/>
          <w:szCs w:val="26"/>
          <w:lang w:val="uk-UA"/>
        </w:rPr>
        <w:t>мета (КО на здатність має на меті визначення найкращих кандидатів на посади суддів апеляційних судів, вищих спеціалізованих судів та Верховного Суду, тоді як КО на відповідність полягає у визначенні відповідності осіб, які вже володіють статусом судді, займаним посадам);</w:t>
      </w:r>
    </w:p>
    <w:p w:rsidR="00A15C44" w:rsidRPr="006163EF" w:rsidRDefault="00A15C44" w:rsidP="00767CA0">
      <w:pPr>
        <w:pStyle w:val="a3"/>
        <w:numPr>
          <w:ilvl w:val="0"/>
          <w:numId w:val="3"/>
        </w:numPr>
        <w:spacing w:before="0" w:beforeAutospacing="0" w:after="0" w:afterAutospacing="0"/>
        <w:ind w:left="0" w:firstLine="567"/>
        <w:jc w:val="both"/>
        <w:rPr>
          <w:sz w:val="26"/>
          <w:szCs w:val="26"/>
          <w:lang w:val="uk-UA"/>
        </w:rPr>
      </w:pPr>
      <w:r w:rsidRPr="006163EF">
        <w:rPr>
          <w:sz w:val="26"/>
          <w:szCs w:val="26"/>
          <w:lang w:val="uk-UA"/>
        </w:rPr>
        <w:t>наслідки (негативним наслідком КО на відповідність є звільнення судді з посади, а КО на здатність – припинення участі в конкурсі).</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Велика Палата Верховного Суду у рішенні від 16.06.2022 у справі № 9901/57/19 підкреслила відмінність між процедурами кваліфікаційного оцінювання та притягнення до дисциплінарної відповідальності: «Інформація із суддівського досьє використовується під час проведення кваліфікаційного оцінювання суддів для цілей встановлення відповідності його займаній посаді судді чи продовження кар’єри з метою зайняття посади в іншому суді. Використання інформації про притягнення судді до дисциплінарної відповідальності є формою (елементом) охоплення і застосування значеннєвих</w:t>
      </w:r>
      <w:r w:rsidR="006163EF">
        <w:rPr>
          <w:sz w:val="26"/>
          <w:szCs w:val="26"/>
          <w:lang w:val="uk-UA"/>
        </w:rPr>
        <w:t xml:space="preserve"> </w:t>
      </w:r>
      <w:r w:rsidRPr="006163EF">
        <w:rPr>
          <w:sz w:val="26"/>
          <w:szCs w:val="26"/>
          <w:lang w:val="uk-UA"/>
        </w:rPr>
        <w:t xml:space="preserve">обставин, </w:t>
      </w:r>
      <w:r w:rsidRPr="006163EF">
        <w:rPr>
          <w:sz w:val="26"/>
          <w:szCs w:val="26"/>
          <w:lang w:val="uk-UA"/>
        </w:rPr>
        <w:lastRenderedPageBreak/>
        <w:t xml:space="preserve">котрі за професійними та морально-етичними ознаками характеризують здатність позивача бути суддею. Потрібно ще раз нагадати, що кваліфікаційне оцінювання за законом не є дисциплінарним провадженням; це, попри певну схожість, </w:t>
      </w:r>
      <w:proofErr w:type="spellStart"/>
      <w:r w:rsidRPr="006163EF">
        <w:rPr>
          <w:sz w:val="26"/>
          <w:szCs w:val="26"/>
          <w:lang w:val="uk-UA"/>
        </w:rPr>
        <w:t>сутнісно</w:t>
      </w:r>
      <w:proofErr w:type="spellEnd"/>
      <w:r w:rsidRPr="006163EF">
        <w:rPr>
          <w:sz w:val="26"/>
          <w:szCs w:val="26"/>
          <w:lang w:val="uk-UA"/>
        </w:rPr>
        <w:t xml:space="preserve"> різні, відмінні процедури.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 цього рішення).</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 xml:space="preserve">Пунктом 15 цього рішення встановлено критерії оцінки судді за процедурою КО на відповідність: «Мета, процедура та правові наслідки кваліфікаційного оцінювання суддів </w:t>
      </w:r>
      <w:r w:rsidRPr="006163EF">
        <w:rPr>
          <w:spacing w:val="6"/>
          <w:sz w:val="26"/>
          <w:szCs w:val="26"/>
          <w:lang w:val="uk-UA"/>
        </w:rPr>
        <w:t>чітко визначені та врегульовані Конституцією України, законами № 1402-VIII та</w:t>
      </w:r>
      <w:r w:rsidRPr="006163EF">
        <w:rPr>
          <w:sz w:val="26"/>
          <w:szCs w:val="26"/>
          <w:lang w:val="uk-UA"/>
        </w:rPr>
        <w:t xml:space="preserve"> № 1798-VIII. Положення цих законів, що регулюють спірні правовідносини, є зрозумілими, точними і передбачуваними. Цим законодавством, зокрема, передбачена можливість звільнення судді в тому випадку, коли об’єктивні результати його оцінювання прямо підтверджують нездатність чи небажання судді виконувати свої обов’язки на мінімально прийнятному рівні».</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З огляду на викладене звільнення судді з посади за результатами КО на відповідність можливе за таких умов: 1) результати оцінювання мають відповідати критерію об’єктивності; 2) ці результати мають прямо підтверджувати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У справі «</w:t>
      </w:r>
      <w:proofErr w:type="spellStart"/>
      <w:r w:rsidRPr="006163EF">
        <w:rPr>
          <w:sz w:val="26"/>
          <w:szCs w:val="26"/>
          <w:lang w:val="uk-UA"/>
        </w:rPr>
        <w:t>Джоджай</w:t>
      </w:r>
      <w:proofErr w:type="spellEnd"/>
      <w:r w:rsidRPr="006163EF">
        <w:rPr>
          <w:sz w:val="26"/>
          <w:szCs w:val="26"/>
          <w:lang w:val="uk-UA"/>
        </w:rPr>
        <w:t xml:space="preserve"> проти Албанії» (</w:t>
      </w:r>
      <w:proofErr w:type="spellStart"/>
      <w:r w:rsidRPr="006163EF">
        <w:rPr>
          <w:sz w:val="26"/>
          <w:szCs w:val="26"/>
          <w:lang w:val="uk-UA"/>
        </w:rPr>
        <w:t>Xhoxhaj</w:t>
      </w:r>
      <w:proofErr w:type="spellEnd"/>
      <w:r w:rsidRPr="006163EF">
        <w:rPr>
          <w:sz w:val="26"/>
          <w:szCs w:val="26"/>
          <w:lang w:val="uk-UA"/>
        </w:rPr>
        <w:t xml:space="preserve"> v. </w:t>
      </w:r>
      <w:proofErr w:type="spellStart"/>
      <w:r w:rsidRPr="006163EF">
        <w:rPr>
          <w:sz w:val="26"/>
          <w:szCs w:val="26"/>
          <w:lang w:val="uk-UA"/>
        </w:rPr>
        <w:t>Albania</w:t>
      </w:r>
      <w:proofErr w:type="spellEnd"/>
      <w:r w:rsidRPr="006163EF">
        <w:rPr>
          <w:sz w:val="26"/>
          <w:szCs w:val="26"/>
          <w:lang w:val="uk-UA"/>
        </w:rPr>
        <w:t>) Європейського суду з прав людини зазначено, що звільнення з посади є серйозним, якщо не найсерйознішим дисциплінарним покаранням, яке може бути застосовано до особи. Застосування такого заходу, який негативно позначається на приватному житті людини, вимагає розгляду переконливих доказів, що стосуються етичних норм, доброчесності та професійної компетентності людини (пункт 403 рішення у справі «</w:t>
      </w:r>
      <w:proofErr w:type="spellStart"/>
      <w:r w:rsidRPr="006163EF">
        <w:rPr>
          <w:sz w:val="26"/>
          <w:szCs w:val="26"/>
          <w:lang w:val="uk-UA"/>
        </w:rPr>
        <w:t>Джоджай</w:t>
      </w:r>
      <w:proofErr w:type="spellEnd"/>
      <w:r w:rsidRPr="006163EF">
        <w:rPr>
          <w:sz w:val="26"/>
          <w:szCs w:val="26"/>
          <w:lang w:val="uk-UA"/>
        </w:rPr>
        <w:t xml:space="preserve"> проти Албанії»).</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Комісія бере до уваги, що відповідно до частини дев’ятої статті 69 Закону № 1402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Зважаючи на наведені вище відмінності між процедурами кваліфікаційного оцінювання, Комісія виходить із більш високих вимог до спростування презумпції доброчесності судді порівняно із кандидатом на посаду судді з урахуванням змісту критерію доброчесності, визначеного законодавцем у статті 69 Закону № 1402.</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Відповідно до пункту 10 частини сьомої статті 56 Закону № 1402 суддя зобов’язаний підтверджувати законність джерела походження майна у зв’язку з проходженням</w:t>
      </w:r>
      <w:r w:rsidR="00006625" w:rsidRPr="006163EF">
        <w:rPr>
          <w:sz w:val="26"/>
          <w:szCs w:val="26"/>
          <w:lang w:val="uk-UA"/>
        </w:rPr>
        <w:t xml:space="preserve"> </w:t>
      </w:r>
      <w:r w:rsidRPr="006163EF">
        <w:rPr>
          <w:sz w:val="26"/>
          <w:szCs w:val="26"/>
          <w:lang w:val="uk-UA"/>
        </w:rPr>
        <w:t>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rsidR="00A15C44" w:rsidRPr="006163EF" w:rsidRDefault="00C2431A"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lastRenderedPageBreak/>
        <w:t xml:space="preserve">У сукупності </w:t>
      </w:r>
      <w:r w:rsidR="00A15C44" w:rsidRPr="006163EF">
        <w:rPr>
          <w:sz w:val="26"/>
          <w:szCs w:val="26"/>
          <w:lang w:val="uk-UA"/>
        </w:rPr>
        <w:t>з положеннями розділу XII «Прикінцеві та перехідні положення» Закону № 1402, у тому числі щодо наслідків відмови від проходження кваліфікаційного оцінювання, Комісія тлумачить цю норму як обов’язок судді взяти в ньому участь шляхом, зокрема, активної реалізації права бути заслуханим в контексті сумнівів Комісії, які можуть виникнути під час дослідження дось</w:t>
      </w:r>
      <w:r w:rsidR="00006625" w:rsidRPr="006163EF">
        <w:rPr>
          <w:sz w:val="26"/>
          <w:szCs w:val="26"/>
          <w:lang w:val="uk-UA"/>
        </w:rPr>
        <w:t>є та/або проведення співбесіди.</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 результаті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Згідно з пунктами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A15C44" w:rsidRPr="006163EF" w:rsidRDefault="00A15C44" w:rsidP="00767CA0">
      <w:pPr>
        <w:pStyle w:val="a3"/>
        <w:spacing w:before="0" w:beforeAutospacing="0" w:after="0" w:afterAutospacing="0"/>
        <w:ind w:firstLine="709"/>
        <w:jc w:val="both"/>
        <w:textAlignment w:val="baseline"/>
        <w:rPr>
          <w:sz w:val="26"/>
          <w:szCs w:val="26"/>
          <w:lang w:val="uk-UA"/>
        </w:rPr>
      </w:pPr>
      <w:r w:rsidRPr="006163EF">
        <w:rPr>
          <w:sz w:val="26"/>
          <w:szCs w:val="26"/>
          <w:lang w:val="uk-UA"/>
        </w:rPr>
        <w:t>Відповідно до пункту 37 постанови Великої Палати Верховного Суду від 21.11.2018 (справа № 9901/623/18) установлена легітимна мета дій Комісії щодо з’ясування відповідності судді критеріям кваліфікаційного оцінювання здійснюється членами Вищої кваліфікаційної комісії суддів України за їх внутрішнім переконанням відповідно до результатів кваліфікаційного оцінювання.</w:t>
      </w:r>
    </w:p>
    <w:p w:rsidR="00A15C44" w:rsidRPr="006163EF" w:rsidRDefault="00A15C44" w:rsidP="00767CA0">
      <w:pPr>
        <w:pStyle w:val="a3"/>
        <w:shd w:val="clear" w:color="auto" w:fill="FFFFFF"/>
        <w:tabs>
          <w:tab w:val="left" w:pos="4536"/>
        </w:tabs>
        <w:spacing w:before="0" w:beforeAutospacing="0" w:after="0" w:afterAutospacing="0"/>
        <w:ind w:firstLine="709"/>
        <w:jc w:val="both"/>
        <w:rPr>
          <w:sz w:val="26"/>
          <w:szCs w:val="26"/>
          <w:lang w:val="uk-UA"/>
        </w:rPr>
      </w:pPr>
      <w:r w:rsidRPr="006163EF">
        <w:rPr>
          <w:b/>
          <w:bCs/>
          <w:sz w:val="26"/>
          <w:szCs w:val="26"/>
          <w:lang w:val="uk-UA"/>
        </w:rPr>
        <w:t>V. Результати оцінювання Комісією відповідності судді займаній посаді за критерієм професійної компетентності.</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За результатами складення анонімного письмового тестування суддя набрав 7</w:t>
      </w:r>
      <w:r w:rsidR="005325DE" w:rsidRPr="006163EF">
        <w:rPr>
          <w:sz w:val="26"/>
          <w:szCs w:val="26"/>
          <w:lang w:val="uk-UA"/>
        </w:rPr>
        <w:t>8</w:t>
      </w:r>
      <w:r w:rsidRPr="006163EF">
        <w:rPr>
          <w:sz w:val="26"/>
          <w:szCs w:val="26"/>
          <w:lang w:val="uk-UA"/>
        </w:rPr>
        <w:t>,</w:t>
      </w:r>
      <w:r w:rsidR="005325DE" w:rsidRPr="006163EF">
        <w:rPr>
          <w:sz w:val="26"/>
          <w:szCs w:val="26"/>
          <w:lang w:val="uk-UA"/>
        </w:rPr>
        <w:t>7</w:t>
      </w:r>
      <w:r w:rsidRPr="006163EF">
        <w:rPr>
          <w:sz w:val="26"/>
          <w:szCs w:val="26"/>
          <w:lang w:val="uk-UA"/>
        </w:rPr>
        <w:t xml:space="preserve">5 </w:t>
      </w:r>
      <w:proofErr w:type="spellStart"/>
      <w:r w:rsidRPr="006163EF">
        <w:rPr>
          <w:sz w:val="26"/>
          <w:szCs w:val="26"/>
          <w:lang w:val="uk-UA"/>
        </w:rPr>
        <w:t>бала</w:t>
      </w:r>
      <w:proofErr w:type="spellEnd"/>
      <w:r w:rsidRPr="006163EF">
        <w:rPr>
          <w:sz w:val="26"/>
          <w:szCs w:val="26"/>
          <w:lang w:val="uk-UA"/>
        </w:rPr>
        <w:t>, за вик</w:t>
      </w:r>
      <w:r w:rsidR="005325DE" w:rsidRPr="006163EF">
        <w:rPr>
          <w:sz w:val="26"/>
          <w:szCs w:val="26"/>
          <w:lang w:val="uk-UA"/>
        </w:rPr>
        <w:t>онання практичного завдання – 85</w:t>
      </w:r>
      <w:r w:rsidRPr="006163EF">
        <w:rPr>
          <w:sz w:val="26"/>
          <w:szCs w:val="26"/>
          <w:lang w:val="uk-UA"/>
        </w:rPr>
        <w:t xml:space="preserve">,5 </w:t>
      </w:r>
      <w:proofErr w:type="spellStart"/>
      <w:r w:rsidRPr="006163EF">
        <w:rPr>
          <w:sz w:val="26"/>
          <w:szCs w:val="26"/>
          <w:lang w:val="uk-UA"/>
        </w:rPr>
        <w:t>бала</w:t>
      </w:r>
      <w:proofErr w:type="spellEnd"/>
      <w:r w:rsidRPr="006163EF">
        <w:rPr>
          <w:sz w:val="26"/>
          <w:szCs w:val="26"/>
          <w:lang w:val="uk-UA"/>
        </w:rPr>
        <w:t>. Отже, за вказан</w:t>
      </w:r>
      <w:r w:rsidR="005325DE" w:rsidRPr="006163EF">
        <w:rPr>
          <w:sz w:val="26"/>
          <w:szCs w:val="26"/>
          <w:lang w:val="uk-UA"/>
        </w:rPr>
        <w:t>ими показниками суддя набрав 164,25</w:t>
      </w:r>
      <w:r w:rsidRPr="006163EF">
        <w:rPr>
          <w:sz w:val="26"/>
          <w:szCs w:val="26"/>
          <w:lang w:val="uk-UA"/>
        </w:rPr>
        <w:t xml:space="preserve"> </w:t>
      </w:r>
      <w:proofErr w:type="spellStart"/>
      <w:r w:rsidRPr="006163EF">
        <w:rPr>
          <w:sz w:val="26"/>
          <w:szCs w:val="26"/>
          <w:lang w:val="uk-UA"/>
        </w:rPr>
        <w:t>бала</w:t>
      </w:r>
      <w:proofErr w:type="spellEnd"/>
      <w:r w:rsidRPr="006163EF">
        <w:rPr>
          <w:sz w:val="26"/>
          <w:szCs w:val="26"/>
          <w:lang w:val="uk-UA"/>
        </w:rPr>
        <w:t>.</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Згідно з інформацією, наданою </w:t>
      </w:r>
      <w:r w:rsidR="00BD3CA6" w:rsidRPr="006163EF">
        <w:rPr>
          <w:sz w:val="26"/>
          <w:szCs w:val="26"/>
          <w:lang w:val="uk-UA"/>
        </w:rPr>
        <w:t>Ямпільським районним</w:t>
      </w:r>
      <w:r w:rsidRPr="006163EF">
        <w:rPr>
          <w:sz w:val="26"/>
          <w:szCs w:val="26"/>
          <w:lang w:val="uk-UA"/>
        </w:rPr>
        <w:t xml:space="preserve"> судом </w:t>
      </w:r>
      <w:r w:rsidR="00BD3CA6" w:rsidRPr="006163EF">
        <w:rPr>
          <w:sz w:val="26"/>
          <w:szCs w:val="26"/>
          <w:lang w:val="uk-UA"/>
        </w:rPr>
        <w:t>Сумсь</w:t>
      </w:r>
      <w:r w:rsidRPr="006163EF">
        <w:rPr>
          <w:sz w:val="26"/>
          <w:szCs w:val="26"/>
          <w:lang w:val="uk-UA"/>
        </w:rPr>
        <w:t xml:space="preserve">кої області, суддя </w:t>
      </w:r>
      <w:r w:rsidR="00C741C5" w:rsidRPr="006163EF">
        <w:rPr>
          <w:sz w:val="26"/>
          <w:szCs w:val="26"/>
          <w:lang w:val="uk-UA"/>
        </w:rPr>
        <w:t>Бондарчук Я.П.</w:t>
      </w:r>
      <w:r w:rsidRPr="006163EF">
        <w:rPr>
          <w:sz w:val="26"/>
          <w:szCs w:val="26"/>
          <w:lang w:val="uk-UA"/>
        </w:rPr>
        <w:t xml:space="preserve"> розглядав цивільні, кримінальні, адміністративні справи, а також </w:t>
      </w:r>
      <w:r w:rsidRPr="006163EF">
        <w:rPr>
          <w:sz w:val="26"/>
          <w:szCs w:val="26"/>
          <w:lang w:val="uk-UA"/>
        </w:rPr>
        <w:lastRenderedPageBreak/>
        <w:t xml:space="preserve">справи про адміністративні правопорушення. За період з 2016 до 2021 року суддею розглянуто </w:t>
      </w:r>
      <w:r w:rsidR="00C741C5" w:rsidRPr="006163EF">
        <w:rPr>
          <w:sz w:val="26"/>
          <w:szCs w:val="26"/>
          <w:lang w:val="uk-UA"/>
        </w:rPr>
        <w:t>3 986</w:t>
      </w:r>
      <w:r w:rsidRPr="006163EF">
        <w:rPr>
          <w:sz w:val="26"/>
          <w:szCs w:val="26"/>
          <w:lang w:val="uk-UA"/>
        </w:rPr>
        <w:t xml:space="preserve"> справ та </w:t>
      </w:r>
      <w:r w:rsidR="00C741C5" w:rsidRPr="006163EF">
        <w:rPr>
          <w:sz w:val="26"/>
          <w:szCs w:val="26"/>
          <w:lang w:val="uk-UA"/>
        </w:rPr>
        <w:t>140</w:t>
      </w:r>
      <w:r w:rsidRPr="006163EF">
        <w:rPr>
          <w:sz w:val="26"/>
          <w:szCs w:val="26"/>
          <w:lang w:val="uk-UA"/>
        </w:rPr>
        <w:t xml:space="preserve"> матеріалів (всього </w:t>
      </w:r>
      <w:r w:rsidR="00C741C5" w:rsidRPr="006163EF">
        <w:rPr>
          <w:sz w:val="26"/>
          <w:szCs w:val="26"/>
          <w:lang w:val="uk-UA"/>
        </w:rPr>
        <w:t>4 126</w:t>
      </w:r>
      <w:r w:rsidRPr="006163EF">
        <w:rPr>
          <w:sz w:val="26"/>
          <w:szCs w:val="26"/>
          <w:lang w:val="uk-UA"/>
        </w:rPr>
        <w:t xml:space="preserve"> справ і матеріалів).</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Загальний показник судового навантаження </w:t>
      </w:r>
      <w:r w:rsidR="001767F0" w:rsidRPr="006163EF">
        <w:rPr>
          <w:sz w:val="26"/>
          <w:szCs w:val="26"/>
          <w:lang w:val="uk-UA"/>
        </w:rPr>
        <w:t>Бондарчука Я.П</w:t>
      </w:r>
      <w:r w:rsidRPr="006163EF">
        <w:rPr>
          <w:sz w:val="26"/>
          <w:szCs w:val="26"/>
          <w:lang w:val="uk-UA"/>
        </w:rPr>
        <w:t xml:space="preserve">. за період з 2016 до 2021 року </w:t>
      </w:r>
      <w:r w:rsidR="001767F0" w:rsidRPr="006163EF">
        <w:rPr>
          <w:sz w:val="26"/>
          <w:szCs w:val="26"/>
          <w:lang w:val="uk-UA"/>
        </w:rPr>
        <w:t xml:space="preserve">є набагато вищим за </w:t>
      </w:r>
      <w:r w:rsidRPr="006163EF">
        <w:rPr>
          <w:sz w:val="26"/>
          <w:szCs w:val="26"/>
          <w:lang w:val="uk-UA"/>
        </w:rPr>
        <w:t>середньомісячн</w:t>
      </w:r>
      <w:r w:rsidR="001767F0" w:rsidRPr="006163EF">
        <w:rPr>
          <w:sz w:val="26"/>
          <w:szCs w:val="26"/>
          <w:lang w:val="uk-UA"/>
        </w:rPr>
        <w:t>ий показник</w:t>
      </w:r>
      <w:r w:rsidRPr="006163EF">
        <w:rPr>
          <w:sz w:val="26"/>
          <w:szCs w:val="26"/>
          <w:lang w:val="uk-UA"/>
        </w:rPr>
        <w:t xml:space="preserve"> судового навантаження в </w:t>
      </w:r>
      <w:r w:rsidR="001767F0" w:rsidRPr="006163EF">
        <w:rPr>
          <w:sz w:val="26"/>
          <w:szCs w:val="26"/>
          <w:lang w:val="uk-UA"/>
        </w:rPr>
        <w:t>Ямпільсь</w:t>
      </w:r>
      <w:r w:rsidRPr="006163EF">
        <w:rPr>
          <w:sz w:val="26"/>
          <w:szCs w:val="26"/>
          <w:lang w:val="uk-UA"/>
        </w:rPr>
        <w:t xml:space="preserve">кому </w:t>
      </w:r>
      <w:r w:rsidR="001767F0" w:rsidRPr="006163EF">
        <w:rPr>
          <w:sz w:val="26"/>
          <w:szCs w:val="26"/>
          <w:lang w:val="uk-UA"/>
        </w:rPr>
        <w:t>районному</w:t>
      </w:r>
      <w:r w:rsidRPr="006163EF">
        <w:rPr>
          <w:sz w:val="26"/>
          <w:szCs w:val="26"/>
          <w:lang w:val="uk-UA"/>
        </w:rPr>
        <w:t xml:space="preserve"> суді </w:t>
      </w:r>
      <w:r w:rsidR="001767F0" w:rsidRPr="006163EF">
        <w:rPr>
          <w:sz w:val="26"/>
          <w:szCs w:val="26"/>
          <w:lang w:val="uk-UA"/>
        </w:rPr>
        <w:t>Сумсь</w:t>
      </w:r>
      <w:r w:rsidRPr="006163EF">
        <w:rPr>
          <w:sz w:val="26"/>
          <w:szCs w:val="26"/>
          <w:lang w:val="uk-UA"/>
        </w:rPr>
        <w:t>кої області.</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Стосовно судових рішень, ухвалених суддею </w:t>
      </w:r>
      <w:r w:rsidR="00AF2FF2" w:rsidRPr="006163EF">
        <w:rPr>
          <w:sz w:val="26"/>
          <w:szCs w:val="26"/>
          <w:lang w:val="uk-UA"/>
        </w:rPr>
        <w:t>Бондарчуком Я.П.</w:t>
      </w:r>
      <w:r w:rsidRPr="006163EF">
        <w:rPr>
          <w:sz w:val="26"/>
          <w:szCs w:val="26"/>
          <w:lang w:val="uk-UA"/>
        </w:rPr>
        <w:t xml:space="preserve"> встановлено, що судом апеляційної інстанції скасовувались та змінювались судові рішення у кримінальних, цивільних, адміністративних справах та справах про адміністративні правопорушення з підстав порушення суддею норм процесуального та матеріального права, а також з інших підстав (</w:t>
      </w:r>
      <w:r w:rsidR="00AF2FF2" w:rsidRPr="006163EF">
        <w:rPr>
          <w:sz w:val="26"/>
          <w:szCs w:val="26"/>
          <w:lang w:val="uk-UA"/>
        </w:rPr>
        <w:t>29</w:t>
      </w:r>
      <w:r w:rsidRPr="006163EF">
        <w:rPr>
          <w:sz w:val="26"/>
          <w:szCs w:val="26"/>
          <w:lang w:val="uk-UA"/>
        </w:rPr>
        <w:t xml:space="preserve"> рішень – скасовано, </w:t>
      </w:r>
      <w:r w:rsidR="00AF2FF2" w:rsidRPr="006163EF">
        <w:rPr>
          <w:sz w:val="26"/>
          <w:szCs w:val="26"/>
          <w:lang w:val="uk-UA"/>
        </w:rPr>
        <w:t>8</w:t>
      </w:r>
      <w:r w:rsidRPr="006163EF">
        <w:rPr>
          <w:sz w:val="26"/>
          <w:szCs w:val="26"/>
          <w:lang w:val="uk-UA"/>
        </w:rPr>
        <w:t xml:space="preserve"> рішень – змінено).</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Матеріали досьє не містять інформації про рішення, постановлені за участі судді </w:t>
      </w:r>
      <w:r w:rsidR="00AF2FF2" w:rsidRPr="006163EF">
        <w:rPr>
          <w:sz w:val="26"/>
          <w:szCs w:val="26"/>
          <w:lang w:val="uk-UA"/>
        </w:rPr>
        <w:t>Бондарчука Я.П.</w:t>
      </w:r>
      <w:r w:rsidRPr="006163EF">
        <w:rPr>
          <w:sz w:val="26"/>
          <w:szCs w:val="26"/>
          <w:lang w:val="uk-UA"/>
        </w:rPr>
        <w:t>, які були предметом розгляду міжнародними судовими установами та іншими міжнародними організаціями, за результатами яких було встановлено порушення Україною міжнародно-правових зобов’язань. </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Протягом 2016–2021 років на дії судді </w:t>
      </w:r>
      <w:r w:rsidR="00A52459" w:rsidRPr="006163EF">
        <w:rPr>
          <w:sz w:val="26"/>
          <w:szCs w:val="26"/>
          <w:lang w:val="uk-UA"/>
        </w:rPr>
        <w:t>Бондарчука Я.П.</w:t>
      </w:r>
      <w:r w:rsidRPr="006163EF">
        <w:rPr>
          <w:sz w:val="26"/>
          <w:szCs w:val="26"/>
          <w:lang w:val="uk-UA"/>
        </w:rPr>
        <w:t xml:space="preserve"> надійшло </w:t>
      </w:r>
      <w:r w:rsidR="00A52459" w:rsidRPr="006163EF">
        <w:rPr>
          <w:sz w:val="26"/>
          <w:szCs w:val="26"/>
          <w:lang w:val="uk-UA"/>
        </w:rPr>
        <w:t>2</w:t>
      </w:r>
      <w:r w:rsidRPr="006163EF">
        <w:rPr>
          <w:sz w:val="26"/>
          <w:szCs w:val="26"/>
          <w:lang w:val="uk-UA"/>
        </w:rPr>
        <w:t xml:space="preserve"> скарги, за результатами розгляду яких прийнято 1 рішення про відмову у відк</w:t>
      </w:r>
      <w:r w:rsidR="00A52459" w:rsidRPr="006163EF">
        <w:rPr>
          <w:sz w:val="26"/>
          <w:szCs w:val="26"/>
          <w:lang w:val="uk-UA"/>
        </w:rPr>
        <w:t>ритті дисциплінарної справи, 1</w:t>
      </w:r>
      <w:r w:rsidRPr="006163EF">
        <w:rPr>
          <w:sz w:val="26"/>
          <w:szCs w:val="26"/>
          <w:lang w:val="uk-UA"/>
        </w:rPr>
        <w:t xml:space="preserve"> скарг</w:t>
      </w:r>
      <w:r w:rsidR="00A52459" w:rsidRPr="006163EF">
        <w:rPr>
          <w:sz w:val="26"/>
          <w:szCs w:val="26"/>
          <w:lang w:val="uk-UA"/>
        </w:rPr>
        <w:t>у</w:t>
      </w:r>
      <w:r w:rsidRPr="006163EF">
        <w:rPr>
          <w:sz w:val="26"/>
          <w:szCs w:val="26"/>
          <w:lang w:val="uk-UA"/>
        </w:rPr>
        <w:t xml:space="preserve"> було залишено без розгляду.</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Суддею </w:t>
      </w:r>
      <w:r w:rsidR="00A52459" w:rsidRPr="006163EF">
        <w:rPr>
          <w:sz w:val="26"/>
          <w:szCs w:val="26"/>
          <w:lang w:val="uk-UA"/>
        </w:rPr>
        <w:t>Бондарчуком Я.П</w:t>
      </w:r>
      <w:r w:rsidRPr="006163EF">
        <w:rPr>
          <w:sz w:val="26"/>
          <w:szCs w:val="26"/>
          <w:lang w:val="uk-UA"/>
        </w:rPr>
        <w:t>. несвоєчасно надсилались судові рішення до Єдиного державного реєстру судових рішень, проте строки не є суттєвими.</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Суддею </w:t>
      </w:r>
      <w:r w:rsidR="00604947" w:rsidRPr="006163EF">
        <w:rPr>
          <w:sz w:val="26"/>
          <w:szCs w:val="26"/>
          <w:lang w:val="uk-UA"/>
        </w:rPr>
        <w:t xml:space="preserve">Бондарчуком Я.П. розглянуто 108 </w:t>
      </w:r>
      <w:r w:rsidRPr="006163EF">
        <w:rPr>
          <w:sz w:val="26"/>
          <w:szCs w:val="26"/>
          <w:lang w:val="uk-UA"/>
        </w:rPr>
        <w:t>справ із порушенням встановлених законодавством строків.</w:t>
      </w:r>
    </w:p>
    <w:p w:rsidR="00A15C44" w:rsidRPr="006163EF" w:rsidRDefault="00A15C44" w:rsidP="00767CA0">
      <w:pPr>
        <w:pStyle w:val="a3"/>
        <w:spacing w:before="0" w:beforeAutospacing="0" w:after="0" w:afterAutospacing="0"/>
        <w:ind w:firstLine="709"/>
        <w:jc w:val="both"/>
        <w:rPr>
          <w:sz w:val="26"/>
          <w:szCs w:val="26"/>
          <w:lang w:val="uk-UA"/>
        </w:rPr>
      </w:pPr>
      <w:r w:rsidRPr="006163EF">
        <w:rPr>
          <w:sz w:val="26"/>
          <w:szCs w:val="26"/>
          <w:lang w:val="uk-UA"/>
        </w:rPr>
        <w:t>Суддею за звітний період не було складено рішень із порушенням встановлених процесуальним законодавством строків.</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Комісія дійшла висновку, що ефективність здійснення правосуддя суддею </w:t>
      </w:r>
      <w:r w:rsidR="00604947" w:rsidRPr="006163EF">
        <w:rPr>
          <w:sz w:val="26"/>
          <w:szCs w:val="26"/>
          <w:lang w:val="uk-UA"/>
        </w:rPr>
        <w:t xml:space="preserve">Бондарчуком Я.П. </w:t>
      </w:r>
      <w:r w:rsidRPr="006163EF">
        <w:rPr>
          <w:sz w:val="26"/>
          <w:szCs w:val="26"/>
          <w:lang w:val="uk-UA"/>
        </w:rPr>
        <w:t xml:space="preserve">необхідно оцінити в </w:t>
      </w:r>
      <w:r w:rsidR="002D25F3" w:rsidRPr="006163EF">
        <w:rPr>
          <w:sz w:val="26"/>
          <w:szCs w:val="26"/>
          <w:lang w:val="uk-UA"/>
        </w:rPr>
        <w:t>7</w:t>
      </w:r>
      <w:r w:rsidRPr="006163EF">
        <w:rPr>
          <w:sz w:val="26"/>
          <w:szCs w:val="26"/>
          <w:lang w:val="uk-UA"/>
        </w:rPr>
        <w:t>0 балів.</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наявності в судді публікацій у сфері права, наукового ступеня, а також інших передбачених пунктом 5 глави 2 розділу II Положення засобів встановлення цього показника, що можуть бути застосовні в конкретному випадку. Комісія дійшла висновку, що показник діяльності судді щодо підвищення фахового рівня оцінюється у </w:t>
      </w:r>
      <w:r w:rsidR="002D25F3" w:rsidRPr="006163EF">
        <w:rPr>
          <w:sz w:val="26"/>
          <w:szCs w:val="26"/>
          <w:lang w:val="uk-UA"/>
        </w:rPr>
        <w:t>1</w:t>
      </w:r>
      <w:r w:rsidR="00370BBB" w:rsidRPr="006163EF">
        <w:rPr>
          <w:sz w:val="26"/>
          <w:szCs w:val="26"/>
          <w:lang w:val="uk-UA"/>
        </w:rPr>
        <w:t xml:space="preserve"> бал</w:t>
      </w:r>
      <w:r w:rsidRPr="006163EF">
        <w:rPr>
          <w:sz w:val="26"/>
          <w:szCs w:val="26"/>
          <w:lang w:val="uk-UA"/>
        </w:rPr>
        <w:t>.</w:t>
      </w:r>
    </w:p>
    <w:p w:rsidR="00A15C44" w:rsidRPr="006163EF" w:rsidRDefault="00A15C44" w:rsidP="00767CA0">
      <w:pPr>
        <w:pStyle w:val="a3"/>
        <w:spacing w:before="0" w:beforeAutospacing="0" w:after="0" w:afterAutospacing="0"/>
        <w:ind w:firstLine="709"/>
        <w:jc w:val="both"/>
        <w:rPr>
          <w:sz w:val="26"/>
          <w:szCs w:val="26"/>
          <w:lang w:val="uk-UA"/>
        </w:rPr>
      </w:pPr>
      <w:r w:rsidRPr="006163EF">
        <w:rPr>
          <w:b/>
          <w:bCs/>
          <w:sz w:val="26"/>
          <w:szCs w:val="26"/>
          <w:shd w:val="clear" w:color="auto" w:fill="FFFFFF"/>
          <w:lang w:val="uk-UA"/>
        </w:rPr>
        <w:t>VI. Результати оцінювання Комісією відповідності судді займаній посаді за критерієм особистої компетентності.</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shd w:val="clear" w:color="auto" w:fill="FFFFFF"/>
          <w:lang w:val="uk-UA"/>
        </w:rPr>
        <w:t>Згідно з пунктом 6</w:t>
      </w:r>
      <w:r w:rsidRPr="006163EF">
        <w:rPr>
          <w:sz w:val="26"/>
          <w:szCs w:val="26"/>
          <w:lang w:val="uk-UA"/>
        </w:rPr>
        <w:t xml:space="preserve"> </w:t>
      </w:r>
      <w:r w:rsidRPr="006163EF">
        <w:rPr>
          <w:sz w:val="26"/>
          <w:szCs w:val="26"/>
          <w:shd w:val="clear" w:color="auto" w:fill="FFFFFF"/>
          <w:lang w:val="uk-UA"/>
        </w:rPr>
        <w:t>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Комісією встановлено, що </w:t>
      </w:r>
      <w:r w:rsidR="0057712B" w:rsidRPr="006163EF">
        <w:rPr>
          <w:sz w:val="26"/>
          <w:szCs w:val="26"/>
          <w:lang w:val="uk-UA"/>
        </w:rPr>
        <w:t>Бондарчук Я.П.</w:t>
      </w:r>
      <w:r w:rsidRPr="006163EF">
        <w:rPr>
          <w:sz w:val="26"/>
          <w:szCs w:val="26"/>
          <w:lang w:val="uk-UA"/>
        </w:rPr>
        <w:t xml:space="preserve">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Н</w:t>
      </w:r>
      <w:r w:rsidRPr="006163EF">
        <w:rPr>
          <w:sz w:val="26"/>
          <w:szCs w:val="26"/>
          <w:shd w:val="clear" w:color="auto" w:fill="FFFFFF"/>
          <w:lang w:val="uk-UA"/>
        </w:rPr>
        <w:t>а підставі аналізу висновку, дослідження інформації, що міститься в суддівському досьє, та співбесіди за критерієм особи</w:t>
      </w:r>
      <w:r w:rsidR="002C0B86" w:rsidRPr="006163EF">
        <w:rPr>
          <w:sz w:val="26"/>
          <w:szCs w:val="26"/>
          <w:shd w:val="clear" w:color="auto" w:fill="FFFFFF"/>
          <w:lang w:val="uk-UA"/>
        </w:rPr>
        <w:t>стої компетенції суддя здобув 61</w:t>
      </w:r>
      <w:r w:rsidRPr="006163EF">
        <w:rPr>
          <w:sz w:val="26"/>
          <w:szCs w:val="26"/>
          <w:shd w:val="clear" w:color="auto" w:fill="FFFFFF"/>
          <w:lang w:val="uk-UA"/>
        </w:rPr>
        <w:t xml:space="preserve"> бал.</w:t>
      </w:r>
    </w:p>
    <w:p w:rsidR="00A15C44" w:rsidRPr="006163EF" w:rsidRDefault="00A15C44" w:rsidP="00767CA0">
      <w:pPr>
        <w:pStyle w:val="a3"/>
        <w:shd w:val="clear" w:color="auto" w:fill="FFFFFF"/>
        <w:spacing w:before="0" w:beforeAutospacing="0" w:after="0" w:afterAutospacing="0"/>
        <w:ind w:firstLine="709"/>
        <w:jc w:val="both"/>
        <w:rPr>
          <w:sz w:val="26"/>
          <w:szCs w:val="26"/>
          <w:lang w:val="uk-UA"/>
        </w:rPr>
      </w:pPr>
      <w:r w:rsidRPr="006163EF">
        <w:rPr>
          <w:b/>
          <w:bCs/>
          <w:sz w:val="26"/>
          <w:szCs w:val="26"/>
          <w:shd w:val="clear" w:color="auto" w:fill="FFFFFF"/>
          <w:lang w:val="uk-UA"/>
        </w:rPr>
        <w:lastRenderedPageBreak/>
        <w:t xml:space="preserve">VII. Результати оцінювання відповідності судді займаній посаді за критерієм </w:t>
      </w:r>
      <w:r w:rsidRPr="006163EF">
        <w:rPr>
          <w:b/>
          <w:bCs/>
          <w:sz w:val="26"/>
          <w:szCs w:val="26"/>
          <w:lang w:val="uk-UA"/>
        </w:rPr>
        <w:t>соціальної компетентності.</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Згідно з пунктом 7 глави 2 розділу II Положення </w:t>
      </w:r>
      <w:r w:rsidRPr="006163EF">
        <w:rPr>
          <w:sz w:val="26"/>
          <w:szCs w:val="26"/>
          <w:shd w:val="clear" w:color="auto" w:fill="FFFFFF"/>
          <w:lang w:val="uk-UA"/>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6163EF">
        <w:rPr>
          <w:sz w:val="26"/>
          <w:szCs w:val="26"/>
          <w:shd w:val="clear" w:color="auto" w:fill="FFFFFF"/>
          <w:lang w:val="uk-UA"/>
        </w:rPr>
        <w:t>комунікативність</w:t>
      </w:r>
      <w:proofErr w:type="spellEnd"/>
      <w:r w:rsidRPr="006163EF">
        <w:rPr>
          <w:sz w:val="26"/>
          <w:szCs w:val="26"/>
          <w:shd w:val="clear" w:color="auto" w:fill="FFFFFF"/>
          <w:lang w:val="uk-UA"/>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6163EF">
        <w:rPr>
          <w:sz w:val="26"/>
          <w:szCs w:val="26"/>
          <w:shd w:val="clear" w:color="auto" w:fill="FFFFFF"/>
          <w:lang w:val="uk-UA"/>
        </w:rPr>
        <w:t>контрпродуктивних</w:t>
      </w:r>
      <w:proofErr w:type="spellEnd"/>
      <w:r w:rsidRPr="006163EF">
        <w:rPr>
          <w:sz w:val="26"/>
          <w:szCs w:val="26"/>
          <w:shd w:val="clear" w:color="auto" w:fill="FFFFFF"/>
          <w:lang w:val="uk-UA"/>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shd w:val="clear" w:color="auto" w:fill="FFFFFF"/>
          <w:lang w:val="uk-UA"/>
        </w:rPr>
        <w:t xml:space="preserve">За результатами дослідження інформації, яка міститься в матеріалах суддівського досьє, та співбесіди із суддею, ураховуючи вказані показники, Комісія вважає, що за критерієм соціальної компетентності суддя набрав </w:t>
      </w:r>
      <w:r w:rsidR="002C0B86" w:rsidRPr="006163EF">
        <w:rPr>
          <w:sz w:val="26"/>
          <w:szCs w:val="26"/>
          <w:shd w:val="clear" w:color="auto" w:fill="FFFFFF"/>
          <w:lang w:val="uk-UA"/>
        </w:rPr>
        <w:t>94</w:t>
      </w:r>
      <w:r w:rsidRPr="006163EF">
        <w:rPr>
          <w:sz w:val="26"/>
          <w:szCs w:val="26"/>
          <w:shd w:val="clear" w:color="auto" w:fill="FFFFFF"/>
          <w:lang w:val="uk-UA"/>
        </w:rPr>
        <w:t xml:space="preserve"> бал</w:t>
      </w:r>
      <w:r w:rsidR="00A46C1A" w:rsidRPr="006163EF">
        <w:rPr>
          <w:sz w:val="26"/>
          <w:szCs w:val="26"/>
          <w:shd w:val="clear" w:color="auto" w:fill="FFFFFF"/>
          <w:lang w:val="uk-UA"/>
        </w:rPr>
        <w:t>и</w:t>
      </w:r>
      <w:r w:rsidRPr="006163EF">
        <w:rPr>
          <w:sz w:val="26"/>
          <w:szCs w:val="26"/>
          <w:shd w:val="clear" w:color="auto" w:fill="FFFFFF"/>
          <w:lang w:val="uk-UA"/>
        </w:rPr>
        <w:t>.</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shd w:val="clear" w:color="auto" w:fill="FFFFFF"/>
          <w:lang w:val="uk-UA"/>
        </w:rPr>
        <w:t xml:space="preserve">У підсумку за критерієм компетентності (професійної, особистої та соціальної) суддя </w:t>
      </w:r>
      <w:r w:rsidR="002C0B86" w:rsidRPr="006163EF">
        <w:rPr>
          <w:sz w:val="26"/>
          <w:szCs w:val="26"/>
          <w:shd w:val="clear" w:color="auto" w:fill="FFFFFF"/>
          <w:lang w:val="uk-UA"/>
        </w:rPr>
        <w:t>Бондарчук Я.П</w:t>
      </w:r>
      <w:r w:rsidRPr="006163EF">
        <w:rPr>
          <w:sz w:val="26"/>
          <w:szCs w:val="26"/>
          <w:shd w:val="clear" w:color="auto" w:fill="FFFFFF"/>
          <w:lang w:val="uk-UA"/>
        </w:rPr>
        <w:t xml:space="preserve">. набрав </w:t>
      </w:r>
      <w:r w:rsidR="002D25F3" w:rsidRPr="006163EF">
        <w:rPr>
          <w:sz w:val="26"/>
          <w:szCs w:val="26"/>
          <w:lang w:val="uk-UA"/>
        </w:rPr>
        <w:t>390,</w:t>
      </w:r>
      <w:r w:rsidRPr="006163EF">
        <w:rPr>
          <w:sz w:val="26"/>
          <w:szCs w:val="26"/>
          <w:lang w:val="uk-UA"/>
        </w:rPr>
        <w:t xml:space="preserve">25 </w:t>
      </w:r>
      <w:proofErr w:type="spellStart"/>
      <w:r w:rsidRPr="006163EF">
        <w:rPr>
          <w:sz w:val="26"/>
          <w:szCs w:val="26"/>
          <w:lang w:val="uk-UA"/>
        </w:rPr>
        <w:t>бала</w:t>
      </w:r>
      <w:proofErr w:type="spellEnd"/>
      <w:r w:rsidRPr="006163EF">
        <w:rPr>
          <w:sz w:val="26"/>
          <w:szCs w:val="26"/>
          <w:lang w:val="uk-UA"/>
        </w:rPr>
        <w:t>.</w:t>
      </w:r>
    </w:p>
    <w:p w:rsidR="00A15C44" w:rsidRPr="006163EF" w:rsidRDefault="00A15C44" w:rsidP="00767CA0">
      <w:pPr>
        <w:pStyle w:val="a3"/>
        <w:shd w:val="clear" w:color="auto" w:fill="FFFFFF"/>
        <w:spacing w:before="0" w:beforeAutospacing="0" w:after="0" w:afterAutospacing="0"/>
        <w:ind w:firstLine="709"/>
        <w:jc w:val="both"/>
        <w:rPr>
          <w:sz w:val="26"/>
          <w:szCs w:val="26"/>
          <w:lang w:val="uk-UA"/>
        </w:rPr>
      </w:pPr>
      <w:r w:rsidRPr="006163EF">
        <w:rPr>
          <w:b/>
          <w:bCs/>
          <w:sz w:val="26"/>
          <w:szCs w:val="26"/>
          <w:lang w:val="uk-UA"/>
        </w:rPr>
        <w:t>VIII. Результати</w:t>
      </w:r>
      <w:r w:rsidRPr="006163EF">
        <w:rPr>
          <w:sz w:val="26"/>
          <w:szCs w:val="26"/>
          <w:lang w:val="uk-UA"/>
        </w:rPr>
        <w:t xml:space="preserve"> </w:t>
      </w:r>
      <w:r w:rsidRPr="006163EF">
        <w:rPr>
          <w:b/>
          <w:bCs/>
          <w:sz w:val="26"/>
          <w:szCs w:val="26"/>
          <w:lang w:val="uk-UA"/>
        </w:rPr>
        <w:t>оцінювання судді на відповідність займаній посаді за критеріями професійної етики та доброчесності. </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Як встановлено пунктами 8–9 глави 2 розділу II Положення, відповідність судді критеріям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6163EF">
        <w:rPr>
          <w:sz w:val="26"/>
          <w:szCs w:val="26"/>
          <w:lang w:val="uk-UA"/>
        </w:rPr>
        <w:t>недоброчесність</w:t>
      </w:r>
      <w:proofErr w:type="spellEnd"/>
      <w:r w:rsidRPr="006163EF">
        <w:rPr>
          <w:sz w:val="26"/>
          <w:szCs w:val="26"/>
          <w:lang w:val="uk-UA"/>
        </w:rPr>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пунктами 1, 2, 3, 5–12, 13, 15–19 частини першої статті 106 Закону, та інші дані, які можуть вказувати на відповідність судді критерію доброчесності.</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Ці показники оцінюються за результатами співбесіди та дослідження інформації, яка міститься в суддівському досьє, зокрема:</w:t>
      </w:r>
    </w:p>
    <w:p w:rsidR="00A15C44" w:rsidRPr="006163EF" w:rsidRDefault="00A15C44" w:rsidP="00767CA0">
      <w:pPr>
        <w:pStyle w:val="a3"/>
        <w:shd w:val="clear" w:color="auto" w:fill="FFFFFF"/>
        <w:spacing w:before="0" w:beforeAutospacing="0" w:after="0" w:afterAutospacing="0"/>
        <w:ind w:firstLine="709"/>
        <w:jc w:val="both"/>
        <w:rPr>
          <w:sz w:val="26"/>
          <w:szCs w:val="26"/>
          <w:lang w:val="uk-UA"/>
        </w:rPr>
      </w:pPr>
      <w:r w:rsidRPr="006163EF">
        <w:rPr>
          <w:sz w:val="26"/>
          <w:szCs w:val="26"/>
          <w:lang w:val="uk-UA"/>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A15C44" w:rsidRPr="006163EF" w:rsidRDefault="00A15C44" w:rsidP="00767CA0">
      <w:pPr>
        <w:pStyle w:val="a3"/>
        <w:shd w:val="clear" w:color="auto" w:fill="FFFFFF"/>
        <w:spacing w:before="0" w:beforeAutospacing="0" w:after="0" w:afterAutospacing="0"/>
        <w:ind w:firstLine="709"/>
        <w:jc w:val="both"/>
        <w:rPr>
          <w:sz w:val="26"/>
          <w:szCs w:val="26"/>
          <w:lang w:val="uk-UA"/>
        </w:rPr>
      </w:pPr>
      <w:r w:rsidRPr="006163EF">
        <w:rPr>
          <w:sz w:val="26"/>
          <w:szCs w:val="26"/>
          <w:lang w:val="uk-UA"/>
        </w:rPr>
        <w:t>2) декларації особи, уповноваженої на виконання функцій держави або місцевого самоврядування;</w:t>
      </w:r>
    </w:p>
    <w:p w:rsidR="00A15C44" w:rsidRPr="006163EF" w:rsidRDefault="00A15C44" w:rsidP="00767CA0">
      <w:pPr>
        <w:pStyle w:val="a3"/>
        <w:shd w:val="clear" w:color="auto" w:fill="FFFFFF"/>
        <w:spacing w:before="0" w:beforeAutospacing="0" w:after="0" w:afterAutospacing="0"/>
        <w:ind w:firstLine="709"/>
        <w:jc w:val="both"/>
        <w:rPr>
          <w:sz w:val="26"/>
          <w:szCs w:val="26"/>
          <w:lang w:val="uk-UA"/>
        </w:rPr>
      </w:pPr>
      <w:r w:rsidRPr="006163EF">
        <w:rPr>
          <w:sz w:val="26"/>
          <w:szCs w:val="26"/>
          <w:lang w:val="uk-UA"/>
        </w:rPr>
        <w:t>3) результатів перевірки декларації особи, уповноваженої на виконання функцій держави або місцевого самоврядування (за наявності);</w:t>
      </w:r>
    </w:p>
    <w:p w:rsidR="00A15C44" w:rsidRPr="006163EF" w:rsidRDefault="00A15C44" w:rsidP="00767CA0">
      <w:pPr>
        <w:pStyle w:val="a3"/>
        <w:shd w:val="clear" w:color="auto" w:fill="FFFFFF"/>
        <w:spacing w:before="0" w:beforeAutospacing="0" w:after="0" w:afterAutospacing="0"/>
        <w:ind w:firstLine="709"/>
        <w:jc w:val="both"/>
        <w:rPr>
          <w:sz w:val="26"/>
          <w:szCs w:val="26"/>
          <w:lang w:val="uk-UA"/>
        </w:rPr>
      </w:pPr>
      <w:r w:rsidRPr="006163EF">
        <w:rPr>
          <w:sz w:val="26"/>
          <w:szCs w:val="26"/>
          <w:lang w:val="uk-UA"/>
        </w:rPr>
        <w:t>4) декларації родинних зв’язків судді та декларації доброчесності судді;</w:t>
      </w:r>
    </w:p>
    <w:p w:rsidR="00A15C44" w:rsidRPr="006163EF" w:rsidRDefault="00A15C44" w:rsidP="00767CA0">
      <w:pPr>
        <w:pStyle w:val="a3"/>
        <w:shd w:val="clear" w:color="auto" w:fill="FFFFFF"/>
        <w:spacing w:before="0" w:beforeAutospacing="0" w:after="0" w:afterAutospacing="0"/>
        <w:ind w:firstLine="709"/>
        <w:jc w:val="both"/>
        <w:rPr>
          <w:sz w:val="26"/>
          <w:szCs w:val="26"/>
          <w:lang w:val="uk-UA"/>
        </w:rPr>
      </w:pPr>
      <w:r w:rsidRPr="006163EF">
        <w:rPr>
          <w:sz w:val="26"/>
          <w:szCs w:val="26"/>
          <w:lang w:val="uk-UA"/>
        </w:rPr>
        <w:t>5) результатів регулярного оцінювання;</w:t>
      </w:r>
    </w:p>
    <w:p w:rsidR="00A15C44" w:rsidRPr="006163EF" w:rsidRDefault="00A15C44" w:rsidP="00767CA0">
      <w:pPr>
        <w:pStyle w:val="a3"/>
        <w:shd w:val="clear" w:color="auto" w:fill="FFFFFF"/>
        <w:spacing w:before="0" w:beforeAutospacing="0" w:after="0" w:afterAutospacing="0"/>
        <w:ind w:firstLine="709"/>
        <w:jc w:val="both"/>
        <w:rPr>
          <w:sz w:val="26"/>
          <w:szCs w:val="26"/>
          <w:lang w:val="uk-UA"/>
        </w:rPr>
      </w:pPr>
      <w:r w:rsidRPr="006163EF">
        <w:rPr>
          <w:sz w:val="26"/>
          <w:szCs w:val="26"/>
          <w:lang w:val="uk-UA"/>
        </w:rPr>
        <w:t>6) результатів перевірки декларації родинних зв’язків судді та декларації доброчесності судді (за наявності);</w:t>
      </w:r>
    </w:p>
    <w:p w:rsidR="00A15C44" w:rsidRPr="006163EF" w:rsidRDefault="00A15C44" w:rsidP="00767CA0">
      <w:pPr>
        <w:pStyle w:val="a3"/>
        <w:shd w:val="clear" w:color="auto" w:fill="FFFFFF"/>
        <w:spacing w:before="0" w:beforeAutospacing="0" w:after="0" w:afterAutospacing="0"/>
        <w:ind w:firstLine="709"/>
        <w:jc w:val="both"/>
        <w:rPr>
          <w:sz w:val="26"/>
          <w:szCs w:val="26"/>
          <w:lang w:val="uk-UA"/>
        </w:rPr>
      </w:pPr>
      <w:r w:rsidRPr="006163EF">
        <w:rPr>
          <w:sz w:val="26"/>
          <w:szCs w:val="26"/>
          <w:lang w:val="uk-UA"/>
        </w:rPr>
        <w:t>7) висновків або інформації ГРД (за наявності);</w:t>
      </w:r>
    </w:p>
    <w:p w:rsidR="00A15C44" w:rsidRPr="006163EF" w:rsidRDefault="00A15C44" w:rsidP="00767CA0">
      <w:pPr>
        <w:pStyle w:val="a3"/>
        <w:shd w:val="clear" w:color="auto" w:fill="FFFFFF"/>
        <w:spacing w:before="0" w:beforeAutospacing="0" w:after="0" w:afterAutospacing="0"/>
        <w:ind w:firstLine="709"/>
        <w:jc w:val="both"/>
        <w:rPr>
          <w:sz w:val="26"/>
          <w:szCs w:val="26"/>
          <w:lang w:val="uk-UA"/>
        </w:rPr>
      </w:pPr>
      <w:r w:rsidRPr="006163EF">
        <w:rPr>
          <w:sz w:val="26"/>
          <w:szCs w:val="26"/>
          <w:lang w:val="uk-UA"/>
        </w:rPr>
        <w:t>8) іншої інформації, що включена до суддівського досьє.</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shd w:val="clear" w:color="auto" w:fill="FFFFFF"/>
          <w:lang w:val="uk-UA"/>
        </w:rPr>
        <w:t xml:space="preserve">Дослідивши інформацію, яка міститься в матеріалах суддівського досьє, </w:t>
      </w:r>
      <w:r w:rsidRPr="006163EF">
        <w:rPr>
          <w:sz w:val="26"/>
          <w:szCs w:val="26"/>
          <w:lang w:val="uk-UA"/>
        </w:rPr>
        <w:t xml:space="preserve">Комісія зазначає, що суддя </w:t>
      </w:r>
      <w:r w:rsidR="00E94FFA" w:rsidRPr="006163EF">
        <w:rPr>
          <w:sz w:val="26"/>
          <w:szCs w:val="26"/>
          <w:lang w:val="uk-UA"/>
        </w:rPr>
        <w:t xml:space="preserve">Бондарчук Я.П. </w:t>
      </w:r>
      <w:r w:rsidRPr="006163EF">
        <w:rPr>
          <w:sz w:val="26"/>
          <w:szCs w:val="26"/>
          <w:lang w:val="uk-UA"/>
        </w:rPr>
        <w:t>до дисциплінарної відповідальності не притягувався.</w:t>
      </w:r>
    </w:p>
    <w:p w:rsidR="00A15C44" w:rsidRPr="006163EF" w:rsidRDefault="00A15C44" w:rsidP="003F7F3E">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У матеріалах суддівського досьє відсутні відомості щодо притягнення судді </w:t>
      </w:r>
      <w:r w:rsidR="00E94FFA" w:rsidRPr="006163EF">
        <w:rPr>
          <w:sz w:val="26"/>
          <w:szCs w:val="26"/>
          <w:lang w:val="uk-UA"/>
        </w:rPr>
        <w:t>Бондарчука Я.П</w:t>
      </w:r>
      <w:r w:rsidRPr="006163EF">
        <w:rPr>
          <w:sz w:val="26"/>
          <w:szCs w:val="26"/>
          <w:lang w:val="uk-UA"/>
        </w:rPr>
        <w:t xml:space="preserve">. до відповідальності за вчинення проступків або правопорушень, які </w:t>
      </w:r>
      <w:r w:rsidRPr="006163EF">
        <w:rPr>
          <w:sz w:val="26"/>
          <w:szCs w:val="26"/>
          <w:lang w:val="uk-UA"/>
        </w:rPr>
        <w:lastRenderedPageBreak/>
        <w:t xml:space="preserve">свідчать про </w:t>
      </w:r>
      <w:proofErr w:type="spellStart"/>
      <w:r w:rsidRPr="006163EF">
        <w:rPr>
          <w:sz w:val="26"/>
          <w:szCs w:val="26"/>
          <w:lang w:val="uk-UA"/>
        </w:rPr>
        <w:t>недоброчесність</w:t>
      </w:r>
      <w:proofErr w:type="spellEnd"/>
      <w:r w:rsidRPr="006163EF">
        <w:rPr>
          <w:sz w:val="26"/>
          <w:szCs w:val="26"/>
          <w:lang w:val="uk-UA"/>
        </w:rPr>
        <w:t xml:space="preserve"> та наявність незабезпечених зобов’язань майнового характеру, які можуть мати істотний вплив на здійснення ним правосуддя. </w:t>
      </w:r>
    </w:p>
    <w:p w:rsidR="00EB1E13" w:rsidRPr="006163EF" w:rsidRDefault="001F6B61" w:rsidP="003F7F3E">
      <w:pPr>
        <w:pStyle w:val="a3"/>
        <w:spacing w:before="0" w:beforeAutospacing="0" w:after="0" w:afterAutospacing="0"/>
        <w:ind w:firstLine="709"/>
        <w:jc w:val="both"/>
        <w:rPr>
          <w:sz w:val="26"/>
          <w:szCs w:val="26"/>
          <w:lang w:val="uk-UA" w:eastAsia="uk-UA"/>
        </w:rPr>
      </w:pPr>
      <w:r w:rsidRPr="006163EF">
        <w:rPr>
          <w:sz w:val="26"/>
          <w:szCs w:val="26"/>
          <w:lang w:val="uk-UA"/>
        </w:rPr>
        <w:t>Відпові</w:t>
      </w:r>
      <w:r w:rsidR="0010306D" w:rsidRPr="006163EF">
        <w:rPr>
          <w:sz w:val="26"/>
          <w:szCs w:val="26"/>
          <w:lang w:val="uk-UA"/>
        </w:rPr>
        <w:t xml:space="preserve">дно до суддівського досьє Бондарчук Я.П. </w:t>
      </w:r>
      <w:r w:rsidR="0010306D" w:rsidRPr="006163EF">
        <w:rPr>
          <w:sz w:val="26"/>
          <w:szCs w:val="26"/>
          <w:lang w:val="uk-UA" w:eastAsia="uk-UA"/>
        </w:rPr>
        <w:t>пройшов підготовку для підтримання кваліфікації суддів (40 годин) у період з 06.11.2017 до 10.11.2017, з 08.11.2021 до 12.11.2021, а також з 09.06.2025 до 13.06.2025.</w:t>
      </w:r>
    </w:p>
    <w:p w:rsidR="00EB1E13" w:rsidRPr="006163EF" w:rsidRDefault="003F7F3E" w:rsidP="009B7AD1">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6163EF">
        <w:rPr>
          <w:rFonts w:ascii="Times New Roman" w:eastAsia="Times New Roman" w:hAnsi="Times New Roman" w:cs="Times New Roman"/>
          <w:sz w:val="26"/>
          <w:szCs w:val="26"/>
          <w:lang w:eastAsia="uk-UA"/>
        </w:rPr>
        <w:t>Статтею 89 Закону визначено, що с</w:t>
      </w:r>
      <w:r w:rsidR="00EB1E13" w:rsidRPr="006163EF">
        <w:rPr>
          <w:rFonts w:ascii="Times New Roman" w:eastAsia="Times New Roman" w:hAnsi="Times New Roman" w:cs="Times New Roman"/>
          <w:sz w:val="26"/>
          <w:szCs w:val="26"/>
          <w:lang w:eastAsia="uk-UA"/>
        </w:rPr>
        <w:t>уддя зобов’язаний проходити відповідну підготовку для підтримання кваліфікації в Національній школі суддів України.</w:t>
      </w:r>
      <w:bookmarkStart w:id="4" w:name="n910"/>
      <w:bookmarkEnd w:id="4"/>
      <w:r w:rsidR="00EB1E13" w:rsidRPr="006163EF">
        <w:rPr>
          <w:rFonts w:ascii="Times New Roman" w:eastAsia="Times New Roman" w:hAnsi="Times New Roman" w:cs="Times New Roman"/>
          <w:sz w:val="26"/>
          <w:szCs w:val="26"/>
          <w:lang w:eastAsia="uk-UA"/>
        </w:rPr>
        <w:t xml:space="preserve"> Суддя проходить підготовку тривалістю не менше 40 академічних годин не рідше одного разу на три роки.</w:t>
      </w:r>
    </w:p>
    <w:p w:rsidR="009B7AD1" w:rsidRPr="006163EF" w:rsidRDefault="009B7AD1" w:rsidP="009B7AD1">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6163EF">
        <w:rPr>
          <w:rFonts w:ascii="Times New Roman" w:eastAsia="Times New Roman" w:hAnsi="Times New Roman" w:cs="Times New Roman"/>
          <w:sz w:val="26"/>
          <w:szCs w:val="26"/>
          <w:lang w:eastAsia="uk-UA"/>
        </w:rPr>
        <w:t>Під час співбесіди Бондарчук Я.П. пояснив, що він дійсно не пройшов вказану підготовку у 2020 та 2024 роках та пройшов її лише у 2025 році.</w:t>
      </w:r>
    </w:p>
    <w:p w:rsidR="008149D0" w:rsidRPr="006163EF" w:rsidRDefault="009B7AD1" w:rsidP="009B7AD1">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З урахуванням наведених обставин Комісією встановлено, що суддя Бондарчук Я.П. не дотримався вимог статті 89 Закону щодо обов’язкового проходження підготовки для підтримання кваліфікації тривалістю не менше 40 академічних годин не рідше одного разу на три роки, оскільки не пройшов таку підготовку у 2020 та 2024 роках. </w:t>
      </w:r>
    </w:p>
    <w:p w:rsidR="003033C8" w:rsidRPr="006163EF" w:rsidRDefault="003033C8" w:rsidP="009B7AD1">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Дослідивши інформацію, викладену у рішенні ГРД, пояснення надані під час співбесіди, а також документи на обґрунтування наданих пояснень Комісія не встановила обставин, які можуть свідчити про невідповідність судді критеріям професійної етики та доброчесності.</w:t>
      </w:r>
    </w:p>
    <w:p w:rsidR="003033C8" w:rsidRPr="006163EF" w:rsidRDefault="003033C8" w:rsidP="009B7AD1">
      <w:pPr>
        <w:pStyle w:val="a3"/>
        <w:spacing w:before="0" w:beforeAutospacing="0" w:after="0" w:afterAutospacing="0"/>
        <w:ind w:firstLine="709"/>
        <w:jc w:val="both"/>
        <w:rPr>
          <w:sz w:val="26"/>
          <w:szCs w:val="26"/>
          <w:lang w:val="uk-UA"/>
        </w:rPr>
      </w:pPr>
      <w:r w:rsidRPr="006163EF">
        <w:rPr>
          <w:color w:val="000000"/>
          <w:sz w:val="26"/>
          <w:szCs w:val="26"/>
          <w:lang w:val="uk-UA"/>
        </w:rPr>
        <w:t xml:space="preserve">Комісією проаналізовано отриману інформацію стосовно судді та враховано </w:t>
      </w:r>
      <w:r w:rsidR="00A46C1A" w:rsidRPr="006163EF">
        <w:rPr>
          <w:color w:val="000000"/>
          <w:sz w:val="26"/>
          <w:szCs w:val="26"/>
          <w:lang w:val="uk-UA"/>
        </w:rPr>
        <w:t xml:space="preserve">її </w:t>
      </w:r>
      <w:r w:rsidRPr="006163EF">
        <w:rPr>
          <w:color w:val="000000"/>
          <w:sz w:val="26"/>
          <w:szCs w:val="26"/>
          <w:lang w:val="uk-UA"/>
        </w:rPr>
        <w:t>при визначенні балів за критеріями професійної етики та доброчесності.</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Особисті морально-психологічні якості та загальні здібності в межах критерію професійної етики оцінено за показниками: розуміння і дотримання правил та норм, здатність відстоювати власні переконання, дисциплінованість, повага до інших.</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w:t>
      </w:r>
      <w:r w:rsidR="007D2660" w:rsidRPr="006163EF">
        <w:rPr>
          <w:sz w:val="26"/>
          <w:szCs w:val="26"/>
          <w:lang w:val="uk-UA"/>
        </w:rPr>
        <w:t>омісією оцінено цей показник у 8</w:t>
      </w:r>
      <w:r w:rsidRPr="006163EF">
        <w:rPr>
          <w:sz w:val="26"/>
          <w:szCs w:val="26"/>
          <w:lang w:val="uk-UA"/>
        </w:rPr>
        <w:t>0 балів.</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Особисті морально-психологічні якості та загальні здібності в межах критерію доброчесності оцінено за показниками: чесність і порядність, відсутність </w:t>
      </w:r>
      <w:proofErr w:type="spellStart"/>
      <w:r w:rsidRPr="006163EF">
        <w:rPr>
          <w:sz w:val="26"/>
          <w:szCs w:val="26"/>
          <w:lang w:val="uk-UA"/>
        </w:rPr>
        <w:t>контрпродуктивних</w:t>
      </w:r>
      <w:proofErr w:type="spellEnd"/>
      <w:r w:rsidRPr="006163EF">
        <w:rPr>
          <w:sz w:val="26"/>
          <w:szCs w:val="26"/>
          <w:lang w:val="uk-UA"/>
        </w:rPr>
        <w:t xml:space="preserve"> дій, відсутність схильності до зловживань.</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w:t>
      </w:r>
      <w:r w:rsidR="007D2660" w:rsidRPr="006163EF">
        <w:rPr>
          <w:sz w:val="26"/>
          <w:szCs w:val="26"/>
          <w:lang w:val="uk-UA"/>
        </w:rPr>
        <w:t>місією оцінено цей показник у 85</w:t>
      </w:r>
      <w:r w:rsidRPr="006163EF">
        <w:rPr>
          <w:sz w:val="26"/>
          <w:szCs w:val="26"/>
          <w:lang w:val="uk-UA"/>
        </w:rPr>
        <w:t xml:space="preserve"> балів.</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 притягнення судді до відповідальності за вчинення проступків або правопорушень, які свідчать про </w:t>
      </w:r>
      <w:proofErr w:type="spellStart"/>
      <w:r w:rsidRPr="006163EF">
        <w:rPr>
          <w:sz w:val="26"/>
          <w:szCs w:val="26"/>
          <w:lang w:val="uk-UA"/>
        </w:rPr>
        <w:t>недоброчесність</w:t>
      </w:r>
      <w:proofErr w:type="spellEnd"/>
      <w:r w:rsidRPr="006163EF">
        <w:rPr>
          <w:sz w:val="26"/>
          <w:szCs w:val="26"/>
          <w:lang w:val="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w:t>
      </w:r>
      <w:r w:rsidRPr="006163EF">
        <w:rPr>
          <w:sz w:val="26"/>
          <w:szCs w:val="26"/>
          <w:lang w:val="uk-UA"/>
        </w:rPr>
        <w:lastRenderedPageBreak/>
        <w:t>критерію доброчесності, оцінено за результатами дослідження досьє та проведення співбесіди.</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Комісія під час проведення співбесіди оцінила показник професійної етики в 1</w:t>
      </w:r>
      <w:r w:rsidR="00CD1677" w:rsidRPr="006163EF">
        <w:rPr>
          <w:sz w:val="26"/>
          <w:szCs w:val="26"/>
          <w:lang w:val="uk-UA"/>
        </w:rPr>
        <w:t>2</w:t>
      </w:r>
      <w:r w:rsidRPr="006163EF">
        <w:rPr>
          <w:sz w:val="26"/>
          <w:szCs w:val="26"/>
          <w:lang w:val="uk-UA"/>
        </w:rPr>
        <w:t>0 балів та показник доброчесності в 1</w:t>
      </w:r>
      <w:r w:rsidR="00CD1677" w:rsidRPr="006163EF">
        <w:rPr>
          <w:sz w:val="26"/>
          <w:szCs w:val="26"/>
          <w:lang w:val="uk-UA"/>
        </w:rPr>
        <w:t>2</w:t>
      </w:r>
      <w:r w:rsidRPr="006163EF">
        <w:rPr>
          <w:sz w:val="26"/>
          <w:szCs w:val="26"/>
          <w:lang w:val="uk-UA"/>
        </w:rPr>
        <w:t>0 балів.</w:t>
      </w:r>
    </w:p>
    <w:p w:rsidR="00A15C44" w:rsidRPr="006163EF" w:rsidRDefault="00A15C44" w:rsidP="00767CA0">
      <w:pPr>
        <w:pStyle w:val="a3"/>
        <w:shd w:val="clear" w:color="auto" w:fill="FFFFFF"/>
        <w:spacing w:before="0" w:beforeAutospacing="0" w:after="0" w:afterAutospacing="0"/>
        <w:ind w:firstLine="709"/>
        <w:jc w:val="both"/>
        <w:rPr>
          <w:sz w:val="26"/>
          <w:szCs w:val="26"/>
          <w:lang w:val="uk-UA"/>
        </w:rPr>
      </w:pPr>
      <w:r w:rsidRPr="006163EF">
        <w:rPr>
          <w:b/>
          <w:bCs/>
          <w:sz w:val="26"/>
          <w:szCs w:val="26"/>
          <w:lang w:val="uk-UA"/>
        </w:rPr>
        <w:t>ІX. Висновки за результатами кваліфікаційного оцінювання судді.</w:t>
      </w:r>
    </w:p>
    <w:p w:rsidR="00A15C44" w:rsidRPr="006163EF" w:rsidRDefault="00A15C44"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 xml:space="preserve">За результатами кваліфікаційного оцінювання </w:t>
      </w:r>
      <w:r w:rsidRPr="006163EF">
        <w:rPr>
          <w:sz w:val="26"/>
          <w:szCs w:val="26"/>
          <w:shd w:val="clear" w:color="auto" w:fill="FFFFFF"/>
          <w:lang w:val="uk-UA"/>
        </w:rPr>
        <w:t xml:space="preserve">суддя </w:t>
      </w:r>
      <w:r w:rsidR="005D5326" w:rsidRPr="006163EF">
        <w:rPr>
          <w:sz w:val="26"/>
          <w:szCs w:val="26"/>
          <w:shd w:val="clear" w:color="auto" w:fill="FFFFFF"/>
          <w:lang w:val="uk-UA"/>
        </w:rPr>
        <w:t>Ямпільського</w:t>
      </w:r>
      <w:r w:rsidRPr="006163EF">
        <w:rPr>
          <w:sz w:val="26"/>
          <w:szCs w:val="26"/>
          <w:shd w:val="clear" w:color="auto" w:fill="FFFFFF"/>
          <w:lang w:val="uk-UA"/>
        </w:rPr>
        <w:t xml:space="preserve"> </w:t>
      </w:r>
      <w:r w:rsidR="005D5326" w:rsidRPr="006163EF">
        <w:rPr>
          <w:sz w:val="26"/>
          <w:szCs w:val="26"/>
          <w:shd w:val="clear" w:color="auto" w:fill="FFFFFF"/>
          <w:lang w:val="uk-UA"/>
        </w:rPr>
        <w:t>районного</w:t>
      </w:r>
      <w:r w:rsidRPr="006163EF">
        <w:rPr>
          <w:sz w:val="26"/>
          <w:szCs w:val="26"/>
          <w:shd w:val="clear" w:color="auto" w:fill="FFFFFF"/>
          <w:lang w:val="uk-UA"/>
        </w:rPr>
        <w:t xml:space="preserve"> суду </w:t>
      </w:r>
      <w:r w:rsidR="005D5326" w:rsidRPr="006163EF">
        <w:rPr>
          <w:sz w:val="26"/>
          <w:szCs w:val="26"/>
          <w:shd w:val="clear" w:color="auto" w:fill="FFFFFF"/>
          <w:lang w:val="uk-UA"/>
        </w:rPr>
        <w:t>Сумс</w:t>
      </w:r>
      <w:r w:rsidRPr="006163EF">
        <w:rPr>
          <w:sz w:val="26"/>
          <w:szCs w:val="26"/>
          <w:shd w:val="clear" w:color="auto" w:fill="FFFFFF"/>
          <w:lang w:val="uk-UA"/>
        </w:rPr>
        <w:t>ької області Б</w:t>
      </w:r>
      <w:r w:rsidR="005D5326" w:rsidRPr="006163EF">
        <w:rPr>
          <w:sz w:val="26"/>
          <w:szCs w:val="26"/>
          <w:shd w:val="clear" w:color="auto" w:fill="FFFFFF"/>
          <w:lang w:val="uk-UA"/>
        </w:rPr>
        <w:t>ондарчук Я.П.</w:t>
      </w:r>
      <w:r w:rsidRPr="006163EF">
        <w:rPr>
          <w:sz w:val="26"/>
          <w:szCs w:val="26"/>
          <w:shd w:val="clear" w:color="auto" w:fill="FFFFFF"/>
          <w:lang w:val="uk-UA"/>
        </w:rPr>
        <w:t xml:space="preserve"> набрав </w:t>
      </w:r>
      <w:r w:rsidR="00CD1677" w:rsidRPr="006163EF">
        <w:rPr>
          <w:sz w:val="26"/>
          <w:szCs w:val="26"/>
          <w:shd w:val="clear" w:color="auto" w:fill="FFFFFF"/>
          <w:lang w:val="uk-UA"/>
        </w:rPr>
        <w:t>795,25</w:t>
      </w:r>
      <w:r w:rsidRPr="006163EF">
        <w:rPr>
          <w:sz w:val="26"/>
          <w:szCs w:val="26"/>
          <w:shd w:val="clear" w:color="auto" w:fill="FFFFFF"/>
          <w:lang w:val="uk-UA"/>
        </w:rPr>
        <w:t xml:space="preserve"> </w:t>
      </w:r>
      <w:proofErr w:type="spellStart"/>
      <w:r w:rsidRPr="006163EF">
        <w:rPr>
          <w:sz w:val="26"/>
          <w:szCs w:val="26"/>
          <w:shd w:val="clear" w:color="auto" w:fill="FFFFFF"/>
          <w:lang w:val="uk-UA"/>
        </w:rPr>
        <w:t>бала</w:t>
      </w:r>
      <w:proofErr w:type="spellEnd"/>
      <w:r w:rsidRPr="006163EF">
        <w:rPr>
          <w:sz w:val="26"/>
          <w:szCs w:val="26"/>
          <w:shd w:val="clear" w:color="auto" w:fill="FFFFFF"/>
          <w:lang w:val="uk-UA"/>
        </w:rPr>
        <w:t>,</w:t>
      </w:r>
      <w:r w:rsidRPr="006163EF">
        <w:rPr>
          <w:sz w:val="26"/>
          <w:szCs w:val="26"/>
          <w:lang w:val="uk-UA"/>
        </w:rPr>
        <w:t xml:space="preserve"> що становить більше 67 відсотків суми максимально можливих балів за результатами кваліфікаційного оцінювання всіх критеріїв.</w:t>
      </w:r>
    </w:p>
    <w:p w:rsidR="000D7ACB" w:rsidRPr="006163EF" w:rsidRDefault="000D7ACB" w:rsidP="00767CA0">
      <w:pPr>
        <w:pStyle w:val="a3"/>
        <w:shd w:val="clear" w:color="auto" w:fill="FFFFFF"/>
        <w:spacing w:before="0" w:beforeAutospacing="0" w:after="0" w:afterAutospacing="0"/>
        <w:ind w:firstLine="709"/>
        <w:jc w:val="both"/>
        <w:textAlignment w:val="baseline"/>
        <w:rPr>
          <w:sz w:val="26"/>
          <w:szCs w:val="26"/>
          <w:lang w:val="uk-UA"/>
        </w:rPr>
      </w:pPr>
      <w:r w:rsidRPr="006163EF">
        <w:rPr>
          <w:sz w:val="26"/>
          <w:szCs w:val="26"/>
          <w:lang w:val="uk-UA"/>
        </w:rPr>
        <w:t>Отже, Комісія дійшла висновку про відповідність судді Ямпільського районного суду Сумської області Бондарчука Я.П. займаній посаді</w:t>
      </w:r>
      <w:r w:rsidRPr="006163EF">
        <w:rPr>
          <w:sz w:val="26"/>
          <w:szCs w:val="26"/>
          <w:shd w:val="clear" w:color="auto" w:fill="FFFFFF"/>
          <w:lang w:val="uk-UA"/>
        </w:rPr>
        <w:t>.</w:t>
      </w:r>
    </w:p>
    <w:p w:rsidR="00A15C44" w:rsidRPr="006163EF" w:rsidRDefault="00A15C44" w:rsidP="00767CA0">
      <w:pPr>
        <w:spacing w:after="0" w:line="240" w:lineRule="auto"/>
        <w:ind w:firstLine="709"/>
        <w:rPr>
          <w:rFonts w:ascii="Times New Roman" w:hAnsi="Times New Roman" w:cs="Times New Roman"/>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2277"/>
        <w:gridCol w:w="4979"/>
        <w:gridCol w:w="1349"/>
        <w:gridCol w:w="1296"/>
      </w:tblGrid>
      <w:tr w:rsidR="00A15C44" w:rsidRPr="006163EF" w:rsidTr="000D7126">
        <w:trPr>
          <w:trHeight w:val="83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ind w:left="-142" w:firstLine="709"/>
              <w:rPr>
                <w:sz w:val="26"/>
                <w:szCs w:val="26"/>
                <w:lang w:val="uk-UA"/>
              </w:rPr>
            </w:pPr>
            <w:r w:rsidRPr="006163EF">
              <w:rPr>
                <w:sz w:val="26"/>
                <w:szCs w:val="26"/>
                <w:lang w:val="uk-UA"/>
              </w:rPr>
              <w:t>Критерії</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ind w:left="-142" w:firstLine="709"/>
              <w:jc w:val="center"/>
              <w:rPr>
                <w:sz w:val="26"/>
                <w:szCs w:val="26"/>
                <w:lang w:val="uk-UA"/>
              </w:rPr>
            </w:pPr>
            <w:r w:rsidRPr="006163EF">
              <w:rPr>
                <w:sz w:val="26"/>
                <w:szCs w:val="26"/>
                <w:lang w:val="uk-UA"/>
              </w:rPr>
              <w:t>Показники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ind w:left="-142"/>
              <w:jc w:val="center"/>
              <w:rPr>
                <w:sz w:val="26"/>
                <w:szCs w:val="26"/>
                <w:lang w:val="uk-UA"/>
              </w:rPr>
            </w:pPr>
            <w:r w:rsidRPr="006163EF">
              <w:rPr>
                <w:sz w:val="26"/>
                <w:szCs w:val="26"/>
                <w:lang w:val="uk-UA"/>
              </w:rPr>
              <w:t>Бал за показник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ind w:left="-142"/>
              <w:jc w:val="center"/>
              <w:rPr>
                <w:sz w:val="26"/>
                <w:szCs w:val="26"/>
                <w:lang w:val="uk-UA"/>
              </w:rPr>
            </w:pPr>
            <w:r w:rsidRPr="006163EF">
              <w:rPr>
                <w:sz w:val="26"/>
                <w:szCs w:val="26"/>
                <w:lang w:val="uk-UA"/>
              </w:rPr>
              <w:t>Бал за критерій</w:t>
            </w:r>
          </w:p>
        </w:tc>
      </w:tr>
      <w:tr w:rsidR="00A15C44" w:rsidRPr="006163EF" w:rsidTr="000D7126">
        <w:trPr>
          <w:trHeight w:val="19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ind w:left="-142"/>
              <w:jc w:val="center"/>
              <w:rPr>
                <w:sz w:val="26"/>
                <w:szCs w:val="26"/>
                <w:lang w:val="uk-UA"/>
              </w:rPr>
            </w:pPr>
            <w:r w:rsidRPr="006163EF">
              <w:rPr>
                <w:sz w:val="26"/>
                <w:szCs w:val="26"/>
                <w:lang w:val="uk-UA"/>
              </w:rPr>
              <w:t>Професійна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jc w:val="center"/>
              <w:rPr>
                <w:sz w:val="26"/>
                <w:szCs w:val="26"/>
                <w:lang w:val="uk-UA"/>
              </w:rPr>
            </w:pPr>
            <w:r w:rsidRPr="006163EF">
              <w:rPr>
                <w:sz w:val="26"/>
                <w:szCs w:val="26"/>
                <w:lang w:val="uk-UA"/>
              </w:rPr>
              <w:t>Рівень знань у сфері права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CC3D8F" w:rsidP="00767CA0">
            <w:pPr>
              <w:pStyle w:val="a3"/>
              <w:spacing w:before="0" w:beforeAutospacing="0" w:after="0" w:afterAutospacing="0"/>
              <w:jc w:val="center"/>
              <w:rPr>
                <w:sz w:val="26"/>
                <w:szCs w:val="26"/>
                <w:lang w:val="uk-UA"/>
              </w:rPr>
            </w:pPr>
            <w:r w:rsidRPr="006163EF">
              <w:rPr>
                <w:sz w:val="26"/>
                <w:szCs w:val="26"/>
                <w:lang w:val="uk-UA"/>
              </w:rPr>
              <w:t>78</w:t>
            </w:r>
            <w:r w:rsidR="00A15C44" w:rsidRPr="006163EF">
              <w:rPr>
                <w:sz w:val="26"/>
                <w:szCs w:val="26"/>
                <w:lang w:val="uk-UA"/>
              </w:rPr>
              <w:t>,</w:t>
            </w:r>
            <w:r w:rsidRPr="006163EF">
              <w:rPr>
                <w:sz w:val="26"/>
                <w:szCs w:val="26"/>
                <w:lang w:val="uk-UA"/>
              </w:rPr>
              <w:t>7</w:t>
            </w:r>
            <w:r w:rsidR="00A15C44" w:rsidRPr="006163EF">
              <w:rPr>
                <w:sz w:val="26"/>
                <w:szCs w:val="26"/>
                <w:lang w:val="uk-UA"/>
              </w:rPr>
              <w:t>5</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9B7AD1" w:rsidP="00767CA0">
            <w:pPr>
              <w:pStyle w:val="a3"/>
              <w:spacing w:before="0" w:beforeAutospacing="0" w:after="0" w:afterAutospacing="0"/>
              <w:jc w:val="center"/>
              <w:rPr>
                <w:sz w:val="26"/>
                <w:szCs w:val="26"/>
                <w:lang w:val="uk-UA"/>
              </w:rPr>
            </w:pPr>
            <w:r w:rsidRPr="006163EF">
              <w:rPr>
                <w:sz w:val="26"/>
                <w:szCs w:val="26"/>
                <w:lang w:val="uk-UA"/>
              </w:rPr>
              <w:t>235,</w:t>
            </w:r>
            <w:r w:rsidR="00A15C44" w:rsidRPr="006163EF">
              <w:rPr>
                <w:sz w:val="26"/>
                <w:szCs w:val="26"/>
                <w:lang w:val="uk-UA"/>
              </w:rPr>
              <w:t>25</w:t>
            </w:r>
          </w:p>
        </w:tc>
      </w:tr>
      <w:tr w:rsidR="00A15C44" w:rsidRPr="006163EF" w:rsidTr="000D7126">
        <w:trPr>
          <w:trHeight w:val="44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6163EF" w:rsidRDefault="00A15C44" w:rsidP="00767CA0">
            <w:pPr>
              <w:spacing w:after="0" w:line="240" w:lineRule="auto"/>
              <w:ind w:firstLine="709"/>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ind w:left="-142"/>
              <w:jc w:val="center"/>
              <w:rPr>
                <w:sz w:val="26"/>
                <w:szCs w:val="26"/>
                <w:lang w:val="uk-UA"/>
              </w:rPr>
            </w:pPr>
            <w:r w:rsidRPr="006163EF">
              <w:rPr>
                <w:sz w:val="26"/>
                <w:szCs w:val="26"/>
                <w:lang w:val="uk-UA"/>
              </w:rPr>
              <w:t>Рівень практичних навичок та умінь у правозастосуванні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CC3D8F" w:rsidP="00767CA0">
            <w:pPr>
              <w:pStyle w:val="a3"/>
              <w:spacing w:before="0" w:beforeAutospacing="0" w:after="0" w:afterAutospacing="0"/>
              <w:jc w:val="center"/>
              <w:rPr>
                <w:sz w:val="26"/>
                <w:szCs w:val="26"/>
                <w:lang w:val="uk-UA"/>
              </w:rPr>
            </w:pPr>
            <w:r w:rsidRPr="006163EF">
              <w:rPr>
                <w:sz w:val="26"/>
                <w:szCs w:val="26"/>
                <w:lang w:val="uk-UA"/>
              </w:rPr>
              <w:t>85</w:t>
            </w:r>
            <w:r w:rsidR="00A15C44" w:rsidRPr="006163EF">
              <w:rPr>
                <w:sz w:val="26"/>
                <w:szCs w:val="26"/>
                <w:lang w:val="uk-UA"/>
              </w:rPr>
              <w:t>,5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6163EF" w:rsidRDefault="00A15C44" w:rsidP="00767CA0">
            <w:pPr>
              <w:spacing w:after="0" w:line="240" w:lineRule="auto"/>
              <w:ind w:firstLine="709"/>
              <w:jc w:val="center"/>
              <w:rPr>
                <w:rFonts w:ascii="Times New Roman" w:hAnsi="Times New Roman" w:cs="Times New Roman"/>
                <w:sz w:val="26"/>
                <w:szCs w:val="26"/>
              </w:rPr>
            </w:pPr>
          </w:p>
        </w:tc>
      </w:tr>
      <w:tr w:rsidR="00A15C44" w:rsidRPr="006163EF" w:rsidTr="000D7126">
        <w:trPr>
          <w:trHeight w:val="25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6163EF" w:rsidRDefault="00A15C44" w:rsidP="00767CA0">
            <w:pPr>
              <w:spacing w:after="0" w:line="240" w:lineRule="auto"/>
              <w:ind w:firstLine="709"/>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jc w:val="center"/>
              <w:rPr>
                <w:sz w:val="26"/>
                <w:szCs w:val="26"/>
                <w:lang w:val="uk-UA"/>
              </w:rPr>
            </w:pPr>
            <w:r w:rsidRPr="006163EF">
              <w:rPr>
                <w:sz w:val="26"/>
                <w:szCs w:val="26"/>
                <w:lang w:val="uk-UA"/>
              </w:rPr>
              <w:t>Ефективність здійснення правосуддя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CC3D8F" w:rsidP="00767CA0">
            <w:pPr>
              <w:pStyle w:val="a3"/>
              <w:spacing w:before="0" w:beforeAutospacing="0" w:after="0" w:afterAutospacing="0"/>
              <w:jc w:val="center"/>
              <w:rPr>
                <w:sz w:val="26"/>
                <w:szCs w:val="26"/>
                <w:lang w:val="uk-UA"/>
              </w:rPr>
            </w:pPr>
            <w:r w:rsidRPr="006163EF">
              <w:rPr>
                <w:sz w:val="26"/>
                <w:szCs w:val="26"/>
                <w:lang w:val="uk-UA"/>
              </w:rPr>
              <w:t>7</w:t>
            </w:r>
            <w:r w:rsidR="00A15C44" w:rsidRPr="006163EF">
              <w:rPr>
                <w:sz w:val="26"/>
                <w:szCs w:val="26"/>
                <w:lang w:val="uk-UA"/>
              </w:rPr>
              <w:t>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6163EF" w:rsidRDefault="00A15C44" w:rsidP="00767CA0">
            <w:pPr>
              <w:spacing w:after="0" w:line="240" w:lineRule="auto"/>
              <w:ind w:firstLine="709"/>
              <w:jc w:val="center"/>
              <w:rPr>
                <w:rFonts w:ascii="Times New Roman" w:hAnsi="Times New Roman" w:cs="Times New Roman"/>
                <w:sz w:val="26"/>
                <w:szCs w:val="26"/>
              </w:rPr>
            </w:pPr>
          </w:p>
        </w:tc>
      </w:tr>
      <w:tr w:rsidR="00A15C44" w:rsidRPr="006163EF" w:rsidTr="000D7126">
        <w:trPr>
          <w:trHeight w:val="51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6163EF" w:rsidRDefault="00A15C44" w:rsidP="00767CA0">
            <w:pPr>
              <w:spacing w:after="0" w:line="240" w:lineRule="auto"/>
              <w:ind w:firstLine="709"/>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ind w:left="-142"/>
              <w:jc w:val="center"/>
              <w:rPr>
                <w:sz w:val="26"/>
                <w:szCs w:val="26"/>
                <w:lang w:val="uk-UA"/>
              </w:rPr>
            </w:pPr>
            <w:r w:rsidRPr="006163EF">
              <w:rPr>
                <w:sz w:val="26"/>
                <w:szCs w:val="26"/>
                <w:lang w:val="uk-UA"/>
              </w:rPr>
              <w:t>Діяльність щодо підвищення фахового рівня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CC3D8F" w:rsidP="00767CA0">
            <w:pPr>
              <w:pStyle w:val="a3"/>
              <w:spacing w:before="0" w:beforeAutospacing="0" w:after="0" w:afterAutospacing="0"/>
              <w:jc w:val="center"/>
              <w:rPr>
                <w:sz w:val="26"/>
                <w:szCs w:val="26"/>
                <w:lang w:val="uk-UA"/>
              </w:rPr>
            </w:pPr>
            <w:r w:rsidRPr="006163EF">
              <w:rPr>
                <w:sz w:val="26"/>
                <w:szCs w:val="26"/>
                <w:lang w:val="uk-UA"/>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6163EF" w:rsidRDefault="00A15C44" w:rsidP="00767CA0">
            <w:pPr>
              <w:spacing w:after="0" w:line="240" w:lineRule="auto"/>
              <w:ind w:firstLine="709"/>
              <w:jc w:val="center"/>
              <w:rPr>
                <w:rFonts w:ascii="Times New Roman" w:hAnsi="Times New Roman" w:cs="Times New Roman"/>
                <w:sz w:val="26"/>
                <w:szCs w:val="26"/>
              </w:rPr>
            </w:pPr>
          </w:p>
        </w:tc>
      </w:tr>
      <w:tr w:rsidR="00A15C44" w:rsidRPr="006163EF" w:rsidTr="000D7126">
        <w:trPr>
          <w:trHeight w:val="806"/>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ind w:left="-142"/>
              <w:jc w:val="center"/>
              <w:rPr>
                <w:sz w:val="26"/>
                <w:szCs w:val="26"/>
                <w:lang w:val="uk-UA"/>
              </w:rPr>
            </w:pPr>
            <w:r w:rsidRPr="006163EF">
              <w:rPr>
                <w:sz w:val="26"/>
                <w:szCs w:val="26"/>
                <w:lang w:val="uk-UA"/>
              </w:rPr>
              <w:t>Особиста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ind w:left="-142"/>
              <w:jc w:val="center"/>
              <w:rPr>
                <w:sz w:val="26"/>
                <w:szCs w:val="26"/>
                <w:lang w:val="uk-UA"/>
              </w:rPr>
            </w:pPr>
            <w:r w:rsidRPr="006163EF">
              <w:rPr>
                <w:sz w:val="26"/>
                <w:szCs w:val="26"/>
                <w:lang w:val="uk-UA"/>
              </w:rPr>
              <w:t>Когнітивні, емотивні, мотиваційно-вольові якості особистості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jc w:val="center"/>
              <w:rPr>
                <w:sz w:val="26"/>
                <w:szCs w:val="26"/>
                <w:lang w:val="uk-UA"/>
              </w:rPr>
            </w:pPr>
            <w:r w:rsidRPr="006163EF">
              <w:rPr>
                <w:sz w:val="26"/>
                <w:szCs w:val="26"/>
                <w:lang w:val="uk-UA"/>
              </w:rPr>
              <w:t>6</w:t>
            </w:r>
            <w:r w:rsidR="00CC3D8F" w:rsidRPr="006163EF">
              <w:rPr>
                <w:sz w:val="26"/>
                <w:szCs w:val="26"/>
                <w:lang w:val="uk-UA"/>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9B7AD1" w:rsidP="00767CA0">
            <w:pPr>
              <w:pStyle w:val="a3"/>
              <w:spacing w:before="0" w:beforeAutospacing="0" w:after="0" w:afterAutospacing="0"/>
              <w:jc w:val="center"/>
              <w:rPr>
                <w:sz w:val="26"/>
                <w:szCs w:val="26"/>
                <w:lang w:val="uk-UA"/>
              </w:rPr>
            </w:pPr>
            <w:r w:rsidRPr="006163EF">
              <w:rPr>
                <w:sz w:val="26"/>
                <w:szCs w:val="26"/>
                <w:lang w:val="uk-UA"/>
              </w:rPr>
              <w:t>61</w:t>
            </w:r>
          </w:p>
        </w:tc>
      </w:tr>
      <w:tr w:rsidR="00A15C44" w:rsidRPr="006163EF" w:rsidTr="000D7126">
        <w:trPr>
          <w:trHeight w:val="88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ind w:left="-142"/>
              <w:jc w:val="center"/>
              <w:rPr>
                <w:sz w:val="26"/>
                <w:szCs w:val="26"/>
                <w:lang w:val="uk-UA"/>
              </w:rPr>
            </w:pPr>
            <w:r w:rsidRPr="006163EF">
              <w:rPr>
                <w:sz w:val="26"/>
                <w:szCs w:val="26"/>
                <w:lang w:val="uk-UA"/>
              </w:rPr>
              <w:t>Соціальна компетентність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ind w:left="-142"/>
              <w:jc w:val="center"/>
              <w:rPr>
                <w:sz w:val="26"/>
                <w:szCs w:val="26"/>
                <w:lang w:val="uk-UA"/>
              </w:rPr>
            </w:pPr>
            <w:proofErr w:type="spellStart"/>
            <w:r w:rsidRPr="006163EF">
              <w:rPr>
                <w:sz w:val="26"/>
                <w:szCs w:val="26"/>
                <w:lang w:val="uk-UA"/>
              </w:rPr>
              <w:t>Комунікативність</w:t>
            </w:r>
            <w:proofErr w:type="spellEnd"/>
            <w:r w:rsidRPr="006163EF">
              <w:rPr>
                <w:sz w:val="26"/>
                <w:szCs w:val="26"/>
                <w:lang w:val="uk-UA"/>
              </w:rPr>
              <w:t>, організаторські здібності, управлінські властивості та моральні риси особистості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CC3D8F" w:rsidP="00767CA0">
            <w:pPr>
              <w:pStyle w:val="a3"/>
              <w:spacing w:before="0" w:beforeAutospacing="0" w:after="0" w:afterAutospacing="0"/>
              <w:jc w:val="center"/>
              <w:rPr>
                <w:sz w:val="26"/>
                <w:szCs w:val="26"/>
                <w:lang w:val="uk-UA"/>
              </w:rPr>
            </w:pPr>
            <w:r w:rsidRPr="006163EF">
              <w:rPr>
                <w:sz w:val="26"/>
                <w:szCs w:val="26"/>
                <w:lang w:val="uk-UA"/>
              </w:rPr>
              <w:t>94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CC3D8F" w:rsidP="00767CA0">
            <w:pPr>
              <w:pStyle w:val="a3"/>
              <w:spacing w:before="0" w:beforeAutospacing="0" w:after="0" w:afterAutospacing="0"/>
              <w:jc w:val="center"/>
              <w:rPr>
                <w:sz w:val="26"/>
                <w:szCs w:val="26"/>
                <w:lang w:val="uk-UA"/>
              </w:rPr>
            </w:pPr>
            <w:r w:rsidRPr="006163EF">
              <w:rPr>
                <w:sz w:val="26"/>
                <w:szCs w:val="26"/>
                <w:lang w:val="uk-UA"/>
              </w:rPr>
              <w:t>94</w:t>
            </w:r>
          </w:p>
        </w:tc>
      </w:tr>
      <w:tr w:rsidR="00A15C44" w:rsidRPr="006163EF" w:rsidTr="000D7126">
        <w:trPr>
          <w:trHeight w:val="26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ind w:left="-142"/>
              <w:jc w:val="center"/>
              <w:rPr>
                <w:sz w:val="26"/>
                <w:szCs w:val="26"/>
                <w:lang w:val="uk-UA"/>
              </w:rPr>
            </w:pPr>
            <w:r w:rsidRPr="006163EF">
              <w:rPr>
                <w:sz w:val="26"/>
                <w:szCs w:val="26"/>
                <w:lang w:val="uk-UA"/>
              </w:rPr>
              <w:t>Професійна етика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jc w:val="center"/>
              <w:rPr>
                <w:sz w:val="26"/>
                <w:szCs w:val="26"/>
                <w:lang w:val="uk-UA"/>
              </w:rPr>
            </w:pPr>
            <w:r w:rsidRPr="006163EF">
              <w:rPr>
                <w:sz w:val="26"/>
                <w:szCs w:val="26"/>
                <w:lang w:val="uk-UA"/>
              </w:rPr>
              <w:t>Показники професійної етики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404B81">
            <w:pPr>
              <w:pStyle w:val="a3"/>
              <w:spacing w:before="0" w:beforeAutospacing="0" w:after="0" w:afterAutospacing="0"/>
              <w:jc w:val="center"/>
              <w:rPr>
                <w:sz w:val="26"/>
                <w:szCs w:val="26"/>
                <w:lang w:val="uk-UA"/>
              </w:rPr>
            </w:pPr>
            <w:r w:rsidRPr="006163EF">
              <w:rPr>
                <w:sz w:val="26"/>
                <w:szCs w:val="26"/>
                <w:lang w:val="uk-UA"/>
              </w:rPr>
              <w:t>1</w:t>
            </w:r>
            <w:r w:rsidR="00404B81" w:rsidRPr="006163EF">
              <w:rPr>
                <w:sz w:val="26"/>
                <w:szCs w:val="26"/>
                <w:lang w:val="uk-UA"/>
              </w:rPr>
              <w:t>2</w:t>
            </w:r>
            <w:r w:rsidRPr="006163EF">
              <w:rPr>
                <w:sz w:val="26"/>
                <w:szCs w:val="26"/>
                <w:lang w:val="uk-UA"/>
              </w:rPr>
              <w:t>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404B81" w:rsidP="00404B81">
            <w:pPr>
              <w:pStyle w:val="a3"/>
              <w:spacing w:before="0" w:beforeAutospacing="0" w:after="0" w:afterAutospacing="0"/>
              <w:jc w:val="center"/>
              <w:rPr>
                <w:sz w:val="26"/>
                <w:szCs w:val="26"/>
                <w:lang w:val="uk-UA"/>
              </w:rPr>
            </w:pPr>
            <w:r w:rsidRPr="006163EF">
              <w:rPr>
                <w:sz w:val="26"/>
                <w:szCs w:val="26"/>
                <w:lang w:val="uk-UA"/>
              </w:rPr>
              <w:t>200</w:t>
            </w:r>
          </w:p>
        </w:tc>
      </w:tr>
      <w:tr w:rsidR="00A15C44" w:rsidRPr="006163EF" w:rsidTr="000D7126">
        <w:trPr>
          <w:trHeight w:val="52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6163EF" w:rsidRDefault="00A15C44" w:rsidP="00767CA0">
            <w:pPr>
              <w:spacing w:after="0" w:line="240" w:lineRule="auto"/>
              <w:ind w:firstLine="709"/>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ind w:left="-142"/>
              <w:jc w:val="center"/>
              <w:rPr>
                <w:sz w:val="26"/>
                <w:szCs w:val="26"/>
                <w:lang w:val="uk-UA"/>
              </w:rPr>
            </w:pPr>
            <w:r w:rsidRPr="006163EF">
              <w:rPr>
                <w:sz w:val="26"/>
                <w:szCs w:val="26"/>
                <w:lang w:val="uk-UA"/>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147B89" w:rsidP="00767CA0">
            <w:pPr>
              <w:pStyle w:val="a3"/>
              <w:spacing w:before="0" w:beforeAutospacing="0" w:after="0" w:afterAutospacing="0"/>
              <w:jc w:val="center"/>
              <w:rPr>
                <w:sz w:val="26"/>
                <w:szCs w:val="26"/>
                <w:lang w:val="uk-UA"/>
              </w:rPr>
            </w:pPr>
            <w:r w:rsidRPr="006163EF">
              <w:rPr>
                <w:sz w:val="26"/>
                <w:szCs w:val="26"/>
                <w:lang w:val="uk-UA"/>
              </w:rPr>
              <w:t>8</w:t>
            </w:r>
            <w:r w:rsidR="00A15C44" w:rsidRPr="006163EF">
              <w:rPr>
                <w:sz w:val="26"/>
                <w:szCs w:val="26"/>
                <w:lang w:val="uk-UA"/>
              </w:rPr>
              <w:t>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6163EF" w:rsidRDefault="00A15C44" w:rsidP="00767CA0">
            <w:pPr>
              <w:spacing w:after="0" w:line="240" w:lineRule="auto"/>
              <w:ind w:firstLine="709"/>
              <w:jc w:val="center"/>
              <w:rPr>
                <w:rFonts w:ascii="Times New Roman" w:hAnsi="Times New Roman" w:cs="Times New Roman"/>
                <w:sz w:val="26"/>
                <w:szCs w:val="26"/>
              </w:rPr>
            </w:pPr>
          </w:p>
        </w:tc>
      </w:tr>
      <w:tr w:rsidR="00A15C44" w:rsidRPr="006163EF" w:rsidTr="000D7126">
        <w:trPr>
          <w:trHeight w:val="34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jc w:val="center"/>
              <w:rPr>
                <w:sz w:val="26"/>
                <w:szCs w:val="26"/>
                <w:lang w:val="uk-UA"/>
              </w:rPr>
            </w:pPr>
            <w:r w:rsidRPr="006163EF">
              <w:rPr>
                <w:sz w:val="26"/>
                <w:szCs w:val="26"/>
                <w:lang w:val="uk-UA"/>
              </w:rPr>
              <w:t>Доброчесність</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jc w:val="center"/>
              <w:rPr>
                <w:sz w:val="26"/>
                <w:szCs w:val="26"/>
                <w:lang w:val="uk-UA"/>
              </w:rPr>
            </w:pPr>
            <w:r w:rsidRPr="006163EF">
              <w:rPr>
                <w:sz w:val="26"/>
                <w:szCs w:val="26"/>
                <w:lang w:val="uk-UA"/>
              </w:rPr>
              <w:t>Показники доброчесності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404B81" w:rsidP="00767CA0">
            <w:pPr>
              <w:pStyle w:val="a3"/>
              <w:spacing w:before="0" w:beforeAutospacing="0" w:after="0" w:afterAutospacing="0"/>
              <w:jc w:val="center"/>
              <w:rPr>
                <w:sz w:val="26"/>
                <w:szCs w:val="26"/>
                <w:lang w:val="uk-UA"/>
              </w:rPr>
            </w:pPr>
            <w:r w:rsidRPr="006163EF">
              <w:rPr>
                <w:sz w:val="26"/>
                <w:szCs w:val="26"/>
                <w:lang w:val="uk-UA"/>
              </w:rPr>
              <w:t>12</w:t>
            </w:r>
            <w:r w:rsidR="00A15C44" w:rsidRPr="006163EF">
              <w:rPr>
                <w:sz w:val="26"/>
                <w:szCs w:val="26"/>
                <w:lang w:val="uk-UA"/>
              </w:rPr>
              <w:t>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404B81" w:rsidP="00767CA0">
            <w:pPr>
              <w:pStyle w:val="a3"/>
              <w:spacing w:before="0" w:beforeAutospacing="0" w:after="0" w:afterAutospacing="0"/>
              <w:jc w:val="center"/>
              <w:rPr>
                <w:sz w:val="26"/>
                <w:szCs w:val="26"/>
                <w:lang w:val="uk-UA"/>
              </w:rPr>
            </w:pPr>
            <w:r w:rsidRPr="006163EF">
              <w:rPr>
                <w:sz w:val="26"/>
                <w:szCs w:val="26"/>
                <w:lang w:val="uk-UA"/>
              </w:rPr>
              <w:t>205</w:t>
            </w:r>
          </w:p>
        </w:tc>
      </w:tr>
      <w:tr w:rsidR="00A15C44" w:rsidRPr="006163EF" w:rsidTr="000D7126">
        <w:trPr>
          <w:trHeight w:val="5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6163EF" w:rsidRDefault="00A15C44" w:rsidP="00767CA0">
            <w:pPr>
              <w:spacing w:after="0" w:line="240" w:lineRule="auto"/>
              <w:ind w:firstLine="709"/>
              <w:rPr>
                <w:rFonts w:ascii="Times New Roman" w:hAnsi="Times New Roman" w:cs="Times New Roman"/>
                <w:sz w:val="26"/>
                <w:szCs w:val="26"/>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ind w:left="-142"/>
              <w:jc w:val="center"/>
              <w:rPr>
                <w:sz w:val="26"/>
                <w:szCs w:val="26"/>
                <w:lang w:val="uk-UA"/>
              </w:rPr>
            </w:pPr>
            <w:r w:rsidRPr="006163EF">
              <w:rPr>
                <w:sz w:val="26"/>
                <w:szCs w:val="26"/>
                <w:lang w:val="uk-UA"/>
              </w:rPr>
              <w:t>Особисті морально-психологічні якості та загальні здібності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147B89" w:rsidP="00767CA0">
            <w:pPr>
              <w:pStyle w:val="a3"/>
              <w:spacing w:before="0" w:beforeAutospacing="0" w:after="0" w:afterAutospacing="0"/>
              <w:jc w:val="center"/>
              <w:rPr>
                <w:sz w:val="26"/>
                <w:szCs w:val="26"/>
                <w:lang w:val="uk-UA"/>
              </w:rPr>
            </w:pPr>
            <w:r w:rsidRPr="006163EF">
              <w:rPr>
                <w:sz w:val="26"/>
                <w:szCs w:val="26"/>
                <w:lang w:val="uk-UA"/>
              </w:rPr>
              <w:t>85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15C44" w:rsidRPr="006163EF" w:rsidRDefault="00A15C44" w:rsidP="00767CA0">
            <w:pPr>
              <w:spacing w:after="0" w:line="240" w:lineRule="auto"/>
              <w:ind w:firstLine="709"/>
              <w:rPr>
                <w:rFonts w:ascii="Times New Roman" w:hAnsi="Times New Roman" w:cs="Times New Roman"/>
                <w:sz w:val="26"/>
                <w:szCs w:val="26"/>
              </w:rPr>
            </w:pPr>
          </w:p>
        </w:tc>
      </w:tr>
      <w:tr w:rsidR="00A15C44" w:rsidRPr="006163EF" w:rsidTr="000D7126">
        <w:trPr>
          <w:trHeight w:val="234"/>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A15C44" w:rsidP="00767CA0">
            <w:pPr>
              <w:pStyle w:val="a3"/>
              <w:spacing w:before="0" w:beforeAutospacing="0" w:after="0" w:afterAutospacing="0"/>
              <w:ind w:left="-142" w:firstLine="709"/>
              <w:jc w:val="both"/>
              <w:rPr>
                <w:sz w:val="26"/>
                <w:szCs w:val="26"/>
                <w:lang w:val="uk-UA"/>
              </w:rPr>
            </w:pPr>
            <w:r w:rsidRPr="006163EF">
              <w:rPr>
                <w:sz w:val="26"/>
                <w:szCs w:val="26"/>
                <w:lang w:val="uk-UA"/>
              </w:rPr>
              <w:t>Всього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A15C44" w:rsidRPr="006163EF" w:rsidRDefault="00404B81" w:rsidP="00767CA0">
            <w:pPr>
              <w:pStyle w:val="a3"/>
              <w:spacing w:before="0" w:beforeAutospacing="0" w:after="0" w:afterAutospacing="0"/>
              <w:jc w:val="center"/>
              <w:rPr>
                <w:sz w:val="26"/>
                <w:szCs w:val="26"/>
                <w:lang w:val="uk-UA"/>
              </w:rPr>
            </w:pPr>
            <w:r w:rsidRPr="006163EF">
              <w:rPr>
                <w:sz w:val="26"/>
                <w:szCs w:val="26"/>
                <w:lang w:val="uk-UA"/>
              </w:rPr>
              <w:t>795,25</w:t>
            </w:r>
          </w:p>
        </w:tc>
      </w:tr>
    </w:tbl>
    <w:p w:rsidR="00A15C44" w:rsidRPr="006163EF" w:rsidRDefault="00A15C44" w:rsidP="00767CA0">
      <w:pPr>
        <w:pStyle w:val="a3"/>
        <w:shd w:val="clear" w:color="auto" w:fill="FFFFFF"/>
        <w:spacing w:before="0" w:beforeAutospacing="0" w:after="0" w:afterAutospacing="0"/>
        <w:ind w:left="-142" w:firstLine="709"/>
        <w:jc w:val="both"/>
        <w:rPr>
          <w:sz w:val="26"/>
          <w:szCs w:val="26"/>
          <w:lang w:val="uk-UA"/>
        </w:rPr>
      </w:pPr>
    </w:p>
    <w:p w:rsidR="00A15C44" w:rsidRPr="006163EF" w:rsidRDefault="00A15C44" w:rsidP="00767CA0">
      <w:pPr>
        <w:pStyle w:val="a3"/>
        <w:shd w:val="clear" w:color="auto" w:fill="FFFFFF"/>
        <w:spacing w:before="0" w:beforeAutospacing="0" w:after="0" w:afterAutospacing="0"/>
        <w:ind w:firstLine="709"/>
        <w:jc w:val="both"/>
        <w:rPr>
          <w:sz w:val="26"/>
          <w:szCs w:val="26"/>
          <w:lang w:val="uk-UA"/>
        </w:rPr>
      </w:pPr>
      <w:r w:rsidRPr="006163EF">
        <w:rPr>
          <w:sz w:val="26"/>
          <w:szCs w:val="26"/>
          <w:lang w:val="uk-UA"/>
        </w:rPr>
        <w:t>Ураховуючи викладене, керуючись підпунктом 4 пункту 16</w:t>
      </w:r>
      <w:r w:rsidRPr="006163EF">
        <w:rPr>
          <w:sz w:val="26"/>
          <w:szCs w:val="26"/>
          <w:vertAlign w:val="superscript"/>
          <w:lang w:val="uk-UA"/>
        </w:rPr>
        <w:t>1</w:t>
      </w:r>
      <w:r w:rsidRPr="006163EF">
        <w:rPr>
          <w:sz w:val="26"/>
          <w:szCs w:val="26"/>
          <w:lang w:val="uk-UA"/>
        </w:rPr>
        <w:t xml:space="preserve"> розділу XV «Перехідні положення» Конституції України, статтями 83–86, 88, 93, 101, пунктом 20 розділу</w:t>
      </w:r>
      <w:r w:rsidR="006163EF">
        <w:rPr>
          <w:sz w:val="26"/>
          <w:szCs w:val="26"/>
          <w:lang w:val="uk-UA"/>
        </w:rPr>
        <w:t xml:space="preserve"> </w:t>
      </w:r>
      <w:r w:rsidRPr="006163EF">
        <w:rPr>
          <w:sz w:val="26"/>
          <w:szCs w:val="26"/>
          <w:lang w:val="uk-UA"/>
        </w:rPr>
        <w:t>XII</w:t>
      </w:r>
      <w:r w:rsidR="006163EF">
        <w:rPr>
          <w:sz w:val="26"/>
          <w:szCs w:val="26"/>
          <w:lang w:val="uk-UA"/>
        </w:rPr>
        <w:t xml:space="preserve"> </w:t>
      </w:r>
      <w:r w:rsidRPr="006163EF">
        <w:rPr>
          <w:sz w:val="26"/>
          <w:szCs w:val="26"/>
          <w:lang w:val="uk-UA"/>
        </w:rPr>
        <w:t>«Прикінцеві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DB1F10" w:rsidRPr="006163EF" w:rsidRDefault="00DB1F10" w:rsidP="00767CA0">
      <w:pPr>
        <w:pStyle w:val="a3"/>
        <w:spacing w:before="0" w:beforeAutospacing="0" w:after="0" w:afterAutospacing="0"/>
        <w:ind w:firstLine="708"/>
        <w:jc w:val="both"/>
        <w:rPr>
          <w:sz w:val="26"/>
          <w:szCs w:val="26"/>
          <w:lang w:val="uk-UA"/>
        </w:rPr>
      </w:pPr>
    </w:p>
    <w:p w:rsidR="00DB1F10" w:rsidRPr="006163EF" w:rsidRDefault="00DB1F10" w:rsidP="00767CA0">
      <w:pPr>
        <w:pStyle w:val="a3"/>
        <w:spacing w:before="0" w:beforeAutospacing="0" w:after="0" w:afterAutospacing="0"/>
        <w:jc w:val="center"/>
        <w:rPr>
          <w:sz w:val="26"/>
          <w:szCs w:val="26"/>
          <w:lang w:val="uk-UA"/>
        </w:rPr>
      </w:pPr>
      <w:r w:rsidRPr="006163EF">
        <w:rPr>
          <w:sz w:val="26"/>
          <w:szCs w:val="26"/>
          <w:lang w:val="uk-UA"/>
        </w:rPr>
        <w:t>вирішила:</w:t>
      </w:r>
    </w:p>
    <w:p w:rsidR="003C6F53" w:rsidRPr="006163EF" w:rsidRDefault="003C6F53" w:rsidP="00767CA0">
      <w:pPr>
        <w:pStyle w:val="a3"/>
        <w:spacing w:before="0" w:beforeAutospacing="0" w:after="0" w:afterAutospacing="0"/>
        <w:jc w:val="center"/>
        <w:rPr>
          <w:sz w:val="26"/>
          <w:szCs w:val="26"/>
          <w:lang w:val="uk-UA"/>
        </w:rPr>
      </w:pPr>
    </w:p>
    <w:p w:rsidR="00DB1F10" w:rsidRPr="006163EF" w:rsidRDefault="00DB1F10" w:rsidP="008C31AD">
      <w:pPr>
        <w:pStyle w:val="a3"/>
        <w:numPr>
          <w:ilvl w:val="0"/>
          <w:numId w:val="12"/>
        </w:numPr>
        <w:shd w:val="clear" w:color="auto" w:fill="FFFFFF"/>
        <w:spacing w:before="0" w:beforeAutospacing="0" w:after="0" w:afterAutospacing="0"/>
        <w:ind w:left="0" w:firstLine="709"/>
        <w:jc w:val="both"/>
        <w:rPr>
          <w:sz w:val="26"/>
          <w:szCs w:val="26"/>
          <w:shd w:val="clear" w:color="auto" w:fill="FFFFFF"/>
          <w:lang w:val="uk-UA"/>
        </w:rPr>
      </w:pPr>
      <w:r w:rsidRPr="006163EF">
        <w:rPr>
          <w:sz w:val="26"/>
          <w:szCs w:val="26"/>
          <w:shd w:val="clear" w:color="auto" w:fill="FFFFFF"/>
          <w:lang w:val="uk-UA"/>
        </w:rPr>
        <w:lastRenderedPageBreak/>
        <w:t xml:space="preserve">Визначити, що суддя </w:t>
      </w:r>
      <w:r w:rsidR="00105EB3" w:rsidRPr="006163EF">
        <w:rPr>
          <w:sz w:val="26"/>
          <w:szCs w:val="26"/>
          <w:shd w:val="clear" w:color="auto" w:fill="FFFFFF"/>
          <w:lang w:val="uk-UA"/>
        </w:rPr>
        <w:t xml:space="preserve">Ямпільського районного суду Сумської області Бондарчук Ярослав Петрович </w:t>
      </w:r>
      <w:r w:rsidRPr="006163EF">
        <w:rPr>
          <w:sz w:val="26"/>
          <w:szCs w:val="26"/>
          <w:shd w:val="clear" w:color="auto" w:fill="FFFFFF"/>
          <w:lang w:val="uk-UA"/>
        </w:rPr>
        <w:t xml:space="preserve">за результатами кваліфікаційного оцінювання на відповідність займаній посаді набрав </w:t>
      </w:r>
      <w:r w:rsidR="00404B81" w:rsidRPr="006163EF">
        <w:rPr>
          <w:sz w:val="26"/>
          <w:szCs w:val="26"/>
          <w:shd w:val="clear" w:color="auto" w:fill="FFFFFF"/>
          <w:lang w:val="uk-UA"/>
        </w:rPr>
        <w:t xml:space="preserve">795,25 </w:t>
      </w:r>
      <w:r w:rsidRPr="006163EF">
        <w:rPr>
          <w:sz w:val="26"/>
          <w:szCs w:val="26"/>
          <w:shd w:val="clear" w:color="auto" w:fill="FFFFFF"/>
          <w:lang w:val="uk-UA"/>
        </w:rPr>
        <w:t>балів.</w:t>
      </w:r>
    </w:p>
    <w:p w:rsidR="000269BC" w:rsidRPr="006163EF" w:rsidRDefault="000269BC" w:rsidP="008C31AD">
      <w:pPr>
        <w:pStyle w:val="22"/>
        <w:numPr>
          <w:ilvl w:val="0"/>
          <w:numId w:val="12"/>
        </w:numPr>
        <w:shd w:val="clear" w:color="auto" w:fill="auto"/>
        <w:spacing w:before="0" w:after="0" w:line="240" w:lineRule="auto"/>
        <w:ind w:left="0" w:firstLine="709"/>
        <w:rPr>
          <w:sz w:val="26"/>
          <w:szCs w:val="26"/>
          <w:lang w:eastAsia="uk-UA" w:bidi="uk-UA"/>
        </w:rPr>
      </w:pPr>
      <w:r w:rsidRPr="006163EF">
        <w:rPr>
          <w:sz w:val="26"/>
          <w:szCs w:val="26"/>
          <w:lang w:eastAsia="uk-UA" w:bidi="uk-UA"/>
        </w:rPr>
        <w:t xml:space="preserve">Визнати суддю </w:t>
      </w:r>
      <w:r w:rsidRPr="006163EF">
        <w:rPr>
          <w:sz w:val="26"/>
          <w:szCs w:val="26"/>
          <w:shd w:val="clear" w:color="auto" w:fill="FFFFFF"/>
        </w:rPr>
        <w:t>Ямпільського районного суду Сумської області Бондарчука Ярослава Петровича</w:t>
      </w:r>
      <w:r w:rsidRPr="006163EF">
        <w:rPr>
          <w:sz w:val="26"/>
          <w:szCs w:val="26"/>
          <w:lang w:eastAsia="uk-UA" w:bidi="uk-UA"/>
        </w:rPr>
        <w:t xml:space="preserve"> таким, що відповідає займаній посаді.</w:t>
      </w:r>
    </w:p>
    <w:p w:rsidR="000269BC" w:rsidRPr="006163EF" w:rsidRDefault="000269BC" w:rsidP="00767CA0">
      <w:pPr>
        <w:pStyle w:val="a3"/>
        <w:spacing w:before="0" w:beforeAutospacing="0" w:after="0" w:afterAutospacing="0"/>
        <w:jc w:val="both"/>
        <w:rPr>
          <w:sz w:val="26"/>
          <w:szCs w:val="26"/>
          <w:lang w:val="uk-UA"/>
        </w:rPr>
      </w:pPr>
    </w:p>
    <w:p w:rsidR="00CC7D5A" w:rsidRPr="006163EF" w:rsidRDefault="00CC7D5A" w:rsidP="00767CA0">
      <w:pPr>
        <w:pStyle w:val="a3"/>
        <w:spacing w:before="0" w:beforeAutospacing="0" w:after="0" w:afterAutospacing="0"/>
        <w:jc w:val="both"/>
        <w:rPr>
          <w:sz w:val="26"/>
          <w:szCs w:val="26"/>
          <w:lang w:val="uk-UA"/>
        </w:rPr>
      </w:pPr>
    </w:p>
    <w:p w:rsidR="00CC7D5A" w:rsidRPr="006163EF" w:rsidRDefault="00CC7D5A" w:rsidP="00767CA0">
      <w:pPr>
        <w:pStyle w:val="a3"/>
        <w:shd w:val="clear" w:color="auto" w:fill="FFFFFF"/>
        <w:tabs>
          <w:tab w:val="left" w:pos="4536"/>
        </w:tabs>
        <w:spacing w:before="0" w:beforeAutospacing="0" w:after="0" w:afterAutospacing="0"/>
        <w:jc w:val="both"/>
        <w:rPr>
          <w:sz w:val="26"/>
          <w:szCs w:val="26"/>
          <w:lang w:val="uk-UA"/>
        </w:rPr>
      </w:pPr>
      <w:r w:rsidRPr="006163EF">
        <w:rPr>
          <w:sz w:val="26"/>
          <w:szCs w:val="26"/>
          <w:lang w:val="uk-UA"/>
        </w:rPr>
        <w:t>Головуючий</w:t>
      </w:r>
      <w:r w:rsidRPr="006163EF">
        <w:rPr>
          <w:rStyle w:val="apple-tab-span"/>
          <w:sz w:val="26"/>
          <w:szCs w:val="26"/>
          <w:lang w:val="uk-UA"/>
        </w:rPr>
        <w:tab/>
      </w:r>
      <w:r w:rsidRPr="006163EF">
        <w:rPr>
          <w:rStyle w:val="apple-tab-span"/>
          <w:sz w:val="26"/>
          <w:szCs w:val="26"/>
          <w:lang w:val="uk-UA"/>
        </w:rPr>
        <w:tab/>
      </w:r>
      <w:r w:rsidRPr="006163EF">
        <w:rPr>
          <w:rStyle w:val="apple-tab-span"/>
          <w:sz w:val="26"/>
          <w:szCs w:val="26"/>
          <w:lang w:val="uk-UA"/>
        </w:rPr>
        <w:tab/>
      </w:r>
      <w:r w:rsidRPr="006163EF">
        <w:rPr>
          <w:rStyle w:val="apple-tab-span"/>
          <w:sz w:val="26"/>
          <w:szCs w:val="26"/>
          <w:lang w:val="uk-UA"/>
        </w:rPr>
        <w:tab/>
      </w:r>
      <w:r w:rsidRPr="006163EF">
        <w:rPr>
          <w:rStyle w:val="apple-tab-span"/>
          <w:sz w:val="26"/>
          <w:szCs w:val="26"/>
          <w:lang w:val="uk-UA"/>
        </w:rPr>
        <w:tab/>
        <w:t xml:space="preserve">      </w:t>
      </w:r>
      <w:r w:rsidR="008C31AD" w:rsidRPr="006163EF">
        <w:rPr>
          <w:rStyle w:val="apple-tab-span"/>
          <w:sz w:val="26"/>
          <w:szCs w:val="26"/>
          <w:lang w:val="uk-UA"/>
        </w:rPr>
        <w:t xml:space="preserve">    </w:t>
      </w:r>
      <w:r w:rsidRPr="006163EF">
        <w:rPr>
          <w:sz w:val="26"/>
          <w:szCs w:val="26"/>
          <w:lang w:val="uk-UA"/>
        </w:rPr>
        <w:t>Віталій ГАЦЕЛЮК</w:t>
      </w:r>
    </w:p>
    <w:p w:rsidR="00CC7D5A" w:rsidRPr="006163EF" w:rsidRDefault="00CC7D5A" w:rsidP="00767CA0">
      <w:pPr>
        <w:pStyle w:val="a3"/>
        <w:shd w:val="clear" w:color="auto" w:fill="FFFFFF"/>
        <w:tabs>
          <w:tab w:val="left" w:pos="4536"/>
        </w:tabs>
        <w:spacing w:before="0" w:beforeAutospacing="0" w:after="0" w:afterAutospacing="0"/>
        <w:ind w:firstLine="709"/>
        <w:jc w:val="both"/>
        <w:rPr>
          <w:sz w:val="26"/>
          <w:szCs w:val="26"/>
          <w:lang w:val="uk-UA"/>
        </w:rPr>
      </w:pPr>
    </w:p>
    <w:p w:rsidR="00CC7D5A" w:rsidRPr="006163EF" w:rsidRDefault="00CC7D5A" w:rsidP="00767CA0">
      <w:pPr>
        <w:pStyle w:val="a3"/>
        <w:shd w:val="clear" w:color="auto" w:fill="FFFFFF"/>
        <w:tabs>
          <w:tab w:val="left" w:pos="4536"/>
        </w:tabs>
        <w:spacing w:before="0" w:beforeAutospacing="0" w:after="0" w:afterAutospacing="0"/>
        <w:jc w:val="both"/>
        <w:rPr>
          <w:sz w:val="26"/>
          <w:szCs w:val="26"/>
          <w:lang w:val="uk-UA"/>
        </w:rPr>
      </w:pPr>
      <w:r w:rsidRPr="006163EF">
        <w:rPr>
          <w:sz w:val="26"/>
          <w:szCs w:val="26"/>
          <w:lang w:val="uk-UA"/>
        </w:rPr>
        <w:t>Члени Комісії:</w:t>
      </w:r>
      <w:r w:rsidRPr="006163EF">
        <w:rPr>
          <w:rStyle w:val="apple-tab-span"/>
          <w:sz w:val="26"/>
          <w:szCs w:val="26"/>
          <w:lang w:val="uk-UA"/>
        </w:rPr>
        <w:tab/>
      </w:r>
      <w:r w:rsidRPr="006163EF">
        <w:rPr>
          <w:rStyle w:val="apple-tab-span"/>
          <w:sz w:val="26"/>
          <w:szCs w:val="26"/>
          <w:lang w:val="uk-UA"/>
        </w:rPr>
        <w:tab/>
      </w:r>
      <w:r w:rsidRPr="006163EF">
        <w:rPr>
          <w:rStyle w:val="apple-tab-span"/>
          <w:sz w:val="26"/>
          <w:szCs w:val="26"/>
          <w:lang w:val="uk-UA"/>
        </w:rPr>
        <w:tab/>
      </w:r>
      <w:r w:rsidRPr="006163EF">
        <w:rPr>
          <w:rStyle w:val="apple-tab-span"/>
          <w:sz w:val="26"/>
          <w:szCs w:val="26"/>
          <w:lang w:val="uk-UA"/>
        </w:rPr>
        <w:tab/>
      </w:r>
      <w:r w:rsidRPr="006163EF">
        <w:rPr>
          <w:rStyle w:val="apple-tab-span"/>
          <w:sz w:val="26"/>
          <w:szCs w:val="26"/>
          <w:lang w:val="uk-UA"/>
        </w:rPr>
        <w:tab/>
        <w:t xml:space="preserve">      </w:t>
      </w:r>
      <w:r w:rsidR="008C31AD" w:rsidRPr="006163EF">
        <w:rPr>
          <w:rStyle w:val="apple-tab-span"/>
          <w:sz w:val="26"/>
          <w:szCs w:val="26"/>
          <w:lang w:val="uk-UA"/>
        </w:rPr>
        <w:t xml:space="preserve">    </w:t>
      </w:r>
      <w:r w:rsidRPr="006163EF">
        <w:rPr>
          <w:sz w:val="26"/>
          <w:szCs w:val="26"/>
          <w:lang w:val="uk-UA"/>
        </w:rPr>
        <w:t>Олег КОЛІУШ</w:t>
      </w:r>
    </w:p>
    <w:p w:rsidR="00CC7D5A" w:rsidRPr="006163EF" w:rsidRDefault="00CC7D5A" w:rsidP="00767CA0">
      <w:pPr>
        <w:pStyle w:val="a3"/>
        <w:shd w:val="clear" w:color="auto" w:fill="FFFFFF"/>
        <w:tabs>
          <w:tab w:val="left" w:pos="4536"/>
        </w:tabs>
        <w:spacing w:before="0" w:beforeAutospacing="0" w:after="0" w:afterAutospacing="0"/>
        <w:ind w:firstLine="709"/>
        <w:jc w:val="both"/>
        <w:rPr>
          <w:sz w:val="26"/>
          <w:szCs w:val="26"/>
          <w:lang w:val="uk-UA"/>
        </w:rPr>
      </w:pPr>
    </w:p>
    <w:p w:rsidR="00CC7D5A" w:rsidRPr="006163EF" w:rsidRDefault="00CC7D5A" w:rsidP="00767CA0">
      <w:pPr>
        <w:pStyle w:val="a3"/>
        <w:shd w:val="clear" w:color="auto" w:fill="FFFFFF"/>
        <w:tabs>
          <w:tab w:val="left" w:pos="4536"/>
        </w:tabs>
        <w:spacing w:before="0" w:beforeAutospacing="0" w:after="0" w:afterAutospacing="0"/>
        <w:ind w:firstLine="709"/>
        <w:jc w:val="both"/>
        <w:rPr>
          <w:sz w:val="26"/>
          <w:szCs w:val="26"/>
          <w:lang w:val="uk-UA"/>
        </w:rPr>
      </w:pPr>
      <w:r w:rsidRPr="006163EF">
        <w:rPr>
          <w:rStyle w:val="apple-tab-span"/>
          <w:sz w:val="26"/>
          <w:szCs w:val="26"/>
          <w:lang w:val="uk-UA"/>
        </w:rPr>
        <w:tab/>
      </w:r>
      <w:r w:rsidRPr="006163EF">
        <w:rPr>
          <w:rStyle w:val="apple-tab-span"/>
          <w:sz w:val="26"/>
          <w:szCs w:val="26"/>
          <w:lang w:val="uk-UA"/>
        </w:rPr>
        <w:tab/>
      </w:r>
      <w:r w:rsidRPr="006163EF">
        <w:rPr>
          <w:rStyle w:val="apple-tab-span"/>
          <w:sz w:val="26"/>
          <w:szCs w:val="26"/>
          <w:lang w:val="uk-UA"/>
        </w:rPr>
        <w:tab/>
      </w:r>
      <w:r w:rsidRPr="006163EF">
        <w:rPr>
          <w:rStyle w:val="apple-tab-span"/>
          <w:sz w:val="26"/>
          <w:szCs w:val="26"/>
          <w:lang w:val="uk-UA"/>
        </w:rPr>
        <w:tab/>
      </w:r>
      <w:r w:rsidRPr="006163EF">
        <w:rPr>
          <w:rStyle w:val="apple-tab-span"/>
          <w:sz w:val="26"/>
          <w:szCs w:val="26"/>
          <w:lang w:val="uk-UA"/>
        </w:rPr>
        <w:tab/>
        <w:t xml:space="preserve">      </w:t>
      </w:r>
      <w:r w:rsidR="008C31AD" w:rsidRPr="006163EF">
        <w:rPr>
          <w:rStyle w:val="apple-tab-span"/>
          <w:sz w:val="26"/>
          <w:szCs w:val="26"/>
          <w:lang w:val="uk-UA"/>
        </w:rPr>
        <w:t xml:space="preserve">   </w:t>
      </w:r>
      <w:r w:rsidRPr="006163EF">
        <w:rPr>
          <w:rStyle w:val="apple-tab-span"/>
          <w:sz w:val="26"/>
          <w:szCs w:val="26"/>
          <w:lang w:val="uk-UA"/>
        </w:rPr>
        <w:t xml:space="preserve"> </w:t>
      </w:r>
      <w:r w:rsidRPr="006163EF">
        <w:rPr>
          <w:sz w:val="26"/>
          <w:szCs w:val="26"/>
          <w:lang w:val="uk-UA"/>
        </w:rPr>
        <w:t>Руслан МЕЛЬНИК</w:t>
      </w:r>
    </w:p>
    <w:sectPr w:rsidR="00CC7D5A" w:rsidRPr="006163EF" w:rsidSect="005D09C9">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AE3" w:rsidRDefault="001C0AE3" w:rsidP="00767CA0">
      <w:pPr>
        <w:spacing w:after="0" w:line="240" w:lineRule="auto"/>
      </w:pPr>
      <w:r>
        <w:separator/>
      </w:r>
    </w:p>
  </w:endnote>
  <w:endnote w:type="continuationSeparator" w:id="0">
    <w:p w:rsidR="001C0AE3" w:rsidRDefault="001C0AE3" w:rsidP="00767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AE3" w:rsidRDefault="001C0AE3" w:rsidP="00767CA0">
      <w:pPr>
        <w:spacing w:after="0" w:line="240" w:lineRule="auto"/>
      </w:pPr>
      <w:r>
        <w:separator/>
      </w:r>
    </w:p>
  </w:footnote>
  <w:footnote w:type="continuationSeparator" w:id="0">
    <w:p w:rsidR="001C0AE3" w:rsidRDefault="001C0AE3" w:rsidP="00767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271428"/>
      <w:docPartObj>
        <w:docPartGallery w:val="Page Numbers (Top of Page)"/>
        <w:docPartUnique/>
      </w:docPartObj>
    </w:sdtPr>
    <w:sdtEndPr/>
    <w:sdtContent>
      <w:p w:rsidR="00767CA0" w:rsidRDefault="00767CA0">
        <w:pPr>
          <w:pStyle w:val="af3"/>
          <w:jc w:val="center"/>
        </w:pPr>
        <w:r>
          <w:fldChar w:fldCharType="begin"/>
        </w:r>
        <w:r>
          <w:instrText>PAGE   \* MERGEFORMAT</w:instrText>
        </w:r>
        <w:r>
          <w:fldChar w:fldCharType="separate"/>
        </w:r>
        <w:r w:rsidR="00666F68">
          <w:rPr>
            <w:noProof/>
          </w:rPr>
          <w:t>16</w:t>
        </w:r>
        <w:r>
          <w:fldChar w:fldCharType="end"/>
        </w:r>
      </w:p>
    </w:sdtContent>
  </w:sdt>
  <w:p w:rsidR="00767CA0" w:rsidRDefault="00767CA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926AAC"/>
    <w:multiLevelType w:val="hybridMultilevel"/>
    <w:tmpl w:val="32E8399E"/>
    <w:lvl w:ilvl="0" w:tplc="BCEEAB46">
      <w:start w:val="1"/>
      <w:numFmt w:val="decimal"/>
      <w:lvlText w:val="%1."/>
      <w:lvlJc w:val="left"/>
      <w:pPr>
        <w:ind w:left="1080" w:hanging="360"/>
      </w:pPr>
      <w:rPr>
        <w:rFonts w:hint="default"/>
        <w:color w:val="000000"/>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6480D64"/>
    <w:multiLevelType w:val="hybridMultilevel"/>
    <w:tmpl w:val="DCAE8636"/>
    <w:lvl w:ilvl="0" w:tplc="66240158">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20807ECF"/>
    <w:multiLevelType w:val="hybridMultilevel"/>
    <w:tmpl w:val="CB3C473C"/>
    <w:lvl w:ilvl="0" w:tplc="F9DAB66C">
      <w:start w:val="1"/>
      <w:numFmt w:val="decimal"/>
      <w:lvlText w:val="%1."/>
      <w:lvlJc w:val="left"/>
      <w:pPr>
        <w:ind w:left="1060" w:hanging="360"/>
      </w:pPr>
      <w:rPr>
        <w:rFonts w:hint="default"/>
        <w:color w:val="1D1D1B"/>
        <w:sz w:val="26"/>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4" w15:restartNumberingAfterBreak="0">
    <w:nsid w:val="22B64EA0"/>
    <w:multiLevelType w:val="multilevel"/>
    <w:tmpl w:val="1FCAE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2F57DD"/>
    <w:multiLevelType w:val="multilevel"/>
    <w:tmpl w:val="168ECE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C8130A"/>
    <w:multiLevelType w:val="multilevel"/>
    <w:tmpl w:val="3CB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0641C"/>
    <w:multiLevelType w:val="hybridMultilevel"/>
    <w:tmpl w:val="B2D071B8"/>
    <w:lvl w:ilvl="0" w:tplc="EAC63B72">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5B0A46D2"/>
    <w:multiLevelType w:val="multilevel"/>
    <w:tmpl w:val="3BD24D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650715"/>
    <w:multiLevelType w:val="hybridMultilevel"/>
    <w:tmpl w:val="ED16291A"/>
    <w:lvl w:ilvl="0" w:tplc="E0DCFF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7E49000E"/>
    <w:multiLevelType w:val="multilevel"/>
    <w:tmpl w:val="737CD6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246808"/>
    <w:multiLevelType w:val="multilevel"/>
    <w:tmpl w:val="A68014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7"/>
  </w:num>
  <w:num w:numId="4">
    <w:abstractNumId w:val="10"/>
  </w:num>
  <w:num w:numId="5">
    <w:abstractNumId w:val="8"/>
  </w:num>
  <w:num w:numId="6">
    <w:abstractNumId w:val="1"/>
  </w:num>
  <w:num w:numId="7">
    <w:abstractNumId w:val="11"/>
  </w:num>
  <w:num w:numId="8">
    <w:abstractNumId w:val="5"/>
  </w:num>
  <w:num w:numId="9">
    <w:abstractNumId w:val="4"/>
  </w:num>
  <w:num w:numId="10">
    <w:abstractNumId w:val="2"/>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F10"/>
    <w:rsid w:val="000050F6"/>
    <w:rsid w:val="00006625"/>
    <w:rsid w:val="00011D01"/>
    <w:rsid w:val="000269BC"/>
    <w:rsid w:val="000369EE"/>
    <w:rsid w:val="00084313"/>
    <w:rsid w:val="00084648"/>
    <w:rsid w:val="000846D7"/>
    <w:rsid w:val="000913AF"/>
    <w:rsid w:val="000A132A"/>
    <w:rsid w:val="000A52FA"/>
    <w:rsid w:val="000A7E24"/>
    <w:rsid w:val="000D7126"/>
    <w:rsid w:val="000D7ACB"/>
    <w:rsid w:val="000E3E7B"/>
    <w:rsid w:val="000F71E2"/>
    <w:rsid w:val="0010306D"/>
    <w:rsid w:val="00105EB3"/>
    <w:rsid w:val="00117124"/>
    <w:rsid w:val="0011787F"/>
    <w:rsid w:val="00147B89"/>
    <w:rsid w:val="00156A6B"/>
    <w:rsid w:val="001767F0"/>
    <w:rsid w:val="0018276D"/>
    <w:rsid w:val="0019244A"/>
    <w:rsid w:val="00192918"/>
    <w:rsid w:val="001C0AE3"/>
    <w:rsid w:val="001F6B61"/>
    <w:rsid w:val="00200933"/>
    <w:rsid w:val="00212ADD"/>
    <w:rsid w:val="002560DD"/>
    <w:rsid w:val="00256F51"/>
    <w:rsid w:val="002609A2"/>
    <w:rsid w:val="00280494"/>
    <w:rsid w:val="002C0B86"/>
    <w:rsid w:val="002D1574"/>
    <w:rsid w:val="002D25F3"/>
    <w:rsid w:val="002D3EED"/>
    <w:rsid w:val="003033C8"/>
    <w:rsid w:val="00310A20"/>
    <w:rsid w:val="00315C6C"/>
    <w:rsid w:val="00344535"/>
    <w:rsid w:val="0035496A"/>
    <w:rsid w:val="00355B05"/>
    <w:rsid w:val="00361585"/>
    <w:rsid w:val="003619A4"/>
    <w:rsid w:val="00362DA4"/>
    <w:rsid w:val="00370BBB"/>
    <w:rsid w:val="00370E4C"/>
    <w:rsid w:val="003803E4"/>
    <w:rsid w:val="003851A6"/>
    <w:rsid w:val="003A01D7"/>
    <w:rsid w:val="003A703A"/>
    <w:rsid w:val="003C6F53"/>
    <w:rsid w:val="003F7F3E"/>
    <w:rsid w:val="0040350B"/>
    <w:rsid w:val="00404B81"/>
    <w:rsid w:val="004121BE"/>
    <w:rsid w:val="004166C8"/>
    <w:rsid w:val="00416748"/>
    <w:rsid w:val="004616BF"/>
    <w:rsid w:val="004C6D7D"/>
    <w:rsid w:val="004F5355"/>
    <w:rsid w:val="00520FB5"/>
    <w:rsid w:val="00530612"/>
    <w:rsid w:val="005325DE"/>
    <w:rsid w:val="00540917"/>
    <w:rsid w:val="00542A2D"/>
    <w:rsid w:val="0057712B"/>
    <w:rsid w:val="00587016"/>
    <w:rsid w:val="005B23F7"/>
    <w:rsid w:val="005C5A06"/>
    <w:rsid w:val="005D09C9"/>
    <w:rsid w:val="005D5326"/>
    <w:rsid w:val="006005DD"/>
    <w:rsid w:val="00604947"/>
    <w:rsid w:val="006068CC"/>
    <w:rsid w:val="00612397"/>
    <w:rsid w:val="006163EF"/>
    <w:rsid w:val="006653D0"/>
    <w:rsid w:val="00666F68"/>
    <w:rsid w:val="00674055"/>
    <w:rsid w:val="006A276D"/>
    <w:rsid w:val="006C19F6"/>
    <w:rsid w:val="006D0562"/>
    <w:rsid w:val="006F1AB4"/>
    <w:rsid w:val="006F269B"/>
    <w:rsid w:val="006F7B3E"/>
    <w:rsid w:val="00710E07"/>
    <w:rsid w:val="0071756C"/>
    <w:rsid w:val="00727F74"/>
    <w:rsid w:val="0073600F"/>
    <w:rsid w:val="007453D7"/>
    <w:rsid w:val="00746FAA"/>
    <w:rsid w:val="00747972"/>
    <w:rsid w:val="00767CA0"/>
    <w:rsid w:val="007732F6"/>
    <w:rsid w:val="00776846"/>
    <w:rsid w:val="00781819"/>
    <w:rsid w:val="007969E0"/>
    <w:rsid w:val="007D2660"/>
    <w:rsid w:val="007D34BA"/>
    <w:rsid w:val="008149D0"/>
    <w:rsid w:val="00823EB8"/>
    <w:rsid w:val="00831BF6"/>
    <w:rsid w:val="0083445E"/>
    <w:rsid w:val="008556B6"/>
    <w:rsid w:val="008C31AD"/>
    <w:rsid w:val="008D41D3"/>
    <w:rsid w:val="008D7359"/>
    <w:rsid w:val="008F1927"/>
    <w:rsid w:val="00903A93"/>
    <w:rsid w:val="00981202"/>
    <w:rsid w:val="009A3D20"/>
    <w:rsid w:val="009B4E09"/>
    <w:rsid w:val="009B5065"/>
    <w:rsid w:val="009B6926"/>
    <w:rsid w:val="009B7AD1"/>
    <w:rsid w:val="009C1C84"/>
    <w:rsid w:val="009C6075"/>
    <w:rsid w:val="009D1D09"/>
    <w:rsid w:val="009D3B72"/>
    <w:rsid w:val="009D786A"/>
    <w:rsid w:val="009D786F"/>
    <w:rsid w:val="009D7EA2"/>
    <w:rsid w:val="009E0BAC"/>
    <w:rsid w:val="00A019AB"/>
    <w:rsid w:val="00A020A9"/>
    <w:rsid w:val="00A04EF4"/>
    <w:rsid w:val="00A062E1"/>
    <w:rsid w:val="00A15C44"/>
    <w:rsid w:val="00A33C5D"/>
    <w:rsid w:val="00A46C1A"/>
    <w:rsid w:val="00A52459"/>
    <w:rsid w:val="00A65E1B"/>
    <w:rsid w:val="00A8721B"/>
    <w:rsid w:val="00AB2BE0"/>
    <w:rsid w:val="00AB3D4B"/>
    <w:rsid w:val="00AE1127"/>
    <w:rsid w:val="00AF2FF2"/>
    <w:rsid w:val="00B57866"/>
    <w:rsid w:val="00B87232"/>
    <w:rsid w:val="00B94722"/>
    <w:rsid w:val="00BD3CA6"/>
    <w:rsid w:val="00BE157F"/>
    <w:rsid w:val="00BF3DEE"/>
    <w:rsid w:val="00C012C7"/>
    <w:rsid w:val="00C04E2C"/>
    <w:rsid w:val="00C15738"/>
    <w:rsid w:val="00C2431A"/>
    <w:rsid w:val="00C30DF8"/>
    <w:rsid w:val="00C35E52"/>
    <w:rsid w:val="00C5271C"/>
    <w:rsid w:val="00C6100E"/>
    <w:rsid w:val="00C6243A"/>
    <w:rsid w:val="00C741C5"/>
    <w:rsid w:val="00C76F4F"/>
    <w:rsid w:val="00CC203A"/>
    <w:rsid w:val="00CC3D8F"/>
    <w:rsid w:val="00CC59AD"/>
    <w:rsid w:val="00CC7D5A"/>
    <w:rsid w:val="00CD1677"/>
    <w:rsid w:val="00DB1F10"/>
    <w:rsid w:val="00DC37CF"/>
    <w:rsid w:val="00DD1A9E"/>
    <w:rsid w:val="00E000EB"/>
    <w:rsid w:val="00E34A48"/>
    <w:rsid w:val="00E34CAC"/>
    <w:rsid w:val="00E4592A"/>
    <w:rsid w:val="00E77EC6"/>
    <w:rsid w:val="00E94FFA"/>
    <w:rsid w:val="00EB1E13"/>
    <w:rsid w:val="00EB6BF9"/>
    <w:rsid w:val="00EF02AF"/>
    <w:rsid w:val="00F811CD"/>
    <w:rsid w:val="00FC3799"/>
    <w:rsid w:val="00FC37E9"/>
    <w:rsid w:val="00FD35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A7313"/>
  <w15:chartTrackingRefBased/>
  <w15:docId w15:val="{EB1B1A5C-DC73-41E4-BB58-C21A87D3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1F10"/>
    <w:pPr>
      <w:spacing w:after="200" w:line="276" w:lineRule="auto"/>
    </w:pPr>
  </w:style>
  <w:style w:type="paragraph" w:styleId="1">
    <w:name w:val="heading 1"/>
    <w:basedOn w:val="a"/>
    <w:next w:val="a"/>
    <w:link w:val="10"/>
    <w:rsid w:val="00A15C44"/>
    <w:pPr>
      <w:keepNext/>
      <w:keepLines/>
      <w:spacing w:before="480" w:after="120" w:line="240" w:lineRule="auto"/>
      <w:outlineLvl w:val="0"/>
    </w:pPr>
    <w:rPr>
      <w:rFonts w:ascii="Times New Roman" w:eastAsia="Times New Roman" w:hAnsi="Times New Roman" w:cs="Times New Roman"/>
      <w:b/>
      <w:sz w:val="48"/>
      <w:szCs w:val="48"/>
      <w:lang w:eastAsia="uk-UA"/>
    </w:rPr>
  </w:style>
  <w:style w:type="paragraph" w:styleId="2">
    <w:name w:val="heading 2"/>
    <w:basedOn w:val="a"/>
    <w:next w:val="a"/>
    <w:link w:val="20"/>
    <w:rsid w:val="00A15C44"/>
    <w:pPr>
      <w:keepNext/>
      <w:keepLines/>
      <w:spacing w:before="360" w:after="80" w:line="240" w:lineRule="auto"/>
      <w:outlineLvl w:val="1"/>
    </w:pPr>
    <w:rPr>
      <w:rFonts w:ascii="Times New Roman" w:eastAsia="Times New Roman" w:hAnsi="Times New Roman" w:cs="Times New Roman"/>
      <w:b/>
      <w:sz w:val="36"/>
      <w:szCs w:val="36"/>
      <w:lang w:eastAsia="uk-UA"/>
    </w:rPr>
  </w:style>
  <w:style w:type="paragraph" w:styleId="3">
    <w:name w:val="heading 3"/>
    <w:basedOn w:val="a"/>
    <w:next w:val="a"/>
    <w:link w:val="30"/>
    <w:rsid w:val="00A15C44"/>
    <w:pPr>
      <w:spacing w:after="0" w:line="240" w:lineRule="auto"/>
      <w:outlineLvl w:val="2"/>
    </w:pPr>
    <w:rPr>
      <w:rFonts w:ascii="Times New Roman" w:eastAsia="Times New Roman" w:hAnsi="Times New Roman" w:cs="Times New Roman"/>
      <w:b/>
      <w:sz w:val="27"/>
      <w:szCs w:val="27"/>
      <w:lang w:eastAsia="uk-UA"/>
    </w:rPr>
  </w:style>
  <w:style w:type="paragraph" w:styleId="4">
    <w:name w:val="heading 4"/>
    <w:basedOn w:val="a"/>
    <w:next w:val="a"/>
    <w:link w:val="40"/>
    <w:rsid w:val="00A15C44"/>
    <w:pPr>
      <w:keepNext/>
      <w:keepLines/>
      <w:spacing w:before="240" w:after="40" w:line="240" w:lineRule="auto"/>
      <w:outlineLvl w:val="3"/>
    </w:pPr>
    <w:rPr>
      <w:rFonts w:ascii="Times New Roman" w:eastAsia="Times New Roman" w:hAnsi="Times New Roman" w:cs="Times New Roman"/>
      <w:b/>
      <w:sz w:val="24"/>
      <w:szCs w:val="24"/>
      <w:lang w:eastAsia="uk-UA"/>
    </w:rPr>
  </w:style>
  <w:style w:type="paragraph" w:styleId="5">
    <w:name w:val="heading 5"/>
    <w:basedOn w:val="a"/>
    <w:next w:val="a"/>
    <w:link w:val="50"/>
    <w:rsid w:val="00A15C44"/>
    <w:pPr>
      <w:keepNext/>
      <w:keepLines/>
      <w:spacing w:before="220" w:after="40" w:line="240" w:lineRule="auto"/>
      <w:outlineLvl w:val="4"/>
    </w:pPr>
    <w:rPr>
      <w:rFonts w:ascii="Times New Roman" w:eastAsia="Times New Roman" w:hAnsi="Times New Roman" w:cs="Times New Roman"/>
      <w:b/>
      <w:lang w:eastAsia="uk-UA"/>
    </w:rPr>
  </w:style>
  <w:style w:type="paragraph" w:styleId="6">
    <w:name w:val="heading 6"/>
    <w:basedOn w:val="a"/>
    <w:next w:val="a"/>
    <w:link w:val="60"/>
    <w:rsid w:val="00A15C44"/>
    <w:pPr>
      <w:keepNext/>
      <w:keepLines/>
      <w:spacing w:before="200" w:after="40" w:line="240" w:lineRule="auto"/>
      <w:outlineLvl w:val="5"/>
    </w:pPr>
    <w:rPr>
      <w:rFonts w:ascii="Times New Roman" w:eastAsia="Times New Roman" w:hAnsi="Times New Roman" w:cs="Times New Roman"/>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1F1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a0"/>
    <w:rsid w:val="00DB1F10"/>
  </w:style>
  <w:style w:type="character" w:customStyle="1" w:styleId="21">
    <w:name w:val="Основной текст (2)_"/>
    <w:basedOn w:val="a0"/>
    <w:link w:val="22"/>
    <w:rsid w:val="000269BC"/>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269BC"/>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character" w:customStyle="1" w:styleId="10">
    <w:name w:val="Заголовок 1 Знак"/>
    <w:basedOn w:val="a0"/>
    <w:link w:val="1"/>
    <w:rsid w:val="00A15C44"/>
    <w:rPr>
      <w:rFonts w:ascii="Times New Roman" w:eastAsia="Times New Roman" w:hAnsi="Times New Roman" w:cs="Times New Roman"/>
      <w:b/>
      <w:sz w:val="48"/>
      <w:szCs w:val="48"/>
      <w:lang w:eastAsia="uk-UA"/>
    </w:rPr>
  </w:style>
  <w:style w:type="character" w:customStyle="1" w:styleId="20">
    <w:name w:val="Заголовок 2 Знак"/>
    <w:basedOn w:val="a0"/>
    <w:link w:val="2"/>
    <w:rsid w:val="00A15C44"/>
    <w:rPr>
      <w:rFonts w:ascii="Times New Roman" w:eastAsia="Times New Roman" w:hAnsi="Times New Roman" w:cs="Times New Roman"/>
      <w:b/>
      <w:sz w:val="36"/>
      <w:szCs w:val="36"/>
      <w:lang w:eastAsia="uk-UA"/>
    </w:rPr>
  </w:style>
  <w:style w:type="character" w:customStyle="1" w:styleId="30">
    <w:name w:val="Заголовок 3 Знак"/>
    <w:basedOn w:val="a0"/>
    <w:link w:val="3"/>
    <w:rsid w:val="00A15C44"/>
    <w:rPr>
      <w:rFonts w:ascii="Times New Roman" w:eastAsia="Times New Roman" w:hAnsi="Times New Roman" w:cs="Times New Roman"/>
      <w:b/>
      <w:sz w:val="27"/>
      <w:szCs w:val="27"/>
      <w:lang w:eastAsia="uk-UA"/>
    </w:rPr>
  </w:style>
  <w:style w:type="character" w:customStyle="1" w:styleId="40">
    <w:name w:val="Заголовок 4 Знак"/>
    <w:basedOn w:val="a0"/>
    <w:link w:val="4"/>
    <w:rsid w:val="00A15C44"/>
    <w:rPr>
      <w:rFonts w:ascii="Times New Roman" w:eastAsia="Times New Roman" w:hAnsi="Times New Roman" w:cs="Times New Roman"/>
      <w:b/>
      <w:sz w:val="24"/>
      <w:szCs w:val="24"/>
      <w:lang w:eastAsia="uk-UA"/>
    </w:rPr>
  </w:style>
  <w:style w:type="character" w:customStyle="1" w:styleId="50">
    <w:name w:val="Заголовок 5 Знак"/>
    <w:basedOn w:val="a0"/>
    <w:link w:val="5"/>
    <w:rsid w:val="00A15C44"/>
    <w:rPr>
      <w:rFonts w:ascii="Times New Roman" w:eastAsia="Times New Roman" w:hAnsi="Times New Roman" w:cs="Times New Roman"/>
      <w:b/>
      <w:lang w:eastAsia="uk-UA"/>
    </w:rPr>
  </w:style>
  <w:style w:type="character" w:customStyle="1" w:styleId="60">
    <w:name w:val="Заголовок 6 Знак"/>
    <w:basedOn w:val="a0"/>
    <w:link w:val="6"/>
    <w:rsid w:val="00A15C44"/>
    <w:rPr>
      <w:rFonts w:ascii="Times New Roman" w:eastAsia="Times New Roman" w:hAnsi="Times New Roman" w:cs="Times New Roman"/>
      <w:b/>
      <w:sz w:val="20"/>
      <w:szCs w:val="20"/>
      <w:lang w:eastAsia="uk-UA"/>
    </w:rPr>
  </w:style>
  <w:style w:type="table" w:customStyle="1" w:styleId="TableNormal">
    <w:name w:val="Table Normal"/>
    <w:rsid w:val="00A15C44"/>
    <w:pPr>
      <w:spacing w:after="0" w:line="240" w:lineRule="auto"/>
    </w:pPr>
    <w:rPr>
      <w:rFonts w:ascii="Times New Roman" w:eastAsia="Times New Roman" w:hAnsi="Times New Roman" w:cs="Times New Roman"/>
      <w:sz w:val="24"/>
      <w:szCs w:val="24"/>
      <w:lang w:eastAsia="uk-UA"/>
    </w:rPr>
    <w:tblPr>
      <w:tblCellMar>
        <w:top w:w="0" w:type="dxa"/>
        <w:left w:w="0" w:type="dxa"/>
        <w:bottom w:w="0" w:type="dxa"/>
        <w:right w:w="0" w:type="dxa"/>
      </w:tblCellMar>
    </w:tblPr>
  </w:style>
  <w:style w:type="paragraph" w:styleId="a4">
    <w:name w:val="Title"/>
    <w:basedOn w:val="a"/>
    <w:next w:val="a"/>
    <w:link w:val="a5"/>
    <w:rsid w:val="00A15C44"/>
    <w:pPr>
      <w:keepNext/>
      <w:keepLines/>
      <w:spacing w:before="480" w:after="120" w:line="240" w:lineRule="auto"/>
    </w:pPr>
    <w:rPr>
      <w:rFonts w:ascii="Times New Roman" w:eastAsia="Times New Roman" w:hAnsi="Times New Roman" w:cs="Times New Roman"/>
      <w:b/>
      <w:sz w:val="72"/>
      <w:szCs w:val="72"/>
      <w:lang w:eastAsia="uk-UA"/>
    </w:rPr>
  </w:style>
  <w:style w:type="character" w:customStyle="1" w:styleId="a5">
    <w:name w:val="Назва Знак"/>
    <w:basedOn w:val="a0"/>
    <w:link w:val="a4"/>
    <w:rsid w:val="00A15C44"/>
    <w:rPr>
      <w:rFonts w:ascii="Times New Roman" w:eastAsia="Times New Roman" w:hAnsi="Times New Roman" w:cs="Times New Roman"/>
      <w:b/>
      <w:sz w:val="72"/>
      <w:szCs w:val="72"/>
      <w:lang w:eastAsia="uk-UA"/>
    </w:rPr>
  </w:style>
  <w:style w:type="paragraph" w:styleId="a6">
    <w:name w:val="Subtitle"/>
    <w:basedOn w:val="a"/>
    <w:next w:val="a"/>
    <w:link w:val="a7"/>
    <w:rsid w:val="00A15C44"/>
    <w:pPr>
      <w:keepNext/>
      <w:keepLines/>
      <w:spacing w:before="360" w:after="80" w:line="240" w:lineRule="auto"/>
    </w:pPr>
    <w:rPr>
      <w:rFonts w:ascii="Georgia" w:eastAsia="Georgia" w:hAnsi="Georgia" w:cs="Georgia"/>
      <w:i/>
      <w:color w:val="666666"/>
      <w:sz w:val="48"/>
      <w:szCs w:val="48"/>
      <w:lang w:eastAsia="uk-UA"/>
    </w:rPr>
  </w:style>
  <w:style w:type="character" w:customStyle="1" w:styleId="a7">
    <w:name w:val="Підзаголовок Знак"/>
    <w:basedOn w:val="a0"/>
    <w:link w:val="a6"/>
    <w:rsid w:val="00A15C44"/>
    <w:rPr>
      <w:rFonts w:ascii="Georgia" w:eastAsia="Georgia" w:hAnsi="Georgia" w:cs="Georgia"/>
      <w:i/>
      <w:color w:val="666666"/>
      <w:sz w:val="48"/>
      <w:szCs w:val="48"/>
      <w:lang w:eastAsia="uk-UA"/>
    </w:rPr>
  </w:style>
  <w:style w:type="table" w:customStyle="1" w:styleId="11">
    <w:name w:val="1"/>
    <w:basedOn w:val="TableNormal"/>
    <w:rsid w:val="00A15C44"/>
    <w:tblPr>
      <w:tblStyleRowBandSize w:val="1"/>
      <w:tblStyleColBandSize w:val="1"/>
      <w:tblCellMar>
        <w:left w:w="115" w:type="dxa"/>
        <w:right w:w="115" w:type="dxa"/>
      </w:tblCellMar>
    </w:tblPr>
  </w:style>
  <w:style w:type="paragraph" w:styleId="a8">
    <w:name w:val="annotation text"/>
    <w:basedOn w:val="a"/>
    <w:link w:val="a9"/>
    <w:uiPriority w:val="99"/>
    <w:semiHidden/>
    <w:unhideWhenUsed/>
    <w:rsid w:val="00A15C44"/>
    <w:pPr>
      <w:spacing w:after="0" w:line="240" w:lineRule="auto"/>
    </w:pPr>
    <w:rPr>
      <w:rFonts w:ascii="Times New Roman" w:eastAsia="Times New Roman" w:hAnsi="Times New Roman" w:cs="Times New Roman"/>
      <w:sz w:val="20"/>
      <w:szCs w:val="20"/>
      <w:lang w:eastAsia="uk-UA"/>
    </w:rPr>
  </w:style>
  <w:style w:type="character" w:customStyle="1" w:styleId="a9">
    <w:name w:val="Текст примітки Знак"/>
    <w:basedOn w:val="a0"/>
    <w:link w:val="a8"/>
    <w:uiPriority w:val="99"/>
    <w:semiHidden/>
    <w:rsid w:val="00A15C44"/>
    <w:rPr>
      <w:rFonts w:ascii="Times New Roman" w:eastAsia="Times New Roman" w:hAnsi="Times New Roman" w:cs="Times New Roman"/>
      <w:sz w:val="20"/>
      <w:szCs w:val="20"/>
      <w:lang w:eastAsia="uk-UA"/>
    </w:rPr>
  </w:style>
  <w:style w:type="character" w:styleId="aa">
    <w:name w:val="annotation reference"/>
    <w:basedOn w:val="a0"/>
    <w:uiPriority w:val="99"/>
    <w:semiHidden/>
    <w:unhideWhenUsed/>
    <w:rsid w:val="00A15C44"/>
    <w:rPr>
      <w:sz w:val="16"/>
      <w:szCs w:val="16"/>
    </w:rPr>
  </w:style>
  <w:style w:type="paragraph" w:styleId="ab">
    <w:name w:val="Balloon Text"/>
    <w:basedOn w:val="a"/>
    <w:link w:val="ac"/>
    <w:uiPriority w:val="99"/>
    <w:semiHidden/>
    <w:unhideWhenUsed/>
    <w:rsid w:val="00A15C44"/>
    <w:pPr>
      <w:spacing w:after="0" w:line="240" w:lineRule="auto"/>
    </w:pPr>
    <w:rPr>
      <w:rFonts w:ascii="Segoe UI" w:eastAsia="Times New Roman" w:hAnsi="Segoe UI" w:cs="Segoe UI"/>
      <w:sz w:val="18"/>
      <w:szCs w:val="18"/>
      <w:lang w:eastAsia="uk-UA"/>
    </w:rPr>
  </w:style>
  <w:style w:type="character" w:customStyle="1" w:styleId="ac">
    <w:name w:val="Текст у виносці Знак"/>
    <w:basedOn w:val="a0"/>
    <w:link w:val="ab"/>
    <w:uiPriority w:val="99"/>
    <w:semiHidden/>
    <w:rsid w:val="00A15C44"/>
    <w:rPr>
      <w:rFonts w:ascii="Segoe UI" w:eastAsia="Times New Roman" w:hAnsi="Segoe UI" w:cs="Segoe UI"/>
      <w:sz w:val="18"/>
      <w:szCs w:val="18"/>
      <w:lang w:eastAsia="uk-UA"/>
    </w:rPr>
  </w:style>
  <w:style w:type="paragraph" w:styleId="ad">
    <w:name w:val="List Paragraph"/>
    <w:basedOn w:val="a"/>
    <w:uiPriority w:val="34"/>
    <w:qFormat/>
    <w:rsid w:val="00A15C44"/>
    <w:pPr>
      <w:spacing w:after="0" w:line="240" w:lineRule="auto"/>
      <w:ind w:left="720"/>
      <w:contextualSpacing/>
    </w:pPr>
    <w:rPr>
      <w:rFonts w:ascii="Times New Roman" w:eastAsia="Times New Roman" w:hAnsi="Times New Roman" w:cs="Times New Roman"/>
      <w:sz w:val="24"/>
      <w:szCs w:val="24"/>
      <w:lang w:eastAsia="uk-UA"/>
    </w:rPr>
  </w:style>
  <w:style w:type="character" w:styleId="ae">
    <w:name w:val="Hyperlink"/>
    <w:basedOn w:val="a0"/>
    <w:uiPriority w:val="99"/>
    <w:unhideWhenUsed/>
    <w:rsid w:val="00A15C44"/>
    <w:rPr>
      <w:color w:val="0000FF"/>
      <w:u w:val="single"/>
    </w:rPr>
  </w:style>
  <w:style w:type="character" w:customStyle="1" w:styleId="af">
    <w:name w:val="Основний текст_"/>
    <w:basedOn w:val="a0"/>
    <w:link w:val="12"/>
    <w:rsid w:val="00A15C44"/>
  </w:style>
  <w:style w:type="paragraph" w:customStyle="1" w:styleId="12">
    <w:name w:val="Основний текст1"/>
    <w:basedOn w:val="a"/>
    <w:link w:val="af"/>
    <w:rsid w:val="00A15C44"/>
    <w:pPr>
      <w:widowControl w:val="0"/>
      <w:spacing w:after="100" w:line="240" w:lineRule="auto"/>
    </w:pPr>
  </w:style>
  <w:style w:type="character" w:styleId="af0">
    <w:name w:val="Strong"/>
    <w:basedOn w:val="a0"/>
    <w:uiPriority w:val="22"/>
    <w:qFormat/>
    <w:rsid w:val="00A15C44"/>
    <w:rPr>
      <w:b/>
      <w:bCs/>
    </w:rPr>
  </w:style>
  <w:style w:type="character" w:customStyle="1" w:styleId="rvts9">
    <w:name w:val="rvts9"/>
    <w:basedOn w:val="a0"/>
    <w:rsid w:val="00A15C44"/>
  </w:style>
  <w:style w:type="character" w:customStyle="1" w:styleId="af1">
    <w:name w:val="Основной текст_"/>
    <w:basedOn w:val="a0"/>
    <w:link w:val="13"/>
    <w:rsid w:val="00A15C44"/>
    <w:rPr>
      <w:sz w:val="28"/>
      <w:szCs w:val="28"/>
    </w:rPr>
  </w:style>
  <w:style w:type="paragraph" w:customStyle="1" w:styleId="13">
    <w:name w:val="Основной текст1"/>
    <w:basedOn w:val="a"/>
    <w:link w:val="af1"/>
    <w:rsid w:val="00A15C44"/>
    <w:pPr>
      <w:widowControl w:val="0"/>
      <w:spacing w:after="0" w:line="240" w:lineRule="auto"/>
      <w:ind w:firstLine="400"/>
    </w:pPr>
    <w:rPr>
      <w:sz w:val="28"/>
      <w:szCs w:val="28"/>
    </w:rPr>
  </w:style>
  <w:style w:type="paragraph" w:styleId="af2">
    <w:name w:val="No Spacing"/>
    <w:uiPriority w:val="1"/>
    <w:qFormat/>
    <w:rsid w:val="00A15C44"/>
    <w:pPr>
      <w:spacing w:after="0" w:line="240" w:lineRule="auto"/>
    </w:pPr>
  </w:style>
  <w:style w:type="character" w:customStyle="1" w:styleId="rvts17">
    <w:name w:val="rvts17"/>
    <w:basedOn w:val="a0"/>
    <w:rsid w:val="00A15C44"/>
    <w:rPr>
      <w:color w:val="000000"/>
    </w:rPr>
  </w:style>
  <w:style w:type="paragraph" w:customStyle="1" w:styleId="rvps2">
    <w:name w:val="rvps2"/>
    <w:basedOn w:val="a"/>
    <w:rsid w:val="00A15C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A15C44"/>
  </w:style>
  <w:style w:type="character" w:customStyle="1" w:styleId="23">
    <w:name w:val="Заголовок №2_"/>
    <w:basedOn w:val="a0"/>
    <w:link w:val="24"/>
    <w:rsid w:val="00A15C44"/>
    <w:rPr>
      <w:b/>
      <w:bCs/>
      <w:color w:val="1D2129"/>
    </w:rPr>
  </w:style>
  <w:style w:type="character" w:customStyle="1" w:styleId="51">
    <w:name w:val="Основний текст (5)_"/>
    <w:basedOn w:val="a0"/>
    <w:link w:val="52"/>
    <w:rsid w:val="00A15C44"/>
    <w:rPr>
      <w:rFonts w:ascii="Arial" w:eastAsia="Arial" w:hAnsi="Arial" w:cs="Arial"/>
      <w:color w:val="2277DE"/>
      <w:sz w:val="17"/>
      <w:szCs w:val="17"/>
    </w:rPr>
  </w:style>
  <w:style w:type="character" w:customStyle="1" w:styleId="41">
    <w:name w:val="Основний текст (4)_"/>
    <w:basedOn w:val="a0"/>
    <w:link w:val="42"/>
    <w:rsid w:val="00A15C44"/>
    <w:rPr>
      <w:rFonts w:ascii="Arial" w:eastAsia="Arial" w:hAnsi="Arial" w:cs="Arial"/>
      <w:color w:val="D8D8D8"/>
      <w:sz w:val="11"/>
      <w:szCs w:val="11"/>
    </w:rPr>
  </w:style>
  <w:style w:type="character" w:customStyle="1" w:styleId="25">
    <w:name w:val="Основний текст (2)_"/>
    <w:basedOn w:val="a0"/>
    <w:link w:val="26"/>
    <w:rsid w:val="00A15C44"/>
    <w:rPr>
      <w:rFonts w:ascii="Arial" w:eastAsia="Arial" w:hAnsi="Arial" w:cs="Arial"/>
      <w:color w:val="EBEBEB"/>
      <w:sz w:val="15"/>
      <w:szCs w:val="15"/>
    </w:rPr>
  </w:style>
  <w:style w:type="character" w:customStyle="1" w:styleId="31">
    <w:name w:val="Основний текст (3)_"/>
    <w:basedOn w:val="a0"/>
    <w:link w:val="32"/>
    <w:rsid w:val="00A15C44"/>
    <w:rPr>
      <w:rFonts w:ascii="Arial" w:eastAsia="Arial" w:hAnsi="Arial" w:cs="Arial"/>
      <w:b/>
      <w:bCs/>
      <w:color w:val="D8D8D8"/>
      <w:sz w:val="8"/>
      <w:szCs w:val="8"/>
    </w:rPr>
  </w:style>
  <w:style w:type="paragraph" w:customStyle="1" w:styleId="24">
    <w:name w:val="Заголовок №2"/>
    <w:basedOn w:val="a"/>
    <w:link w:val="23"/>
    <w:rsid w:val="00A15C44"/>
    <w:pPr>
      <w:widowControl w:val="0"/>
      <w:spacing w:after="0" w:line="240" w:lineRule="auto"/>
      <w:outlineLvl w:val="1"/>
    </w:pPr>
    <w:rPr>
      <w:b/>
      <w:bCs/>
      <w:color w:val="1D2129"/>
    </w:rPr>
  </w:style>
  <w:style w:type="paragraph" w:customStyle="1" w:styleId="52">
    <w:name w:val="Основний текст (5)"/>
    <w:basedOn w:val="a"/>
    <w:link w:val="51"/>
    <w:rsid w:val="00A15C44"/>
    <w:pPr>
      <w:widowControl w:val="0"/>
      <w:spacing w:line="240" w:lineRule="auto"/>
      <w:ind w:firstLine="580"/>
    </w:pPr>
    <w:rPr>
      <w:rFonts w:ascii="Arial" w:eastAsia="Arial" w:hAnsi="Arial" w:cs="Arial"/>
      <w:color w:val="2277DE"/>
      <w:sz w:val="17"/>
      <w:szCs w:val="17"/>
    </w:rPr>
  </w:style>
  <w:style w:type="paragraph" w:customStyle="1" w:styleId="42">
    <w:name w:val="Основний текст (4)"/>
    <w:basedOn w:val="a"/>
    <w:link w:val="41"/>
    <w:rsid w:val="00A15C44"/>
    <w:pPr>
      <w:widowControl w:val="0"/>
      <w:spacing w:after="290" w:line="240" w:lineRule="auto"/>
      <w:ind w:left="970" w:firstLine="410"/>
    </w:pPr>
    <w:rPr>
      <w:rFonts w:ascii="Arial" w:eastAsia="Arial" w:hAnsi="Arial" w:cs="Arial"/>
      <w:color w:val="D8D8D8"/>
      <w:sz w:val="11"/>
      <w:szCs w:val="11"/>
    </w:rPr>
  </w:style>
  <w:style w:type="paragraph" w:customStyle="1" w:styleId="26">
    <w:name w:val="Основний текст (2)"/>
    <w:basedOn w:val="a"/>
    <w:link w:val="25"/>
    <w:rsid w:val="00A15C44"/>
    <w:pPr>
      <w:widowControl w:val="0"/>
      <w:spacing w:after="320" w:line="240" w:lineRule="auto"/>
      <w:ind w:firstLine="580"/>
    </w:pPr>
    <w:rPr>
      <w:rFonts w:ascii="Arial" w:eastAsia="Arial" w:hAnsi="Arial" w:cs="Arial"/>
      <w:color w:val="EBEBEB"/>
      <w:sz w:val="15"/>
      <w:szCs w:val="15"/>
    </w:rPr>
  </w:style>
  <w:style w:type="paragraph" w:customStyle="1" w:styleId="32">
    <w:name w:val="Основний текст (3)"/>
    <w:basedOn w:val="a"/>
    <w:link w:val="31"/>
    <w:rsid w:val="00A15C44"/>
    <w:pPr>
      <w:widowControl w:val="0"/>
      <w:spacing w:after="360" w:line="240" w:lineRule="auto"/>
      <w:ind w:firstLine="820"/>
    </w:pPr>
    <w:rPr>
      <w:rFonts w:ascii="Arial" w:eastAsia="Arial" w:hAnsi="Arial" w:cs="Arial"/>
      <w:b/>
      <w:bCs/>
      <w:color w:val="D8D8D8"/>
      <w:sz w:val="8"/>
      <w:szCs w:val="8"/>
    </w:rPr>
  </w:style>
  <w:style w:type="character" w:customStyle="1" w:styleId="27">
    <w:name w:val="Колонтитул (2)_"/>
    <w:basedOn w:val="a0"/>
    <w:link w:val="28"/>
    <w:rsid w:val="00A15C44"/>
    <w:rPr>
      <w:sz w:val="20"/>
      <w:szCs w:val="20"/>
    </w:rPr>
  </w:style>
  <w:style w:type="paragraph" w:customStyle="1" w:styleId="28">
    <w:name w:val="Колонтитул (2)"/>
    <w:basedOn w:val="a"/>
    <w:link w:val="27"/>
    <w:rsid w:val="00A15C44"/>
    <w:pPr>
      <w:widowControl w:val="0"/>
      <w:spacing w:after="0" w:line="240" w:lineRule="auto"/>
    </w:pPr>
    <w:rPr>
      <w:sz w:val="20"/>
      <w:szCs w:val="20"/>
    </w:rPr>
  </w:style>
  <w:style w:type="paragraph" w:styleId="HTML">
    <w:name w:val="HTML Preformatted"/>
    <w:basedOn w:val="a"/>
    <w:link w:val="HTML0"/>
    <w:rsid w:val="00A15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A15C44"/>
    <w:rPr>
      <w:rFonts w:ascii="Courier New" w:eastAsia="Times New Roman" w:hAnsi="Courier New" w:cs="Courier New"/>
      <w:sz w:val="20"/>
      <w:szCs w:val="20"/>
      <w:lang w:val="ru-RU" w:eastAsia="ru-RU"/>
    </w:rPr>
  </w:style>
  <w:style w:type="character" w:customStyle="1" w:styleId="rvts23">
    <w:name w:val="rvts23"/>
    <w:basedOn w:val="a0"/>
    <w:rsid w:val="00A15C44"/>
  </w:style>
  <w:style w:type="paragraph" w:styleId="af3">
    <w:name w:val="header"/>
    <w:basedOn w:val="a"/>
    <w:link w:val="af4"/>
    <w:uiPriority w:val="99"/>
    <w:unhideWhenUsed/>
    <w:rsid w:val="00A15C44"/>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f4">
    <w:name w:val="Верхній колонтитул Знак"/>
    <w:basedOn w:val="a0"/>
    <w:link w:val="af3"/>
    <w:uiPriority w:val="99"/>
    <w:rsid w:val="00A15C44"/>
    <w:rPr>
      <w:rFonts w:ascii="Times New Roman" w:eastAsia="Times New Roman" w:hAnsi="Times New Roman" w:cs="Times New Roman"/>
      <w:sz w:val="24"/>
      <w:szCs w:val="24"/>
      <w:lang w:eastAsia="uk-UA"/>
    </w:rPr>
  </w:style>
  <w:style w:type="paragraph" w:styleId="af5">
    <w:name w:val="footer"/>
    <w:basedOn w:val="a"/>
    <w:link w:val="af6"/>
    <w:uiPriority w:val="99"/>
    <w:unhideWhenUsed/>
    <w:rsid w:val="00A15C44"/>
    <w:pPr>
      <w:tabs>
        <w:tab w:val="center" w:pos="4819"/>
        <w:tab w:val="right" w:pos="9639"/>
      </w:tabs>
      <w:spacing w:after="0" w:line="240" w:lineRule="auto"/>
    </w:pPr>
    <w:rPr>
      <w:rFonts w:ascii="Times New Roman" w:eastAsia="Times New Roman" w:hAnsi="Times New Roman" w:cs="Times New Roman"/>
      <w:sz w:val="24"/>
      <w:szCs w:val="24"/>
      <w:lang w:eastAsia="uk-UA"/>
    </w:rPr>
  </w:style>
  <w:style w:type="character" w:customStyle="1" w:styleId="af6">
    <w:name w:val="Нижній колонтитул Знак"/>
    <w:basedOn w:val="a0"/>
    <w:link w:val="af5"/>
    <w:uiPriority w:val="99"/>
    <w:rsid w:val="00A15C44"/>
    <w:rPr>
      <w:rFonts w:ascii="Times New Roman" w:eastAsia="Times New Roman" w:hAnsi="Times New Roman" w:cs="Times New Roman"/>
      <w:sz w:val="24"/>
      <w:szCs w:val="24"/>
      <w:lang w:eastAsia="uk-UA"/>
    </w:rPr>
  </w:style>
  <w:style w:type="paragraph" w:customStyle="1" w:styleId="rtejustify">
    <w:name w:val="rtejustify"/>
    <w:basedOn w:val="a"/>
    <w:rsid w:val="00A15C4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3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34214</Words>
  <Characters>19503</Characters>
  <Application>Microsoft Office Word</Application>
  <DocSecurity>0</DocSecurity>
  <Lines>162</Lines>
  <Paragraphs>107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6</cp:revision>
  <cp:lastPrinted>2026-03-11T13:08:00Z</cp:lastPrinted>
  <dcterms:created xsi:type="dcterms:W3CDTF">2026-03-16T13:46:00Z</dcterms:created>
  <dcterms:modified xsi:type="dcterms:W3CDTF">2026-03-17T08:58:00Z</dcterms:modified>
</cp:coreProperties>
</file>