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FBC" w:rsidRPr="00F372EE" w:rsidRDefault="00DD0FBC" w:rsidP="00DD0FBC">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F372EE">
        <w:rPr>
          <w:noProof/>
          <w:color w:val="000000"/>
          <w:sz w:val="28"/>
          <w:szCs w:val="28"/>
          <w:lang w:val="uk-UA" w:eastAsia="uk-UA"/>
        </w:rPr>
        <w:drawing>
          <wp:inline distT="0" distB="0" distL="114300" distR="114300" wp14:anchorId="6F37433E" wp14:editId="361B8BF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DD0FBC" w:rsidRPr="00F372EE" w:rsidRDefault="00DD0FBC" w:rsidP="00DD0FBC">
      <w:pPr>
        <w:pBdr>
          <w:top w:val="nil"/>
          <w:left w:val="nil"/>
          <w:bottom w:val="nil"/>
          <w:right w:val="nil"/>
          <w:between w:val="nil"/>
        </w:pBdr>
        <w:spacing w:line="240" w:lineRule="auto"/>
        <w:ind w:left="1" w:hanging="3"/>
        <w:rPr>
          <w:color w:val="000000"/>
          <w:sz w:val="28"/>
          <w:szCs w:val="28"/>
          <w:lang w:val="uk-UA"/>
        </w:rPr>
      </w:pPr>
    </w:p>
    <w:p w:rsidR="00DD0FBC" w:rsidRPr="00F372EE" w:rsidRDefault="00DD0FBC" w:rsidP="00DD0FBC">
      <w:pPr>
        <w:pBdr>
          <w:top w:val="nil"/>
          <w:left w:val="nil"/>
          <w:bottom w:val="nil"/>
          <w:right w:val="nil"/>
          <w:between w:val="nil"/>
        </w:pBdr>
        <w:spacing w:line="240" w:lineRule="auto"/>
        <w:ind w:left="2" w:right="57" w:hanging="4"/>
        <w:jc w:val="center"/>
        <w:rPr>
          <w:color w:val="000000"/>
          <w:sz w:val="36"/>
          <w:szCs w:val="36"/>
          <w:lang w:val="uk-UA"/>
        </w:rPr>
      </w:pPr>
      <w:r w:rsidRPr="00F372EE">
        <w:rPr>
          <w:color w:val="000000"/>
          <w:sz w:val="36"/>
          <w:szCs w:val="36"/>
          <w:lang w:val="uk-UA"/>
        </w:rPr>
        <w:t>ВИЩА КВАЛІФІКАЦІЙНА КОМІСІЯ СУДДІВ УКРАЇНИ</w:t>
      </w:r>
    </w:p>
    <w:p w:rsidR="00DD0FBC" w:rsidRPr="00F372EE" w:rsidRDefault="00DD0FBC" w:rsidP="00DD0FBC">
      <w:pPr>
        <w:pBdr>
          <w:top w:val="nil"/>
          <w:left w:val="nil"/>
          <w:bottom w:val="nil"/>
          <w:right w:val="nil"/>
          <w:between w:val="nil"/>
        </w:pBdr>
        <w:spacing w:line="240" w:lineRule="auto"/>
        <w:ind w:left="0" w:right="57" w:hanging="2"/>
        <w:jc w:val="both"/>
        <w:rPr>
          <w:color w:val="000000"/>
          <w:lang w:val="uk-UA"/>
        </w:rPr>
      </w:pPr>
    </w:p>
    <w:p w:rsidR="003F6777" w:rsidRPr="00F372EE" w:rsidRDefault="003F6777" w:rsidP="003F6777">
      <w:pPr>
        <w:pBdr>
          <w:top w:val="nil"/>
          <w:left w:val="nil"/>
          <w:bottom w:val="nil"/>
          <w:right w:val="nil"/>
          <w:between w:val="nil"/>
        </w:pBdr>
        <w:shd w:val="clear" w:color="auto" w:fill="FFFFFF"/>
        <w:spacing w:line="240" w:lineRule="auto"/>
        <w:ind w:leftChars="0" w:left="3" w:hanging="3"/>
        <w:jc w:val="both"/>
        <w:rPr>
          <w:color w:val="000000"/>
          <w:sz w:val="25"/>
          <w:szCs w:val="25"/>
          <w:lang w:val="uk-UA"/>
        </w:rPr>
      </w:pPr>
      <w:r w:rsidRPr="00F372EE">
        <w:rPr>
          <w:color w:val="000000"/>
          <w:sz w:val="25"/>
          <w:szCs w:val="25"/>
          <w:lang w:val="uk-UA"/>
        </w:rPr>
        <w:t>16 вересня 2025 року</w:t>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t xml:space="preserve"> </w:t>
      </w:r>
      <w:r w:rsidRPr="00F372EE">
        <w:rPr>
          <w:color w:val="000000"/>
          <w:sz w:val="25"/>
          <w:szCs w:val="25"/>
          <w:lang w:val="uk-UA"/>
        </w:rPr>
        <w:tab/>
        <w:t xml:space="preserve">   м. Київ</w:t>
      </w:r>
    </w:p>
    <w:p w:rsidR="003F6777" w:rsidRPr="00F372EE" w:rsidRDefault="003F6777" w:rsidP="003F6777">
      <w:pPr>
        <w:pBdr>
          <w:top w:val="nil"/>
          <w:left w:val="nil"/>
          <w:bottom w:val="nil"/>
          <w:right w:val="nil"/>
          <w:between w:val="nil"/>
        </w:pBdr>
        <w:shd w:val="clear" w:color="auto" w:fill="FFFFFF"/>
        <w:spacing w:line="240" w:lineRule="auto"/>
        <w:ind w:leftChars="0" w:left="3" w:hanging="3"/>
        <w:jc w:val="both"/>
        <w:rPr>
          <w:color w:val="000000"/>
          <w:sz w:val="25"/>
          <w:szCs w:val="25"/>
          <w:lang w:val="uk-UA"/>
        </w:rPr>
      </w:pPr>
    </w:p>
    <w:p w:rsidR="003F6777" w:rsidRPr="00F372EE" w:rsidRDefault="003F6777" w:rsidP="003F6777">
      <w:pPr>
        <w:pBdr>
          <w:top w:val="nil"/>
          <w:left w:val="nil"/>
          <w:bottom w:val="nil"/>
          <w:right w:val="nil"/>
          <w:between w:val="nil"/>
        </w:pBdr>
        <w:shd w:val="clear" w:color="auto" w:fill="FFFFFF"/>
        <w:spacing w:line="240" w:lineRule="auto"/>
        <w:ind w:leftChars="0" w:left="3" w:hanging="3"/>
        <w:jc w:val="center"/>
        <w:rPr>
          <w:color w:val="000000"/>
          <w:sz w:val="25"/>
          <w:szCs w:val="25"/>
          <w:u w:val="single"/>
          <w:lang w:val="uk-UA"/>
        </w:rPr>
      </w:pPr>
      <w:r w:rsidRPr="00F372EE">
        <w:rPr>
          <w:color w:val="000000"/>
          <w:sz w:val="25"/>
          <w:szCs w:val="25"/>
          <w:lang w:val="uk-UA"/>
        </w:rPr>
        <w:t xml:space="preserve">Р І Ш Е Н </w:t>
      </w:r>
      <w:proofErr w:type="spellStart"/>
      <w:r w:rsidRPr="00F372EE">
        <w:rPr>
          <w:color w:val="000000"/>
          <w:sz w:val="25"/>
          <w:szCs w:val="25"/>
          <w:lang w:val="uk-UA"/>
        </w:rPr>
        <w:t>Н</w:t>
      </w:r>
      <w:proofErr w:type="spellEnd"/>
      <w:r w:rsidRPr="00F372EE">
        <w:rPr>
          <w:color w:val="000000"/>
          <w:sz w:val="25"/>
          <w:szCs w:val="25"/>
          <w:lang w:val="uk-UA"/>
        </w:rPr>
        <w:t xml:space="preserve"> Я  № </w:t>
      </w:r>
      <w:r w:rsidR="00F372EE">
        <w:rPr>
          <w:color w:val="000000"/>
          <w:sz w:val="25"/>
          <w:szCs w:val="25"/>
          <w:u w:val="single"/>
          <w:lang w:val="uk-UA"/>
        </w:rPr>
        <w:t>15/вс-25</w:t>
      </w:r>
    </w:p>
    <w:p w:rsidR="003F6777" w:rsidRPr="00F372EE" w:rsidRDefault="003F6777" w:rsidP="003F6777">
      <w:pPr>
        <w:pBdr>
          <w:top w:val="nil"/>
          <w:left w:val="nil"/>
          <w:bottom w:val="nil"/>
          <w:right w:val="nil"/>
          <w:between w:val="nil"/>
        </w:pBdr>
        <w:shd w:val="clear" w:color="auto" w:fill="FFFFFF"/>
        <w:tabs>
          <w:tab w:val="left" w:pos="567"/>
        </w:tabs>
        <w:spacing w:line="240" w:lineRule="auto"/>
        <w:ind w:leftChars="0" w:left="3" w:hanging="3"/>
        <w:jc w:val="both"/>
        <w:rPr>
          <w:color w:val="000000"/>
          <w:sz w:val="25"/>
          <w:szCs w:val="25"/>
          <w:lang w:val="uk-UA"/>
        </w:rPr>
      </w:pPr>
    </w:p>
    <w:p w:rsidR="003F6777" w:rsidRPr="00F372EE" w:rsidRDefault="003F6777" w:rsidP="003F6777">
      <w:pPr>
        <w:pBdr>
          <w:top w:val="nil"/>
          <w:left w:val="nil"/>
          <w:bottom w:val="nil"/>
          <w:right w:val="nil"/>
          <w:between w:val="nil"/>
        </w:pBdr>
        <w:shd w:val="clear" w:color="auto" w:fill="FFFFFF"/>
        <w:tabs>
          <w:tab w:val="left" w:pos="567"/>
        </w:tabs>
        <w:spacing w:line="240" w:lineRule="auto"/>
        <w:ind w:leftChars="0" w:left="3" w:hanging="3"/>
        <w:jc w:val="both"/>
        <w:rPr>
          <w:color w:val="000000"/>
          <w:sz w:val="25"/>
          <w:szCs w:val="25"/>
          <w:lang w:val="uk-UA"/>
        </w:rPr>
      </w:pPr>
      <w:r w:rsidRPr="00F372EE">
        <w:rPr>
          <w:color w:val="000000"/>
          <w:sz w:val="25"/>
          <w:szCs w:val="25"/>
          <w:lang w:val="uk-UA"/>
        </w:rPr>
        <w:t>Вища кваліфікаційна комісія суддів України у складі колегії:</w:t>
      </w:r>
    </w:p>
    <w:p w:rsidR="003F6777" w:rsidRPr="00F372EE" w:rsidRDefault="003F6777" w:rsidP="003F6777">
      <w:pPr>
        <w:pBdr>
          <w:top w:val="nil"/>
          <w:left w:val="nil"/>
          <w:bottom w:val="nil"/>
          <w:right w:val="nil"/>
          <w:between w:val="nil"/>
        </w:pBdr>
        <w:shd w:val="clear" w:color="auto" w:fill="FFFFFF"/>
        <w:spacing w:line="240" w:lineRule="auto"/>
        <w:ind w:leftChars="0" w:left="3" w:hanging="3"/>
        <w:jc w:val="both"/>
        <w:rPr>
          <w:color w:val="000000"/>
          <w:sz w:val="25"/>
          <w:szCs w:val="25"/>
          <w:lang w:val="uk-UA"/>
        </w:rPr>
      </w:pPr>
    </w:p>
    <w:p w:rsidR="003F6777" w:rsidRPr="00F372EE" w:rsidRDefault="003F6777" w:rsidP="003F6777">
      <w:pPr>
        <w:pBdr>
          <w:top w:val="nil"/>
          <w:left w:val="nil"/>
          <w:bottom w:val="nil"/>
          <w:right w:val="nil"/>
          <w:between w:val="nil"/>
        </w:pBdr>
        <w:shd w:val="clear" w:color="auto" w:fill="FFFFFF"/>
        <w:spacing w:line="240" w:lineRule="auto"/>
        <w:ind w:leftChars="0" w:left="3" w:hanging="3"/>
        <w:jc w:val="both"/>
        <w:rPr>
          <w:color w:val="000000"/>
          <w:sz w:val="25"/>
          <w:szCs w:val="25"/>
          <w:lang w:val="uk-UA"/>
        </w:rPr>
      </w:pPr>
      <w:r w:rsidRPr="00F372EE">
        <w:rPr>
          <w:color w:val="000000"/>
          <w:sz w:val="25"/>
          <w:szCs w:val="25"/>
          <w:lang w:val="uk-UA"/>
        </w:rPr>
        <w:t>головуючого – Олексія ОМЕЛЬЯНА,</w:t>
      </w:r>
    </w:p>
    <w:p w:rsidR="003F6777" w:rsidRPr="00F372EE" w:rsidRDefault="003F6777" w:rsidP="003F6777">
      <w:pPr>
        <w:pBdr>
          <w:top w:val="nil"/>
          <w:left w:val="nil"/>
          <w:bottom w:val="nil"/>
          <w:right w:val="nil"/>
          <w:between w:val="nil"/>
        </w:pBdr>
        <w:shd w:val="clear" w:color="auto" w:fill="FFFFFF"/>
        <w:spacing w:line="240" w:lineRule="auto"/>
        <w:ind w:leftChars="0" w:left="3" w:hanging="3"/>
        <w:jc w:val="both"/>
        <w:rPr>
          <w:color w:val="000000"/>
          <w:sz w:val="25"/>
          <w:szCs w:val="25"/>
          <w:lang w:val="uk-UA"/>
        </w:rPr>
      </w:pPr>
    </w:p>
    <w:p w:rsidR="003F6777" w:rsidRPr="00F372EE" w:rsidRDefault="003F6777" w:rsidP="003F6777">
      <w:pPr>
        <w:pBdr>
          <w:top w:val="nil"/>
          <w:left w:val="nil"/>
          <w:bottom w:val="nil"/>
          <w:right w:val="nil"/>
          <w:between w:val="nil"/>
        </w:pBdr>
        <w:shd w:val="clear" w:color="auto" w:fill="FFFFFF"/>
        <w:spacing w:line="240" w:lineRule="auto"/>
        <w:ind w:leftChars="0" w:left="3" w:hanging="3"/>
        <w:jc w:val="both"/>
        <w:rPr>
          <w:color w:val="000000"/>
          <w:sz w:val="25"/>
          <w:szCs w:val="25"/>
          <w:lang w:val="uk-UA"/>
        </w:rPr>
      </w:pPr>
      <w:r w:rsidRPr="00F372EE">
        <w:rPr>
          <w:color w:val="000000"/>
          <w:sz w:val="25"/>
          <w:szCs w:val="25"/>
          <w:lang w:val="uk-UA"/>
        </w:rPr>
        <w:t>членів</w:t>
      </w:r>
      <w:r w:rsidRPr="00F372EE">
        <w:rPr>
          <w:color w:val="000000"/>
          <w:sz w:val="160"/>
          <w:szCs w:val="160"/>
          <w:lang w:val="uk-UA"/>
        </w:rPr>
        <w:t xml:space="preserve"> </w:t>
      </w:r>
      <w:r w:rsidRPr="00F372EE">
        <w:rPr>
          <w:color w:val="000000"/>
          <w:sz w:val="25"/>
          <w:szCs w:val="25"/>
          <w:lang w:val="uk-UA"/>
        </w:rPr>
        <w:t>Комісії:</w:t>
      </w:r>
      <w:r w:rsidRPr="00F372EE">
        <w:rPr>
          <w:color w:val="000000"/>
          <w:sz w:val="160"/>
          <w:szCs w:val="160"/>
          <w:lang w:val="uk-UA"/>
        </w:rPr>
        <w:t xml:space="preserve"> </w:t>
      </w:r>
      <w:r w:rsidRPr="00F372EE">
        <w:rPr>
          <w:color w:val="000000"/>
          <w:sz w:val="25"/>
          <w:szCs w:val="25"/>
          <w:lang w:val="uk-UA"/>
        </w:rPr>
        <w:t>Ярослава</w:t>
      </w:r>
      <w:r w:rsidRPr="00F372EE">
        <w:rPr>
          <w:color w:val="000000"/>
          <w:sz w:val="160"/>
          <w:szCs w:val="160"/>
          <w:lang w:val="uk-UA"/>
        </w:rPr>
        <w:t xml:space="preserve"> </w:t>
      </w:r>
      <w:r w:rsidRPr="00F372EE">
        <w:rPr>
          <w:color w:val="000000"/>
          <w:sz w:val="25"/>
          <w:szCs w:val="25"/>
          <w:lang w:val="uk-UA"/>
        </w:rPr>
        <w:t>ДУХА</w:t>
      </w:r>
      <w:r w:rsidRPr="00F372EE">
        <w:rPr>
          <w:color w:val="000000"/>
          <w:sz w:val="160"/>
          <w:szCs w:val="160"/>
          <w:lang w:val="uk-UA"/>
        </w:rPr>
        <w:t xml:space="preserve"> </w:t>
      </w:r>
      <w:r w:rsidRPr="00F372EE">
        <w:rPr>
          <w:color w:val="000000"/>
          <w:sz w:val="25"/>
          <w:szCs w:val="25"/>
          <w:lang w:val="uk-UA"/>
        </w:rPr>
        <w:t>(доповідач),</w:t>
      </w:r>
      <w:r w:rsidRPr="00F372EE">
        <w:rPr>
          <w:color w:val="000000"/>
          <w:sz w:val="160"/>
          <w:szCs w:val="160"/>
          <w:lang w:val="uk-UA"/>
        </w:rPr>
        <w:t xml:space="preserve"> </w:t>
      </w:r>
      <w:r w:rsidRPr="00F372EE">
        <w:rPr>
          <w:color w:val="000000"/>
          <w:sz w:val="25"/>
          <w:szCs w:val="25"/>
          <w:lang w:val="uk-UA"/>
        </w:rPr>
        <w:t>Ігоря</w:t>
      </w:r>
      <w:r w:rsidRPr="00F372EE">
        <w:rPr>
          <w:color w:val="000000"/>
          <w:sz w:val="160"/>
          <w:szCs w:val="160"/>
          <w:lang w:val="uk-UA"/>
        </w:rPr>
        <w:t xml:space="preserve"> </w:t>
      </w:r>
      <w:r w:rsidRPr="00F372EE">
        <w:rPr>
          <w:color w:val="000000"/>
          <w:sz w:val="25"/>
          <w:szCs w:val="25"/>
          <w:lang w:val="uk-UA"/>
        </w:rPr>
        <w:t>КУШНІРА,</w:t>
      </w:r>
      <w:r w:rsidRPr="00F372EE">
        <w:rPr>
          <w:color w:val="000000"/>
          <w:sz w:val="160"/>
          <w:szCs w:val="160"/>
          <w:lang w:val="uk-UA"/>
        </w:rPr>
        <w:t xml:space="preserve"> </w:t>
      </w:r>
      <w:r w:rsidRPr="00F372EE">
        <w:rPr>
          <w:color w:val="000000"/>
          <w:sz w:val="25"/>
          <w:szCs w:val="25"/>
          <w:lang w:val="uk-UA"/>
        </w:rPr>
        <w:t>Володимира ЛУГАНСЬКОГО,</w:t>
      </w:r>
    </w:p>
    <w:p w:rsidR="003F6777" w:rsidRPr="00F372EE" w:rsidRDefault="003F6777" w:rsidP="003F6777">
      <w:pPr>
        <w:pBdr>
          <w:top w:val="nil"/>
          <w:left w:val="nil"/>
          <w:bottom w:val="nil"/>
          <w:right w:val="nil"/>
          <w:between w:val="nil"/>
        </w:pBdr>
        <w:shd w:val="clear" w:color="auto" w:fill="FFFFFF"/>
        <w:spacing w:line="240" w:lineRule="auto"/>
        <w:ind w:leftChars="0" w:left="3" w:hanging="3"/>
        <w:jc w:val="both"/>
        <w:rPr>
          <w:color w:val="000000"/>
          <w:sz w:val="25"/>
          <w:szCs w:val="25"/>
          <w:lang w:val="uk-UA"/>
        </w:rPr>
      </w:pPr>
    </w:p>
    <w:p w:rsidR="003F6777" w:rsidRPr="00F372EE" w:rsidRDefault="003F6777" w:rsidP="003F6777">
      <w:pPr>
        <w:pBdr>
          <w:top w:val="nil"/>
          <w:left w:val="nil"/>
          <w:bottom w:val="nil"/>
          <w:right w:val="nil"/>
          <w:between w:val="nil"/>
        </w:pBdr>
        <w:shd w:val="clear" w:color="auto" w:fill="FFFFFF"/>
        <w:tabs>
          <w:tab w:val="left" w:pos="7300"/>
        </w:tabs>
        <w:spacing w:line="240" w:lineRule="auto"/>
        <w:ind w:leftChars="0" w:left="3" w:hanging="3"/>
        <w:jc w:val="both"/>
        <w:rPr>
          <w:color w:val="000000"/>
          <w:sz w:val="25"/>
          <w:szCs w:val="25"/>
          <w:lang w:val="uk-UA"/>
        </w:rPr>
      </w:pPr>
      <w:r w:rsidRPr="00F372EE">
        <w:rPr>
          <w:color w:val="000000"/>
          <w:sz w:val="25"/>
          <w:szCs w:val="25"/>
          <w:lang w:val="uk-UA"/>
        </w:rPr>
        <w:t xml:space="preserve">розглянувши питання про допуск </w:t>
      </w:r>
      <w:proofErr w:type="spellStart"/>
      <w:r w:rsidRPr="00F372EE">
        <w:rPr>
          <w:color w:val="1D1D1B"/>
          <w:sz w:val="25"/>
          <w:szCs w:val="25"/>
          <w:lang w:val="uk-UA"/>
        </w:rPr>
        <w:t>Миланича</w:t>
      </w:r>
      <w:proofErr w:type="spellEnd"/>
      <w:r w:rsidRPr="00F372EE">
        <w:rPr>
          <w:color w:val="1D1D1B"/>
          <w:sz w:val="25"/>
          <w:szCs w:val="25"/>
          <w:lang w:val="uk-UA"/>
        </w:rPr>
        <w:t xml:space="preserve"> Андрія Михайловича </w:t>
      </w:r>
      <w:r w:rsidRPr="00F372EE">
        <w:rPr>
          <w:color w:val="000000"/>
          <w:sz w:val="25"/>
          <w:szCs w:val="25"/>
          <w:lang w:val="uk-UA"/>
        </w:rPr>
        <w:t xml:space="preserve">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 </w:t>
      </w:r>
    </w:p>
    <w:p w:rsidR="00DD0FBC" w:rsidRPr="00F372EE" w:rsidRDefault="00DD0FBC" w:rsidP="00DD0FBC">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sz w:val="25"/>
          <w:szCs w:val="25"/>
          <w:lang w:val="uk-UA"/>
        </w:rPr>
      </w:pPr>
    </w:p>
    <w:p w:rsidR="00DD0FBC" w:rsidRPr="00F372EE" w:rsidRDefault="00DD0FBC" w:rsidP="00DD0FBC">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sz w:val="25"/>
          <w:szCs w:val="25"/>
          <w:lang w:val="uk-UA"/>
        </w:rPr>
      </w:pPr>
      <w:r w:rsidRPr="00F372EE">
        <w:rPr>
          <w:sz w:val="25"/>
          <w:szCs w:val="25"/>
          <w:lang w:val="uk-UA"/>
        </w:rPr>
        <w:t>встановила:</w:t>
      </w:r>
    </w:p>
    <w:p w:rsidR="00DD0FBC" w:rsidRPr="00F372EE" w:rsidRDefault="00DD0FBC" w:rsidP="00DD0FBC">
      <w:pPr>
        <w:pBdr>
          <w:top w:val="nil"/>
          <w:left w:val="nil"/>
          <w:bottom w:val="nil"/>
          <w:right w:val="nil"/>
          <w:between w:val="nil"/>
        </w:pBdr>
        <w:spacing w:line="240" w:lineRule="auto"/>
        <w:ind w:leftChars="0" w:left="0" w:firstLineChars="0" w:firstLine="0"/>
        <w:jc w:val="center"/>
        <w:outlineLvl w:val="9"/>
        <w:rPr>
          <w:sz w:val="25"/>
          <w:szCs w:val="25"/>
          <w:highlight w:val="yellow"/>
          <w:lang w:val="uk-UA"/>
        </w:rPr>
      </w:pPr>
    </w:p>
    <w:p w:rsidR="003F6777" w:rsidRPr="00F372EE" w:rsidRDefault="003F6777" w:rsidP="008D0CC4">
      <w:pPr>
        <w:pStyle w:val="rtejustify"/>
        <w:shd w:val="clear" w:color="auto" w:fill="FFFFFF"/>
        <w:spacing w:before="0" w:beforeAutospacing="0" w:after="0" w:afterAutospacing="0" w:line="240" w:lineRule="auto"/>
        <w:ind w:leftChars="0" w:left="0" w:firstLineChars="0" w:firstLine="567"/>
        <w:jc w:val="both"/>
        <w:rPr>
          <w:position w:val="0"/>
          <w:sz w:val="25"/>
          <w:szCs w:val="25"/>
          <w:lang w:val="uk-UA" w:eastAsia="uk-UA"/>
        </w:rPr>
      </w:pPr>
      <w:r w:rsidRPr="00F372EE">
        <w:rPr>
          <w:spacing w:val="4"/>
          <w:sz w:val="25"/>
          <w:szCs w:val="25"/>
          <w:lang w:val="uk-UA"/>
        </w:rPr>
        <w:t xml:space="preserve">Рішенням Вищої кваліфікаційної комісії суддів України від </w:t>
      </w:r>
      <w:r w:rsidRPr="00F372EE">
        <w:rPr>
          <w:bCs/>
          <w:spacing w:val="4"/>
          <w:sz w:val="25"/>
          <w:szCs w:val="25"/>
          <w:shd w:val="clear" w:color="auto" w:fill="FFFFFF"/>
          <w:lang w:val="uk-UA"/>
        </w:rPr>
        <w:t>03 червня 2025 року</w:t>
      </w:r>
      <w:r w:rsidRPr="00F372EE">
        <w:rPr>
          <w:bCs/>
          <w:sz w:val="25"/>
          <w:szCs w:val="25"/>
          <w:shd w:val="clear" w:color="auto" w:fill="FFFFFF"/>
          <w:lang w:val="uk-UA"/>
        </w:rPr>
        <w:t xml:space="preserve"> № 112/зп-25</w:t>
      </w:r>
      <w:r w:rsidRPr="00F372EE">
        <w:rPr>
          <w:sz w:val="25"/>
          <w:szCs w:val="25"/>
          <w:lang w:val="uk-UA"/>
        </w:rPr>
        <w:t xml:space="preserve"> оголошено конкурс на зайняття 23 вакантних посад </w:t>
      </w:r>
      <w:r w:rsidRPr="00F372EE">
        <w:rPr>
          <w:position w:val="0"/>
          <w:sz w:val="25"/>
          <w:szCs w:val="25"/>
          <w:lang w:val="uk-UA" w:eastAsia="uk-UA"/>
        </w:rPr>
        <w:t>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3F6777" w:rsidRPr="00F372EE" w:rsidRDefault="003F6777" w:rsidP="008D0CC4">
      <w:pPr>
        <w:pStyle w:val="rtejustify"/>
        <w:shd w:val="clear" w:color="auto" w:fill="FFFFFF"/>
        <w:spacing w:before="0" w:beforeAutospacing="0" w:after="0" w:afterAutospacing="0" w:line="240" w:lineRule="auto"/>
        <w:ind w:leftChars="0" w:left="0" w:firstLineChars="0" w:firstLine="567"/>
        <w:jc w:val="both"/>
        <w:rPr>
          <w:sz w:val="25"/>
          <w:szCs w:val="25"/>
          <w:lang w:val="uk-UA"/>
        </w:rPr>
      </w:pPr>
      <w:r w:rsidRPr="00F372EE">
        <w:rPr>
          <w:sz w:val="25"/>
          <w:szCs w:val="25"/>
          <w:lang w:val="uk-UA"/>
        </w:rPr>
        <w:t xml:space="preserve">Згідно з пунктом 4 резолютивної частини зазначеного рішення питання допуску до участі в </w:t>
      </w:r>
      <w:r w:rsidR="00411816" w:rsidRPr="00F372EE">
        <w:rPr>
          <w:sz w:val="25"/>
          <w:szCs w:val="25"/>
          <w:lang w:val="uk-UA"/>
        </w:rPr>
        <w:t>К</w:t>
      </w:r>
      <w:r w:rsidRPr="00F372EE">
        <w:rPr>
          <w:sz w:val="25"/>
          <w:szCs w:val="25"/>
          <w:lang w:val="uk-UA"/>
        </w:rPr>
        <w:t>онкурсі розглядаються у складі постійних колегій Вищої кваліфікаційної комісії суддів України.</w:t>
      </w:r>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 xml:space="preserve">Особливості проведення Комісією конкурсу на зайняття вакантної посади судді </w:t>
      </w:r>
      <w:r w:rsidRPr="00F372EE">
        <w:rPr>
          <w:position w:val="0"/>
          <w:sz w:val="25"/>
          <w:szCs w:val="25"/>
          <w:lang w:val="uk-UA" w:eastAsia="uk-UA"/>
        </w:rPr>
        <w:t>Вищого антикорупційного суду</w:t>
      </w:r>
      <w:r w:rsidRPr="00F372EE">
        <w:rPr>
          <w:sz w:val="25"/>
          <w:szCs w:val="25"/>
          <w:lang w:val="uk-UA"/>
        </w:rPr>
        <w:t xml:space="preserve"> визначено статтею 79-3 Закону України «Про судоустрій і статус суддів» (далі – Закон). </w:t>
      </w:r>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147C7" w:rsidRPr="00F372EE" w:rsidRDefault="004147C7"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Відповідно до Умов проведення Конкурсу, затверджених рішенням Вищої кваліфікаційної комісії суддів України від 03 червня 2025 року № 112/зп-25</w:t>
      </w:r>
      <w:r w:rsidR="005947CD" w:rsidRPr="00F372EE">
        <w:rPr>
          <w:sz w:val="25"/>
          <w:szCs w:val="25"/>
          <w:lang w:val="uk-UA"/>
        </w:rPr>
        <w:t xml:space="preserve"> </w:t>
      </w:r>
      <w:r w:rsidR="005947CD" w:rsidRPr="00F372EE">
        <w:rPr>
          <w:sz w:val="25"/>
          <w:szCs w:val="25"/>
          <w:lang w:val="uk-UA" w:eastAsia="en-US"/>
        </w:rPr>
        <w:t>(далі – Умови)</w:t>
      </w:r>
      <w:r w:rsidRPr="00F372EE">
        <w:rPr>
          <w:sz w:val="25"/>
          <w:szCs w:val="25"/>
          <w:lang w:val="uk-UA"/>
        </w:rPr>
        <w:t xml:space="preserve">, до участі в Конкурсі допускаються особи, які: </w:t>
      </w:r>
    </w:p>
    <w:p w:rsidR="004147C7" w:rsidRPr="00F372EE" w:rsidRDefault="004147C7" w:rsidP="008D0CC4">
      <w:pPr>
        <w:shd w:val="clear" w:color="auto" w:fill="FFFFFF"/>
        <w:spacing w:line="240" w:lineRule="auto"/>
        <w:ind w:leftChars="0" w:left="0" w:firstLineChars="0" w:firstLine="567"/>
        <w:jc w:val="both"/>
        <w:textDirection w:val="lrTb"/>
        <w:textAlignment w:val="auto"/>
        <w:outlineLvl w:val="9"/>
        <w:rPr>
          <w:position w:val="0"/>
          <w:sz w:val="25"/>
          <w:szCs w:val="25"/>
          <w:lang w:val="uk-UA" w:eastAsia="uk-UA"/>
        </w:rPr>
      </w:pPr>
      <w:r w:rsidRPr="00F372EE">
        <w:rPr>
          <w:position w:val="0"/>
          <w:sz w:val="25"/>
          <w:szCs w:val="25"/>
          <w:lang w:val="uk-UA" w:eastAsia="uk-UA"/>
        </w:rPr>
        <w:t>1) у порядку та строки, визначені Комісією, подали всі необхідні документи;</w:t>
      </w:r>
    </w:p>
    <w:p w:rsidR="004147C7" w:rsidRPr="00F372EE" w:rsidRDefault="004147C7" w:rsidP="008D0CC4">
      <w:pPr>
        <w:shd w:val="clear" w:color="auto" w:fill="FFFFFF"/>
        <w:spacing w:line="240" w:lineRule="auto"/>
        <w:ind w:leftChars="0" w:left="0" w:firstLineChars="0" w:firstLine="567"/>
        <w:jc w:val="both"/>
        <w:textDirection w:val="lrTb"/>
        <w:textAlignment w:val="auto"/>
        <w:outlineLvl w:val="9"/>
        <w:rPr>
          <w:sz w:val="25"/>
          <w:szCs w:val="25"/>
          <w:lang w:val="uk-UA"/>
        </w:rPr>
      </w:pPr>
      <w:r w:rsidRPr="00F372EE">
        <w:rPr>
          <w:position w:val="0"/>
          <w:sz w:val="25"/>
          <w:szCs w:val="25"/>
          <w:lang w:val="uk-UA" w:eastAsia="uk-UA"/>
        </w:rPr>
        <w:t>2) на день подання документів відповідають встановленим статтями 33, 69 та 79-3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 xml:space="preserve">У визначений строк до Комісії надійшла заява </w:t>
      </w:r>
      <w:proofErr w:type="spellStart"/>
      <w:r w:rsidR="004147C7" w:rsidRPr="00F372EE">
        <w:rPr>
          <w:sz w:val="25"/>
          <w:szCs w:val="25"/>
          <w:lang w:val="uk-UA"/>
        </w:rPr>
        <w:t>Миланича</w:t>
      </w:r>
      <w:proofErr w:type="spellEnd"/>
      <w:r w:rsidR="004147C7" w:rsidRPr="00F372EE">
        <w:rPr>
          <w:sz w:val="25"/>
          <w:szCs w:val="25"/>
          <w:lang w:val="uk-UA"/>
        </w:rPr>
        <w:t xml:space="preserve"> Андрія Михайловича </w:t>
      </w:r>
      <w:r w:rsidRPr="00F372EE">
        <w:rPr>
          <w:sz w:val="25"/>
          <w:szCs w:val="25"/>
          <w:lang w:val="uk-UA"/>
        </w:rPr>
        <w:t>про участь у Конкурсі та про проведення кваліфікаційного оцінювання.</w:t>
      </w:r>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lastRenderedPageBreak/>
        <w:t>Перевіривши подані кандидатом документи, заслухавши доповідача, Комісія встановила таке.</w:t>
      </w:r>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Згідно з частиною третьою статті 79-3</w:t>
      </w:r>
      <w:r w:rsidRPr="00F372EE">
        <w:rPr>
          <w:sz w:val="25"/>
          <w:szCs w:val="25"/>
          <w:vertAlign w:val="superscript"/>
          <w:lang w:val="uk-UA"/>
        </w:rPr>
        <w:t xml:space="preserve"> </w:t>
      </w:r>
      <w:r w:rsidRPr="00F372EE">
        <w:rPr>
          <w:sz w:val="25"/>
          <w:szCs w:val="25"/>
          <w:lang w:val="uk-UA"/>
        </w:rPr>
        <w:t>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1) письмову заяву про участь у конкурсі та про проведення кваліфікаційного оцінювання;</w:t>
      </w:r>
      <w:bookmarkStart w:id="1" w:name="n2468"/>
      <w:bookmarkEnd w:id="1"/>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2) документи, визначені</w:t>
      </w:r>
      <w:r w:rsidR="00F372EE">
        <w:rPr>
          <w:sz w:val="25"/>
          <w:szCs w:val="25"/>
          <w:lang w:val="uk-UA"/>
        </w:rPr>
        <w:t xml:space="preserve"> </w:t>
      </w:r>
      <w:r w:rsidRPr="00F372EE">
        <w:rPr>
          <w:sz w:val="25"/>
          <w:szCs w:val="25"/>
          <w:lang w:val="uk-UA"/>
        </w:rPr>
        <w:t>пунктами 2–13</w:t>
      </w:r>
      <w:r w:rsidR="00F372EE">
        <w:rPr>
          <w:sz w:val="25"/>
          <w:szCs w:val="25"/>
          <w:lang w:val="uk-UA"/>
        </w:rPr>
        <w:t xml:space="preserve"> </w:t>
      </w:r>
      <w:bookmarkStart w:id="2" w:name="_GoBack"/>
      <w:bookmarkEnd w:id="2"/>
      <w:r w:rsidRPr="00F372EE">
        <w:rPr>
          <w:sz w:val="25"/>
          <w:szCs w:val="25"/>
          <w:lang w:val="uk-UA"/>
        </w:rPr>
        <w:t>частини першої статті 72 цього Закону;</w:t>
      </w:r>
      <w:bookmarkStart w:id="3" w:name="n2469"/>
      <w:bookmarkEnd w:id="3"/>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 xml:space="preserve">Пунктом 13 частини першої статті 72 Закону визначено, що особа, </w:t>
      </w:r>
      <w:r w:rsidRPr="00F372EE">
        <w:rPr>
          <w:sz w:val="25"/>
          <w:szCs w:val="25"/>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shd w:val="clear" w:color="auto" w:fill="FFFFFF"/>
          <w:lang w:val="uk-UA"/>
        </w:rPr>
      </w:pPr>
      <w:r w:rsidRPr="00F372EE">
        <w:rPr>
          <w:sz w:val="25"/>
          <w:szCs w:val="25"/>
          <w:lang w:val="uk-UA"/>
        </w:rPr>
        <w:t xml:space="preserve">Відповідно до частини третьої статті 8 Закону України «Про </w:t>
      </w:r>
      <w:r w:rsidRPr="00F372EE">
        <w:rPr>
          <w:position w:val="0"/>
          <w:sz w:val="25"/>
          <w:szCs w:val="25"/>
          <w:lang w:val="uk-UA" w:eastAsia="uk-UA"/>
        </w:rPr>
        <w:t xml:space="preserve">Вищий антикорупційний суд» з </w:t>
      </w:r>
      <w:r w:rsidRPr="00F372EE">
        <w:rPr>
          <w:sz w:val="25"/>
          <w:szCs w:val="25"/>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 xml:space="preserve">Згідно з частиною четвертою статті 7 Закону України «Про </w:t>
      </w:r>
      <w:r w:rsidRPr="00F372EE">
        <w:rPr>
          <w:position w:val="0"/>
          <w:sz w:val="25"/>
          <w:szCs w:val="25"/>
          <w:lang w:val="uk-UA" w:eastAsia="uk-UA"/>
        </w:rPr>
        <w:t xml:space="preserve">Вищий антикорупційний суд» не </w:t>
      </w:r>
      <w:r w:rsidRPr="00F372EE">
        <w:rPr>
          <w:sz w:val="25"/>
          <w:szCs w:val="25"/>
          <w:lang w:val="uk-UA"/>
        </w:rPr>
        <w:t>може бути призначена суддею Вищого антикорупційного суду особа:</w:t>
      </w:r>
      <w:bookmarkStart w:id="4" w:name="n41"/>
      <w:bookmarkEnd w:id="4"/>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1) яка упродовж десяти років, що передують призначенню:</w:t>
      </w:r>
      <w:bookmarkStart w:id="5" w:name="n42"/>
      <w:bookmarkEnd w:id="5"/>
      <w:r w:rsidRPr="00F372EE">
        <w:rPr>
          <w:sz w:val="25"/>
          <w:szCs w:val="25"/>
          <w:lang w:val="uk-UA"/>
        </w:rPr>
        <w:t xml:space="preserve"> 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6" w:name="n252"/>
      <w:bookmarkStart w:id="7" w:name="n43"/>
      <w:bookmarkEnd w:id="6"/>
      <w:bookmarkEnd w:id="7"/>
      <w:r w:rsidRPr="00F372EE">
        <w:rPr>
          <w:sz w:val="25"/>
          <w:szCs w:val="25"/>
          <w:lang w:val="uk-UA"/>
        </w:rPr>
        <w:t xml:space="preserve"> обіймала політичні посади, мала представницький мандат;</w:t>
      </w:r>
      <w:bookmarkStart w:id="8" w:name="n44"/>
      <w:bookmarkEnd w:id="8"/>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9" w:name="n45"/>
      <w:bookmarkEnd w:id="9"/>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3) відомості про яку внесені до Єдиного державного реєстру осіб, які вчинили корупційні або пов’язані з корупцією правопорушення;</w:t>
      </w:r>
      <w:bookmarkStart w:id="10" w:name="n46"/>
      <w:bookmarkEnd w:id="10"/>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1" w:name="n47"/>
      <w:bookmarkEnd w:id="11"/>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5) яка була членом Вищої кваліфікаційної комісії суддів України або Вищої ради юстиції до набрання чинності Законом України «Про відновлення довіри до судової влади в Україні»;</w:t>
      </w:r>
      <w:bookmarkStart w:id="12" w:name="n48"/>
      <w:bookmarkEnd w:id="12"/>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lastRenderedPageBreak/>
        <w:t xml:space="preserve">6) яка входила до складу Міжвідомчої комісії з питань державних </w:t>
      </w:r>
      <w:proofErr w:type="spellStart"/>
      <w:r w:rsidRPr="00F372EE">
        <w:rPr>
          <w:sz w:val="25"/>
          <w:szCs w:val="25"/>
          <w:lang w:val="uk-UA"/>
        </w:rPr>
        <w:t>закупівель</w:t>
      </w:r>
      <w:proofErr w:type="spellEnd"/>
      <w:r w:rsidRPr="00F372EE">
        <w:rPr>
          <w:sz w:val="25"/>
          <w:szCs w:val="25"/>
          <w:lang w:val="uk-UA"/>
        </w:rPr>
        <w:t xml:space="preserve"> до створення електронної системи </w:t>
      </w:r>
      <w:proofErr w:type="spellStart"/>
      <w:r w:rsidRPr="00F372EE">
        <w:rPr>
          <w:sz w:val="25"/>
          <w:szCs w:val="25"/>
          <w:lang w:val="uk-UA"/>
        </w:rPr>
        <w:t>закупівель</w:t>
      </w:r>
      <w:proofErr w:type="spellEnd"/>
      <w:r w:rsidRPr="00F372EE">
        <w:rPr>
          <w:sz w:val="25"/>
          <w:szCs w:val="25"/>
          <w:lang w:val="uk-UA"/>
        </w:rPr>
        <w:t xml:space="preserve"> відповідно до Закону України «Про публічні закупівлі»;</w:t>
      </w:r>
      <w:bookmarkStart w:id="13" w:name="n49"/>
      <w:bookmarkEnd w:id="13"/>
    </w:p>
    <w:p w:rsidR="00DD0FBC" w:rsidRPr="00F372EE" w:rsidRDefault="00DD0FBC" w:rsidP="008D0CC4">
      <w:pPr>
        <w:pBdr>
          <w:top w:val="nil"/>
          <w:left w:val="nil"/>
          <w:bottom w:val="nil"/>
          <w:right w:val="nil"/>
          <w:between w:val="nil"/>
        </w:pBdr>
        <w:spacing w:line="240" w:lineRule="auto"/>
        <w:ind w:leftChars="0" w:left="0" w:firstLineChars="0" w:firstLine="567"/>
        <w:jc w:val="both"/>
        <w:outlineLvl w:val="9"/>
        <w:rPr>
          <w:sz w:val="25"/>
          <w:szCs w:val="25"/>
          <w:lang w:val="uk-UA"/>
        </w:rPr>
      </w:pPr>
      <w:r w:rsidRPr="00F372EE">
        <w:rPr>
          <w:sz w:val="25"/>
          <w:szCs w:val="25"/>
          <w:lang w:val="uk-UA"/>
        </w:rPr>
        <w:t xml:space="preserve">7) яка відповідно до </w:t>
      </w:r>
      <w:proofErr w:type="spellStart"/>
      <w:r w:rsidRPr="00F372EE">
        <w:rPr>
          <w:sz w:val="25"/>
          <w:szCs w:val="25"/>
          <w:lang w:val="uk-UA"/>
        </w:rPr>
        <w:t>вироку</w:t>
      </w:r>
      <w:proofErr w:type="spellEnd"/>
      <w:r w:rsidRPr="00F372EE">
        <w:rPr>
          <w:sz w:val="25"/>
          <w:szCs w:val="25"/>
          <w:lang w:val="uk-UA"/>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557246" w:rsidRPr="00F372EE" w:rsidRDefault="000E2AA2" w:rsidP="008D0CC4">
      <w:pPr>
        <w:pBdr>
          <w:top w:val="nil"/>
          <w:left w:val="nil"/>
          <w:bottom w:val="nil"/>
          <w:right w:val="nil"/>
          <w:between w:val="nil"/>
        </w:pBdr>
        <w:spacing w:line="240" w:lineRule="auto"/>
        <w:ind w:leftChars="0" w:left="1" w:firstLineChars="295" w:firstLine="738"/>
        <w:jc w:val="both"/>
        <w:rPr>
          <w:sz w:val="25"/>
          <w:szCs w:val="25"/>
          <w:lang w:val="uk-UA"/>
        </w:rPr>
      </w:pPr>
      <w:r w:rsidRPr="00F372EE">
        <w:rPr>
          <w:sz w:val="25"/>
          <w:szCs w:val="25"/>
          <w:lang w:val="uk-UA" w:eastAsia="ru-RU"/>
        </w:rPr>
        <w:t>Згідно з р</w:t>
      </w:r>
      <w:r w:rsidR="00DD0FBC" w:rsidRPr="00F372EE">
        <w:rPr>
          <w:sz w:val="25"/>
          <w:szCs w:val="25"/>
          <w:lang w:val="uk-UA" w:eastAsia="ru-RU"/>
        </w:rPr>
        <w:t xml:space="preserve">ішенням Комісії від </w:t>
      </w:r>
      <w:r w:rsidR="00557246" w:rsidRPr="00F372EE">
        <w:rPr>
          <w:sz w:val="25"/>
          <w:szCs w:val="25"/>
          <w:lang w:val="uk-UA"/>
        </w:rPr>
        <w:t xml:space="preserve">03 червня 2025 року № 112/зп-25 </w:t>
      </w:r>
      <w:r w:rsidRPr="00F372EE">
        <w:rPr>
          <w:sz w:val="25"/>
          <w:szCs w:val="25"/>
          <w:lang w:val="uk-UA"/>
        </w:rPr>
        <w:t xml:space="preserve">на офіційному </w:t>
      </w:r>
      <w:proofErr w:type="spellStart"/>
      <w:r w:rsidRPr="00F372EE">
        <w:rPr>
          <w:sz w:val="25"/>
          <w:szCs w:val="25"/>
          <w:lang w:val="uk-UA"/>
        </w:rPr>
        <w:t>вебсайті</w:t>
      </w:r>
      <w:proofErr w:type="spellEnd"/>
      <w:r w:rsidRPr="00F372EE">
        <w:rPr>
          <w:sz w:val="25"/>
          <w:szCs w:val="25"/>
          <w:lang w:val="uk-UA"/>
        </w:rPr>
        <w:t xml:space="preserve"> Комісії та офіційному </w:t>
      </w:r>
      <w:proofErr w:type="spellStart"/>
      <w:r w:rsidRPr="00F372EE">
        <w:rPr>
          <w:sz w:val="25"/>
          <w:szCs w:val="25"/>
          <w:lang w:val="uk-UA"/>
        </w:rPr>
        <w:t>вебпорталі</w:t>
      </w:r>
      <w:proofErr w:type="spellEnd"/>
      <w:r w:rsidRPr="00F372EE">
        <w:rPr>
          <w:sz w:val="25"/>
          <w:szCs w:val="25"/>
          <w:lang w:val="uk-UA"/>
        </w:rPr>
        <w:t xml:space="preserve"> судової влади України розміщено</w:t>
      </w:r>
      <w:r w:rsidR="00557246" w:rsidRPr="00F372EE">
        <w:rPr>
          <w:sz w:val="25"/>
          <w:szCs w:val="25"/>
          <w:lang w:val="uk-UA"/>
        </w:rPr>
        <w:t xml:space="preserve"> інформацію про оголошення 03 червня 2025 року конкурсу. </w:t>
      </w:r>
    </w:p>
    <w:p w:rsidR="00DD0FBC" w:rsidRPr="00F372EE" w:rsidRDefault="0061125E" w:rsidP="008D0CC4">
      <w:pPr>
        <w:pStyle w:val="rtejustify"/>
        <w:shd w:val="clear" w:color="auto" w:fill="FFFFFF"/>
        <w:spacing w:before="0" w:beforeAutospacing="0" w:after="0" w:afterAutospacing="0"/>
        <w:ind w:leftChars="0" w:left="0" w:firstLineChars="0" w:firstLine="567"/>
        <w:jc w:val="both"/>
        <w:rPr>
          <w:sz w:val="25"/>
          <w:szCs w:val="25"/>
          <w:lang w:val="uk-UA"/>
        </w:rPr>
      </w:pPr>
      <w:r w:rsidRPr="00F372EE">
        <w:rPr>
          <w:position w:val="0"/>
          <w:sz w:val="25"/>
          <w:szCs w:val="25"/>
          <w:lang w:val="uk-UA" w:eastAsia="uk-UA"/>
        </w:rPr>
        <w:t>У підпункті 5.17</w:t>
      </w:r>
      <w:r w:rsidR="00DD0FBC" w:rsidRPr="00F372EE">
        <w:rPr>
          <w:position w:val="0"/>
          <w:sz w:val="25"/>
          <w:szCs w:val="25"/>
          <w:lang w:val="uk-UA" w:eastAsia="uk-UA"/>
        </w:rPr>
        <w:t xml:space="preserve"> пункту </w:t>
      </w:r>
      <w:r w:rsidRPr="00F372EE">
        <w:rPr>
          <w:position w:val="0"/>
          <w:sz w:val="25"/>
          <w:szCs w:val="25"/>
          <w:lang w:val="uk-UA" w:eastAsia="uk-UA"/>
        </w:rPr>
        <w:t>5</w:t>
      </w:r>
      <w:r w:rsidR="00DD0FBC" w:rsidRPr="00F372EE">
        <w:rPr>
          <w:position w:val="0"/>
          <w:sz w:val="25"/>
          <w:szCs w:val="25"/>
          <w:lang w:val="uk-UA" w:eastAsia="uk-UA"/>
        </w:rPr>
        <w:t xml:space="preserve"> </w:t>
      </w:r>
      <w:r w:rsidR="000E2AA2" w:rsidRPr="00F372EE">
        <w:rPr>
          <w:sz w:val="25"/>
          <w:szCs w:val="25"/>
          <w:lang w:val="uk-UA" w:eastAsia="en-US"/>
        </w:rPr>
        <w:t xml:space="preserve">Умов </w:t>
      </w:r>
      <w:r w:rsidR="00DD0FBC" w:rsidRPr="00F372EE">
        <w:rPr>
          <w:sz w:val="25"/>
          <w:szCs w:val="25"/>
          <w:lang w:val="uk-UA"/>
        </w:rPr>
        <w:t xml:space="preserve">визначено, що для участі в Конкурсі кандидат на посаду судді має подати заяву згідно з додатком </w:t>
      </w:r>
      <w:r w:rsidRPr="00F372EE">
        <w:rPr>
          <w:sz w:val="25"/>
          <w:szCs w:val="25"/>
          <w:lang w:val="uk-UA"/>
        </w:rPr>
        <w:t>2</w:t>
      </w:r>
      <w:r w:rsidR="00DD0FBC" w:rsidRPr="00F372EE">
        <w:rPr>
          <w:sz w:val="25"/>
          <w:szCs w:val="25"/>
          <w:lang w:val="uk-UA"/>
        </w:rPr>
        <w:t xml:space="preserve"> до</w:t>
      </w:r>
      <w:r w:rsidRPr="00F372EE">
        <w:rPr>
          <w:sz w:val="25"/>
          <w:szCs w:val="25"/>
          <w:lang w:val="uk-UA"/>
        </w:rPr>
        <w:t xml:space="preserve"> Умов проведення Конкурсу</w:t>
      </w:r>
      <w:r w:rsidR="00DD0FBC" w:rsidRPr="00F372EE">
        <w:rPr>
          <w:sz w:val="25"/>
          <w:szCs w:val="25"/>
          <w:lang w:val="uk-UA"/>
        </w:rPr>
        <w:t>, з якою необхідно надати заяву про відсутність обставин, зазначених у частині четвертій статті 7 Закону України «Про Вищий антикорупційний суд»</w:t>
      </w:r>
      <w:r w:rsidRPr="00F372EE">
        <w:rPr>
          <w:sz w:val="25"/>
          <w:szCs w:val="25"/>
          <w:lang w:val="uk-UA"/>
        </w:rPr>
        <w:t>.</w:t>
      </w:r>
      <w:r w:rsidR="00586BC3" w:rsidRPr="00F372EE">
        <w:rPr>
          <w:sz w:val="25"/>
          <w:szCs w:val="25"/>
          <w:lang w:val="uk-UA"/>
        </w:rPr>
        <w:t xml:space="preserve"> </w:t>
      </w:r>
    </w:p>
    <w:p w:rsidR="00586BC3" w:rsidRPr="00F372EE" w:rsidRDefault="00586BC3" w:rsidP="008D0CC4">
      <w:pPr>
        <w:pStyle w:val="rtejustify"/>
        <w:shd w:val="clear" w:color="auto" w:fill="FFFFFF"/>
        <w:spacing w:before="0" w:beforeAutospacing="0" w:after="0" w:afterAutospacing="0"/>
        <w:ind w:left="-2" w:firstLineChars="0" w:firstLine="567"/>
        <w:jc w:val="both"/>
        <w:rPr>
          <w:sz w:val="25"/>
          <w:szCs w:val="25"/>
          <w:lang w:val="uk-UA"/>
        </w:rPr>
      </w:pPr>
      <w:r w:rsidRPr="00F372EE">
        <w:rPr>
          <w:sz w:val="25"/>
          <w:szCs w:val="25"/>
          <w:lang w:val="uk-UA"/>
        </w:rPr>
        <w:t xml:space="preserve">Документи, що подаються для участі в Конкурсі, мають відповідати вимогам Положення про проведення конкурсу на зайняття вакантної посади судді, затвердженого </w:t>
      </w:r>
      <w:r w:rsidRPr="00F372EE">
        <w:rPr>
          <w:spacing w:val="4"/>
          <w:sz w:val="25"/>
          <w:szCs w:val="25"/>
          <w:lang w:val="uk-UA"/>
        </w:rPr>
        <w:t>рішенням Комісії від 02 листопада 2016 року № 141/зп-16 (у редакції рішення Комісії</w:t>
      </w:r>
      <w:r w:rsidRPr="00F372EE">
        <w:rPr>
          <w:sz w:val="25"/>
          <w:szCs w:val="25"/>
          <w:lang w:val="uk-UA"/>
        </w:rPr>
        <w:t xml:space="preserve"> від 29 лютого 2024 року № 72/зп-24).</w:t>
      </w:r>
    </w:p>
    <w:p w:rsidR="00DD0FBC" w:rsidRPr="00F372EE" w:rsidRDefault="00DD0FBC" w:rsidP="008D0CC4">
      <w:pPr>
        <w:pBdr>
          <w:top w:val="nil"/>
          <w:left w:val="nil"/>
          <w:bottom w:val="nil"/>
          <w:right w:val="nil"/>
          <w:between w:val="nil"/>
        </w:pBdr>
        <w:spacing w:line="240" w:lineRule="auto"/>
        <w:ind w:leftChars="0" w:left="1" w:firstLineChars="272" w:firstLine="680"/>
        <w:jc w:val="both"/>
        <w:rPr>
          <w:sz w:val="25"/>
          <w:szCs w:val="25"/>
          <w:lang w:val="uk-UA" w:eastAsia="ru-RU"/>
        </w:rPr>
      </w:pPr>
      <w:r w:rsidRPr="00F372EE">
        <w:rPr>
          <w:sz w:val="25"/>
          <w:szCs w:val="25"/>
          <w:lang w:val="uk-UA" w:eastAsia="ru-RU"/>
        </w:rPr>
        <w:t xml:space="preserve">Отже, подання кандидатом заяви про відсутність обставин, зазначених у частині </w:t>
      </w:r>
      <w:r w:rsidRPr="00F372EE">
        <w:rPr>
          <w:spacing w:val="10"/>
          <w:sz w:val="25"/>
          <w:szCs w:val="25"/>
          <w:lang w:val="uk-UA" w:eastAsia="ru-RU"/>
        </w:rPr>
        <w:t>четвертій статті 7 Закону України «Про Вищий антикорупційний суд»,</w:t>
      </w:r>
      <w:r w:rsidRPr="00F372EE">
        <w:rPr>
          <w:spacing w:val="10"/>
          <w:sz w:val="25"/>
          <w:szCs w:val="25"/>
          <w:lang w:val="uk-UA"/>
        </w:rPr>
        <w:t xml:space="preserve"> </w:t>
      </w:r>
      <w:r w:rsidRPr="00F372EE">
        <w:rPr>
          <w:spacing w:val="10"/>
          <w:sz w:val="25"/>
          <w:szCs w:val="25"/>
          <w:lang w:val="uk-UA" w:eastAsia="ru-RU"/>
        </w:rPr>
        <w:t xml:space="preserve">у строк до </w:t>
      </w:r>
      <w:r w:rsidR="00586BC3" w:rsidRPr="00F372EE">
        <w:rPr>
          <w:sz w:val="25"/>
          <w:szCs w:val="25"/>
          <w:lang w:val="uk-UA" w:eastAsia="ru-RU"/>
        </w:rPr>
        <w:t xml:space="preserve">06 серпня 2025 </w:t>
      </w:r>
      <w:r w:rsidRPr="00F372EE">
        <w:rPr>
          <w:sz w:val="25"/>
          <w:szCs w:val="25"/>
          <w:lang w:val="uk-UA" w:eastAsia="ru-RU"/>
        </w:rPr>
        <w:t>року в</w:t>
      </w:r>
      <w:r w:rsidR="005947CD" w:rsidRPr="00F372EE">
        <w:rPr>
          <w:sz w:val="25"/>
          <w:szCs w:val="25"/>
          <w:lang w:val="uk-UA" w:eastAsia="ru-RU"/>
        </w:rPr>
        <w:t>ключно є однією з обов’язкових у</w:t>
      </w:r>
      <w:r w:rsidRPr="00F372EE">
        <w:rPr>
          <w:sz w:val="25"/>
          <w:szCs w:val="25"/>
          <w:lang w:val="uk-UA" w:eastAsia="ru-RU"/>
        </w:rPr>
        <w:t>мов для допуску до першого етапу конкурсу, а саме до проходження кваліфікаційного оцінювання.</w:t>
      </w:r>
    </w:p>
    <w:p w:rsidR="009B7442" w:rsidRPr="00F372EE" w:rsidRDefault="009B7442" w:rsidP="008D0CC4">
      <w:pPr>
        <w:pBdr>
          <w:top w:val="nil"/>
          <w:left w:val="nil"/>
          <w:bottom w:val="nil"/>
          <w:right w:val="nil"/>
          <w:between w:val="nil"/>
        </w:pBdr>
        <w:spacing w:line="240" w:lineRule="auto"/>
        <w:ind w:leftChars="0" w:left="1" w:firstLineChars="272" w:firstLine="680"/>
        <w:jc w:val="both"/>
        <w:rPr>
          <w:sz w:val="25"/>
          <w:szCs w:val="25"/>
          <w:shd w:val="clear" w:color="auto" w:fill="FFFFFF"/>
          <w:lang w:val="uk-UA"/>
        </w:rPr>
      </w:pPr>
      <w:r w:rsidRPr="00F372EE">
        <w:rPr>
          <w:sz w:val="25"/>
          <w:szCs w:val="25"/>
          <w:shd w:val="clear" w:color="auto" w:fill="FFFFFF"/>
          <w:lang w:val="uk-UA"/>
        </w:rPr>
        <w:t>Підпунктом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(в редакції постанови Кабінету Міністрів України від 27 серпня 2022 року № 959) (далі – Порядок), встановлено, що для проведення спеціальної перевірки претендент на посаду подає до відповідного державного органу, органу влади Автономної Республіки Крим, органу місцевого самоврядування: автобіографію на дату надання згоди на проведення спеціальної перевірки, яка створена в електронній формі, роздрукована та підписана власноруч.</w:t>
      </w:r>
    </w:p>
    <w:p w:rsidR="009B7442" w:rsidRPr="00F372EE" w:rsidRDefault="009B7442" w:rsidP="008D0CC4">
      <w:pPr>
        <w:pBdr>
          <w:top w:val="nil"/>
          <w:left w:val="nil"/>
          <w:bottom w:val="nil"/>
          <w:right w:val="nil"/>
          <w:between w:val="nil"/>
        </w:pBdr>
        <w:spacing w:line="240" w:lineRule="auto"/>
        <w:ind w:leftChars="0" w:left="1" w:firstLineChars="272" w:firstLine="680"/>
        <w:jc w:val="both"/>
        <w:rPr>
          <w:sz w:val="25"/>
          <w:szCs w:val="25"/>
          <w:shd w:val="clear" w:color="auto" w:fill="FFFFFF"/>
          <w:lang w:val="uk-UA"/>
        </w:rPr>
      </w:pPr>
      <w:r w:rsidRPr="00F372EE">
        <w:rPr>
          <w:sz w:val="25"/>
          <w:szCs w:val="25"/>
          <w:shd w:val="clear" w:color="auto" w:fill="FFFFFF"/>
          <w:lang w:val="uk-UA"/>
        </w:rPr>
        <w:t>Про подання автобіографії зазначено в підпункті 5.12.2 пункту 5</w:t>
      </w:r>
      <w:r w:rsidR="00F372EE">
        <w:rPr>
          <w:sz w:val="25"/>
          <w:szCs w:val="25"/>
          <w:shd w:val="clear" w:color="auto" w:fill="FFFFFF"/>
          <w:lang w:val="uk-UA"/>
        </w:rPr>
        <w:t xml:space="preserve"> </w:t>
      </w:r>
      <w:r w:rsidR="000E2AA2" w:rsidRPr="00F372EE">
        <w:rPr>
          <w:sz w:val="25"/>
          <w:szCs w:val="25"/>
          <w:shd w:val="clear" w:color="auto" w:fill="FFFFFF"/>
          <w:lang w:val="uk-UA"/>
        </w:rPr>
        <w:t>Умов</w:t>
      </w:r>
      <w:r w:rsidRPr="00F372EE">
        <w:rPr>
          <w:sz w:val="25"/>
          <w:szCs w:val="25"/>
          <w:shd w:val="clear" w:color="auto" w:fill="FFFFFF"/>
          <w:lang w:val="uk-UA"/>
        </w:rPr>
        <w:t>.</w:t>
      </w:r>
      <w:r w:rsidR="00F372EE">
        <w:rPr>
          <w:sz w:val="25"/>
          <w:szCs w:val="25"/>
          <w:shd w:val="clear" w:color="auto" w:fill="FFFFFF"/>
          <w:lang w:val="uk-UA"/>
        </w:rPr>
        <w:t xml:space="preserve"> </w:t>
      </w:r>
      <w:r w:rsidRPr="00F372EE">
        <w:rPr>
          <w:sz w:val="25"/>
          <w:szCs w:val="25"/>
          <w:shd w:val="clear" w:color="auto" w:fill="FFFFFF"/>
          <w:lang w:val="uk-UA"/>
        </w:rPr>
        <w:t xml:space="preserve">На сторінці «Конкурс до </w:t>
      </w:r>
      <w:r w:rsidR="003C61A4" w:rsidRPr="00F372EE">
        <w:rPr>
          <w:sz w:val="25"/>
          <w:szCs w:val="25"/>
          <w:shd w:val="clear" w:color="auto" w:fill="FFFFFF"/>
          <w:lang w:val="uk-UA"/>
        </w:rPr>
        <w:t>Вищого антикорупційного суду</w:t>
      </w:r>
      <w:r w:rsidRPr="00F372EE">
        <w:rPr>
          <w:sz w:val="25"/>
          <w:szCs w:val="25"/>
          <w:shd w:val="clear" w:color="auto" w:fill="FFFFFF"/>
          <w:lang w:val="uk-UA"/>
        </w:rPr>
        <w:t xml:space="preserve">, оголошений </w:t>
      </w:r>
      <w:r w:rsidR="003C61A4" w:rsidRPr="00F372EE">
        <w:rPr>
          <w:sz w:val="25"/>
          <w:szCs w:val="25"/>
          <w:shd w:val="clear" w:color="auto" w:fill="FFFFFF"/>
          <w:lang w:val="uk-UA"/>
        </w:rPr>
        <w:t>03.06.2025</w:t>
      </w:r>
      <w:r w:rsidRPr="00F372EE">
        <w:rPr>
          <w:sz w:val="25"/>
          <w:szCs w:val="25"/>
          <w:shd w:val="clear" w:color="auto" w:fill="FFFFFF"/>
          <w:lang w:val="uk-UA"/>
        </w:rPr>
        <w:t xml:space="preserve">» офіційного </w:t>
      </w:r>
      <w:proofErr w:type="spellStart"/>
      <w:r w:rsidRPr="00F372EE">
        <w:rPr>
          <w:sz w:val="25"/>
          <w:szCs w:val="25"/>
          <w:shd w:val="clear" w:color="auto" w:fill="FFFFFF"/>
          <w:lang w:val="uk-UA"/>
        </w:rPr>
        <w:t>вебсайту</w:t>
      </w:r>
      <w:proofErr w:type="spellEnd"/>
      <w:r w:rsidRPr="00F372EE">
        <w:rPr>
          <w:sz w:val="25"/>
          <w:szCs w:val="25"/>
          <w:shd w:val="clear" w:color="auto" w:fill="FFFFFF"/>
          <w:lang w:val="uk-UA"/>
        </w:rPr>
        <w:t xml:space="preserve"> Комісії розміщено роз’яснення «Щодо </w:t>
      </w:r>
      <w:r w:rsidR="003C61A4" w:rsidRPr="00F372EE">
        <w:rPr>
          <w:sz w:val="25"/>
          <w:szCs w:val="25"/>
          <w:shd w:val="clear" w:color="auto" w:fill="FFFFFF"/>
          <w:lang w:val="uk-UA"/>
        </w:rPr>
        <w:t xml:space="preserve">подання </w:t>
      </w:r>
      <w:r w:rsidRPr="00F372EE">
        <w:rPr>
          <w:sz w:val="25"/>
          <w:szCs w:val="25"/>
          <w:shd w:val="clear" w:color="auto" w:fill="FFFFFF"/>
          <w:lang w:val="uk-UA"/>
        </w:rPr>
        <w:t xml:space="preserve">автобіографії», у якому наголошено на необхідності подання автобіографії та розтлумачено структуру і зміст відповідного документа. Зокрема, роз’яснено, що відповідно до вимог підпункту 2 пункту 2 Порядку автобіографія </w:t>
      </w:r>
      <w:r w:rsidR="003C61A4" w:rsidRPr="00F372EE">
        <w:rPr>
          <w:sz w:val="25"/>
          <w:szCs w:val="25"/>
          <w:shd w:val="clear" w:color="auto" w:fill="FFFFFF"/>
          <w:lang w:val="uk-UA"/>
        </w:rPr>
        <w:t>подається шляхом завантаження її сканованого примірника, складеного на дату надання згоди на проведення спеціальної перевірки</w:t>
      </w:r>
      <w:r w:rsidRPr="00F372EE">
        <w:rPr>
          <w:sz w:val="25"/>
          <w:szCs w:val="25"/>
          <w:shd w:val="clear" w:color="auto" w:fill="FFFFFF"/>
          <w:lang w:val="uk-UA"/>
        </w:rPr>
        <w:t>.</w:t>
      </w:r>
      <w:r w:rsidR="003C61A4" w:rsidRPr="00F372EE">
        <w:rPr>
          <w:sz w:val="25"/>
          <w:szCs w:val="25"/>
          <w:shd w:val="clear" w:color="auto" w:fill="FFFFFF"/>
          <w:lang w:val="uk-UA"/>
        </w:rPr>
        <w:t xml:space="preserve"> Автобіографія завантажується до розділу «Інші документи» електронного кабінету на офіційному </w:t>
      </w:r>
      <w:proofErr w:type="spellStart"/>
      <w:r w:rsidR="003C61A4" w:rsidRPr="00F372EE">
        <w:rPr>
          <w:sz w:val="25"/>
          <w:szCs w:val="25"/>
          <w:shd w:val="clear" w:color="auto" w:fill="FFFFFF"/>
          <w:lang w:val="uk-UA"/>
        </w:rPr>
        <w:t>вебсайті</w:t>
      </w:r>
      <w:proofErr w:type="spellEnd"/>
      <w:r w:rsidR="003C61A4" w:rsidRPr="00F372EE">
        <w:rPr>
          <w:sz w:val="25"/>
          <w:szCs w:val="25"/>
          <w:shd w:val="clear" w:color="auto" w:fill="FFFFFF"/>
          <w:lang w:val="uk-UA"/>
        </w:rPr>
        <w:t xml:space="preserve"> Комісії (ksk.vkksu.gov.ua)</w:t>
      </w:r>
      <w:r w:rsidRPr="00F372EE">
        <w:rPr>
          <w:sz w:val="25"/>
          <w:szCs w:val="25"/>
          <w:shd w:val="clear" w:color="auto" w:fill="FFFFFF"/>
          <w:lang w:val="uk-UA"/>
        </w:rPr>
        <w:t>.</w:t>
      </w:r>
    </w:p>
    <w:p w:rsidR="003C61A4" w:rsidRPr="00F372EE" w:rsidRDefault="00612BBF" w:rsidP="008D0CC4">
      <w:pPr>
        <w:pBdr>
          <w:top w:val="nil"/>
          <w:left w:val="nil"/>
          <w:bottom w:val="nil"/>
          <w:right w:val="nil"/>
          <w:between w:val="nil"/>
        </w:pBdr>
        <w:spacing w:line="240" w:lineRule="auto"/>
        <w:ind w:leftChars="0" w:left="1" w:firstLineChars="272" w:firstLine="680"/>
        <w:jc w:val="both"/>
        <w:rPr>
          <w:sz w:val="25"/>
          <w:szCs w:val="25"/>
          <w:lang w:val="uk-UA" w:eastAsia="ru-RU"/>
        </w:rPr>
      </w:pPr>
      <w:r w:rsidRPr="00F372EE">
        <w:rPr>
          <w:sz w:val="25"/>
          <w:szCs w:val="25"/>
          <w:shd w:val="clear" w:color="auto" w:fill="FFFFFF"/>
          <w:lang w:val="uk-UA"/>
        </w:rPr>
        <w:t>Однак</w:t>
      </w:r>
      <w:r w:rsidR="003C61A4" w:rsidRPr="00F372EE">
        <w:rPr>
          <w:sz w:val="25"/>
          <w:szCs w:val="25"/>
          <w:shd w:val="clear" w:color="auto" w:fill="FFFFFF"/>
          <w:lang w:val="uk-UA"/>
        </w:rPr>
        <w:t xml:space="preserve"> Комісією встановлено, що </w:t>
      </w:r>
      <w:r w:rsidR="008D0CC4" w:rsidRPr="00F372EE">
        <w:rPr>
          <w:sz w:val="25"/>
          <w:szCs w:val="25"/>
          <w:shd w:val="clear" w:color="auto" w:fill="FFFFFF"/>
          <w:lang w:val="uk-UA"/>
        </w:rPr>
        <w:t>кандид</w:t>
      </w:r>
      <w:r w:rsidR="003C61A4" w:rsidRPr="00F372EE">
        <w:rPr>
          <w:sz w:val="25"/>
          <w:szCs w:val="25"/>
          <w:shd w:val="clear" w:color="auto" w:fill="FFFFFF"/>
          <w:lang w:val="uk-UA"/>
        </w:rPr>
        <w:t xml:space="preserve">атом долучено автобіографію, яка не відповідає зазначеним вище вимогам, оскільки </w:t>
      </w:r>
      <w:r w:rsidR="008D0CC4" w:rsidRPr="00F372EE">
        <w:rPr>
          <w:sz w:val="25"/>
          <w:szCs w:val="25"/>
          <w:shd w:val="clear" w:color="auto" w:fill="FFFFFF"/>
          <w:lang w:val="uk-UA"/>
        </w:rPr>
        <w:t>складена 22 березня 2025 року</w:t>
      </w:r>
      <w:r w:rsidR="002E7067" w:rsidRPr="00F372EE">
        <w:rPr>
          <w:sz w:val="25"/>
          <w:szCs w:val="25"/>
          <w:shd w:val="clear" w:color="auto" w:fill="FFFFFF"/>
          <w:lang w:val="uk-UA"/>
        </w:rPr>
        <w:t xml:space="preserve"> і не дає можливості встановити необхідну для проведення спеціальної перевірки інформацію та дату звернення до Комісії для участі в конкурсі</w:t>
      </w:r>
      <w:r w:rsidR="008D0CC4" w:rsidRPr="00F372EE">
        <w:rPr>
          <w:sz w:val="25"/>
          <w:szCs w:val="25"/>
          <w:shd w:val="clear" w:color="auto" w:fill="FFFFFF"/>
          <w:lang w:val="uk-UA"/>
        </w:rPr>
        <w:t xml:space="preserve">. </w:t>
      </w:r>
    </w:p>
    <w:p w:rsidR="008D0CC4" w:rsidRPr="00F372EE" w:rsidRDefault="008D0CC4" w:rsidP="008D0CC4">
      <w:pPr>
        <w:pBdr>
          <w:top w:val="nil"/>
          <w:left w:val="nil"/>
          <w:bottom w:val="nil"/>
          <w:right w:val="nil"/>
          <w:between w:val="nil"/>
        </w:pBdr>
        <w:spacing w:line="240" w:lineRule="auto"/>
        <w:ind w:leftChars="0" w:firstLineChars="0" w:firstLine="567"/>
        <w:jc w:val="both"/>
        <w:outlineLvl w:val="9"/>
        <w:rPr>
          <w:sz w:val="25"/>
          <w:szCs w:val="25"/>
          <w:shd w:val="clear" w:color="auto" w:fill="FFFFFF"/>
          <w:lang w:val="uk-UA"/>
        </w:rPr>
      </w:pPr>
      <w:r w:rsidRPr="00F372EE">
        <w:rPr>
          <w:sz w:val="25"/>
          <w:szCs w:val="25"/>
          <w:shd w:val="clear" w:color="auto" w:fill="FFFFFF"/>
          <w:lang w:val="uk-UA"/>
        </w:rPr>
        <w:t xml:space="preserve">Отже, </w:t>
      </w:r>
      <w:proofErr w:type="spellStart"/>
      <w:r w:rsidRPr="00F372EE">
        <w:rPr>
          <w:sz w:val="25"/>
          <w:szCs w:val="25"/>
          <w:shd w:val="clear" w:color="auto" w:fill="FFFFFF"/>
          <w:lang w:val="uk-UA"/>
        </w:rPr>
        <w:t>Миланич</w:t>
      </w:r>
      <w:proofErr w:type="spellEnd"/>
      <w:r w:rsidRPr="00F372EE">
        <w:rPr>
          <w:sz w:val="25"/>
          <w:szCs w:val="25"/>
          <w:shd w:val="clear" w:color="auto" w:fill="FFFFFF"/>
          <w:lang w:val="uk-UA"/>
        </w:rPr>
        <w:t xml:space="preserve"> А.М. у встановлений Комісією строк не подав всі необхідні документи, визначені в </w:t>
      </w:r>
      <w:r w:rsidR="000E2AA2" w:rsidRPr="00F372EE">
        <w:rPr>
          <w:sz w:val="25"/>
          <w:szCs w:val="25"/>
          <w:shd w:val="clear" w:color="auto" w:fill="FFFFFF"/>
          <w:lang w:val="uk-UA"/>
        </w:rPr>
        <w:t>Умовах</w:t>
      </w:r>
      <w:r w:rsidRPr="00F372EE">
        <w:rPr>
          <w:sz w:val="25"/>
          <w:szCs w:val="25"/>
          <w:shd w:val="clear" w:color="auto" w:fill="FFFFFF"/>
          <w:lang w:val="uk-UA"/>
        </w:rPr>
        <w:t xml:space="preserve">, що є підставою для відмови в допуску до проходження </w:t>
      </w:r>
      <w:r w:rsidRPr="00F372EE">
        <w:rPr>
          <w:sz w:val="25"/>
          <w:szCs w:val="25"/>
          <w:shd w:val="clear" w:color="auto" w:fill="FFFFFF"/>
          <w:lang w:val="uk-UA"/>
        </w:rPr>
        <w:lastRenderedPageBreak/>
        <w:t>кваліфікаційного оцінювання та участі в конкурсі на посаду судді Вищого антикорупційного суду.</w:t>
      </w:r>
    </w:p>
    <w:p w:rsidR="005947CD" w:rsidRPr="00F372EE" w:rsidRDefault="005947CD" w:rsidP="005947CD">
      <w:pPr>
        <w:pBdr>
          <w:top w:val="nil"/>
          <w:left w:val="nil"/>
          <w:bottom w:val="nil"/>
          <w:right w:val="nil"/>
          <w:between w:val="nil"/>
        </w:pBdr>
        <w:spacing w:line="240" w:lineRule="auto"/>
        <w:ind w:left="-2" w:firstLineChars="217" w:firstLine="543"/>
        <w:jc w:val="both"/>
        <w:rPr>
          <w:sz w:val="25"/>
          <w:szCs w:val="25"/>
          <w:lang w:val="uk-UA" w:eastAsia="en-US"/>
        </w:rPr>
      </w:pPr>
      <w:r w:rsidRPr="00F372EE">
        <w:rPr>
          <w:sz w:val="25"/>
          <w:szCs w:val="25"/>
          <w:lang w:val="uk-UA" w:eastAsia="en-US"/>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D0FBC" w:rsidRPr="00F372EE" w:rsidRDefault="00DD0FBC" w:rsidP="008D0CC4">
      <w:pPr>
        <w:pBdr>
          <w:top w:val="nil"/>
          <w:left w:val="nil"/>
          <w:bottom w:val="nil"/>
          <w:right w:val="nil"/>
          <w:between w:val="nil"/>
        </w:pBdr>
        <w:spacing w:line="240" w:lineRule="auto"/>
        <w:ind w:leftChars="0" w:firstLineChars="0" w:firstLine="567"/>
        <w:jc w:val="both"/>
        <w:outlineLvl w:val="9"/>
        <w:rPr>
          <w:sz w:val="25"/>
          <w:szCs w:val="25"/>
          <w:lang w:val="uk-UA"/>
        </w:rPr>
      </w:pPr>
      <w:r w:rsidRPr="00F372EE">
        <w:rPr>
          <w:sz w:val="25"/>
          <w:szCs w:val="25"/>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DD0FBC" w:rsidRPr="00F372EE" w:rsidRDefault="00DD0FBC" w:rsidP="00DD0FBC">
      <w:pPr>
        <w:pBdr>
          <w:top w:val="nil"/>
          <w:left w:val="nil"/>
          <w:bottom w:val="nil"/>
          <w:right w:val="nil"/>
          <w:between w:val="nil"/>
        </w:pBdr>
        <w:spacing w:line="240" w:lineRule="auto"/>
        <w:ind w:leftChars="0" w:firstLineChars="0" w:firstLine="709"/>
        <w:jc w:val="both"/>
        <w:outlineLvl w:val="9"/>
        <w:rPr>
          <w:sz w:val="25"/>
          <w:szCs w:val="25"/>
          <w:highlight w:val="yellow"/>
          <w:lang w:val="uk-UA"/>
        </w:rPr>
      </w:pPr>
    </w:p>
    <w:p w:rsidR="00DD0FBC" w:rsidRPr="00F372EE" w:rsidRDefault="00DD0FBC" w:rsidP="00DD0FBC">
      <w:pPr>
        <w:pBdr>
          <w:top w:val="nil"/>
          <w:left w:val="nil"/>
          <w:bottom w:val="nil"/>
          <w:right w:val="nil"/>
          <w:between w:val="nil"/>
        </w:pBdr>
        <w:spacing w:line="240" w:lineRule="auto"/>
        <w:ind w:leftChars="0" w:left="0" w:firstLineChars="0" w:firstLine="0"/>
        <w:jc w:val="center"/>
        <w:outlineLvl w:val="9"/>
        <w:rPr>
          <w:color w:val="000000" w:themeColor="text1"/>
          <w:sz w:val="25"/>
          <w:szCs w:val="25"/>
          <w:lang w:val="uk-UA"/>
        </w:rPr>
      </w:pPr>
      <w:r w:rsidRPr="00F372EE">
        <w:rPr>
          <w:color w:val="000000" w:themeColor="text1"/>
          <w:sz w:val="25"/>
          <w:szCs w:val="25"/>
          <w:lang w:val="uk-UA"/>
        </w:rPr>
        <w:t>вирішила:</w:t>
      </w:r>
    </w:p>
    <w:p w:rsidR="00DD0FBC" w:rsidRPr="00F372EE" w:rsidRDefault="00DD0FBC" w:rsidP="00DD0FBC">
      <w:pPr>
        <w:pBdr>
          <w:top w:val="nil"/>
          <w:left w:val="nil"/>
          <w:bottom w:val="nil"/>
          <w:right w:val="nil"/>
          <w:between w:val="nil"/>
        </w:pBdr>
        <w:spacing w:line="240" w:lineRule="auto"/>
        <w:ind w:leftChars="0" w:firstLineChars="0" w:firstLine="709"/>
        <w:jc w:val="both"/>
        <w:outlineLvl w:val="9"/>
        <w:rPr>
          <w:color w:val="000000" w:themeColor="text1"/>
          <w:sz w:val="25"/>
          <w:szCs w:val="25"/>
          <w:highlight w:val="yellow"/>
          <w:lang w:val="uk-UA"/>
        </w:rPr>
      </w:pPr>
    </w:p>
    <w:p w:rsidR="00DD0FBC" w:rsidRPr="00F372EE" w:rsidRDefault="00586BC3" w:rsidP="00DD0FBC">
      <w:pPr>
        <w:pBdr>
          <w:top w:val="nil"/>
          <w:left w:val="nil"/>
          <w:bottom w:val="nil"/>
          <w:right w:val="nil"/>
          <w:between w:val="nil"/>
        </w:pBdr>
        <w:spacing w:line="240" w:lineRule="auto"/>
        <w:ind w:leftChars="0" w:firstLineChars="0" w:firstLine="0"/>
        <w:jc w:val="both"/>
        <w:outlineLvl w:val="9"/>
        <w:rPr>
          <w:color w:val="000000" w:themeColor="text1"/>
          <w:sz w:val="25"/>
          <w:szCs w:val="25"/>
          <w:lang w:val="uk-UA"/>
        </w:rPr>
      </w:pPr>
      <w:r w:rsidRPr="00F372EE">
        <w:rPr>
          <w:color w:val="000000" w:themeColor="text1"/>
          <w:sz w:val="25"/>
          <w:szCs w:val="25"/>
          <w:lang w:val="uk-UA"/>
        </w:rPr>
        <w:t xml:space="preserve">відмовити </w:t>
      </w:r>
      <w:proofErr w:type="spellStart"/>
      <w:r w:rsidRPr="00F372EE">
        <w:rPr>
          <w:color w:val="000000" w:themeColor="text1"/>
          <w:sz w:val="25"/>
          <w:szCs w:val="25"/>
          <w:lang w:val="uk-UA"/>
        </w:rPr>
        <w:t>Миланичу</w:t>
      </w:r>
      <w:proofErr w:type="spellEnd"/>
      <w:r w:rsidRPr="00F372EE">
        <w:rPr>
          <w:color w:val="000000" w:themeColor="text1"/>
          <w:sz w:val="25"/>
          <w:szCs w:val="25"/>
          <w:lang w:val="uk-UA"/>
        </w:rPr>
        <w:t xml:space="preserve"> Андрію Михайловичу в допуску до проходження кваліфікаційного оцінювання та участі в конкурсі на зайняття вакантних посад</w:t>
      </w:r>
      <w:r w:rsidR="00F372EE">
        <w:rPr>
          <w:color w:val="000000" w:themeColor="text1"/>
          <w:sz w:val="25"/>
          <w:szCs w:val="25"/>
          <w:lang w:val="uk-UA"/>
        </w:rPr>
        <w:t xml:space="preserve"> </w:t>
      </w:r>
      <w:r w:rsidRPr="00F372EE">
        <w:rPr>
          <w:color w:val="000000" w:themeColor="text1"/>
          <w:sz w:val="25"/>
          <w:szCs w:val="25"/>
          <w:lang w:val="uk-UA"/>
        </w:rPr>
        <w:t>суддів Вищого антикорупційного суду, оголошеному рішенням Вищої кваліфікаційної комісії суддів України від 03 червня 2025 року № 112/зп-25</w:t>
      </w:r>
      <w:r w:rsidR="00DD0FBC" w:rsidRPr="00F372EE">
        <w:rPr>
          <w:color w:val="000000" w:themeColor="text1"/>
          <w:sz w:val="25"/>
          <w:szCs w:val="25"/>
          <w:lang w:val="uk-UA"/>
        </w:rPr>
        <w:t>.</w:t>
      </w:r>
    </w:p>
    <w:p w:rsidR="00DD0FBC" w:rsidRPr="00F372EE" w:rsidRDefault="00DD0FBC" w:rsidP="00F372EE">
      <w:pPr>
        <w:pBdr>
          <w:top w:val="nil"/>
          <w:left w:val="nil"/>
          <w:bottom w:val="nil"/>
          <w:right w:val="nil"/>
          <w:between w:val="nil"/>
        </w:pBdr>
        <w:spacing w:line="240" w:lineRule="auto"/>
        <w:ind w:leftChars="0" w:firstLineChars="0" w:firstLine="1"/>
        <w:jc w:val="both"/>
        <w:outlineLvl w:val="9"/>
        <w:rPr>
          <w:color w:val="000000" w:themeColor="text1"/>
          <w:sz w:val="25"/>
          <w:szCs w:val="25"/>
          <w:lang w:val="uk-UA"/>
        </w:rPr>
      </w:pPr>
    </w:p>
    <w:p w:rsidR="00DD0FBC" w:rsidRPr="00F372EE" w:rsidRDefault="00DD0FBC" w:rsidP="00F372EE">
      <w:pPr>
        <w:pBdr>
          <w:top w:val="nil"/>
          <w:left w:val="nil"/>
          <w:bottom w:val="nil"/>
          <w:right w:val="nil"/>
          <w:between w:val="nil"/>
        </w:pBdr>
        <w:spacing w:line="240" w:lineRule="auto"/>
        <w:ind w:leftChars="0" w:firstLineChars="0" w:firstLine="1"/>
        <w:jc w:val="both"/>
        <w:outlineLvl w:val="9"/>
        <w:rPr>
          <w:color w:val="000000" w:themeColor="text1"/>
          <w:sz w:val="25"/>
          <w:szCs w:val="25"/>
          <w:lang w:val="uk-UA"/>
        </w:rPr>
      </w:pPr>
    </w:p>
    <w:p w:rsidR="00586BC3" w:rsidRPr="00F372EE" w:rsidRDefault="00586BC3" w:rsidP="00586BC3">
      <w:pPr>
        <w:pBdr>
          <w:top w:val="nil"/>
          <w:left w:val="nil"/>
          <w:bottom w:val="nil"/>
          <w:right w:val="nil"/>
          <w:between w:val="nil"/>
        </w:pBdr>
        <w:spacing w:line="360" w:lineRule="auto"/>
        <w:ind w:left="1" w:hanging="3"/>
        <w:jc w:val="both"/>
        <w:rPr>
          <w:color w:val="000000"/>
          <w:sz w:val="25"/>
          <w:szCs w:val="25"/>
          <w:lang w:val="uk-UA"/>
        </w:rPr>
      </w:pPr>
      <w:r w:rsidRPr="00F372EE">
        <w:rPr>
          <w:color w:val="000000"/>
          <w:sz w:val="25"/>
          <w:szCs w:val="25"/>
          <w:lang w:val="uk-UA"/>
        </w:rPr>
        <w:t>Головуючий</w:t>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t xml:space="preserve"> Олексій ОМЕЛЬЯН </w:t>
      </w:r>
    </w:p>
    <w:p w:rsidR="00586BC3" w:rsidRPr="00F372EE" w:rsidRDefault="00586BC3" w:rsidP="00586BC3">
      <w:pPr>
        <w:pBdr>
          <w:top w:val="nil"/>
          <w:left w:val="nil"/>
          <w:bottom w:val="nil"/>
          <w:right w:val="nil"/>
          <w:between w:val="nil"/>
        </w:pBdr>
        <w:spacing w:line="360" w:lineRule="auto"/>
        <w:ind w:left="1" w:hanging="3"/>
        <w:jc w:val="both"/>
        <w:rPr>
          <w:color w:val="000000"/>
          <w:sz w:val="25"/>
          <w:szCs w:val="25"/>
          <w:lang w:val="uk-UA"/>
        </w:rPr>
      </w:pPr>
    </w:p>
    <w:p w:rsidR="00586BC3" w:rsidRPr="00F372EE" w:rsidRDefault="00586BC3" w:rsidP="00586BC3">
      <w:pPr>
        <w:pBdr>
          <w:top w:val="nil"/>
          <w:left w:val="nil"/>
          <w:bottom w:val="nil"/>
          <w:right w:val="nil"/>
          <w:between w:val="nil"/>
        </w:pBdr>
        <w:spacing w:line="360" w:lineRule="auto"/>
        <w:ind w:left="1" w:hanging="3"/>
        <w:jc w:val="both"/>
        <w:rPr>
          <w:color w:val="000000"/>
          <w:sz w:val="25"/>
          <w:szCs w:val="25"/>
          <w:lang w:val="uk-UA"/>
        </w:rPr>
      </w:pPr>
      <w:r w:rsidRPr="00F372EE">
        <w:rPr>
          <w:color w:val="000000"/>
          <w:sz w:val="25"/>
          <w:szCs w:val="25"/>
          <w:lang w:val="uk-UA"/>
        </w:rPr>
        <w:t>Члени Комісії:</w:t>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t xml:space="preserve"> Ярослав ДУХ </w:t>
      </w:r>
    </w:p>
    <w:p w:rsidR="00586BC3" w:rsidRPr="00F372EE" w:rsidRDefault="00586BC3" w:rsidP="00586BC3">
      <w:pPr>
        <w:pBdr>
          <w:top w:val="nil"/>
          <w:left w:val="nil"/>
          <w:bottom w:val="nil"/>
          <w:right w:val="nil"/>
          <w:between w:val="nil"/>
        </w:pBdr>
        <w:spacing w:line="360" w:lineRule="auto"/>
        <w:ind w:left="1" w:hanging="3"/>
        <w:jc w:val="both"/>
        <w:rPr>
          <w:color w:val="000000"/>
          <w:sz w:val="25"/>
          <w:szCs w:val="25"/>
          <w:lang w:val="uk-UA"/>
        </w:rPr>
      </w:pPr>
    </w:p>
    <w:p w:rsidR="00586BC3" w:rsidRPr="00F372EE" w:rsidRDefault="00F372EE" w:rsidP="00586BC3">
      <w:pPr>
        <w:pBdr>
          <w:top w:val="nil"/>
          <w:left w:val="nil"/>
          <w:bottom w:val="nil"/>
          <w:right w:val="nil"/>
          <w:between w:val="nil"/>
        </w:pBdr>
        <w:spacing w:line="360" w:lineRule="auto"/>
        <w:ind w:left="1" w:hanging="3"/>
        <w:jc w:val="both"/>
        <w:rPr>
          <w:color w:val="000000"/>
          <w:sz w:val="25"/>
          <w:szCs w:val="25"/>
          <w:lang w:val="uk-UA"/>
        </w:rPr>
      </w:pPr>
      <w:r>
        <w:rPr>
          <w:color w:val="000000"/>
          <w:sz w:val="25"/>
          <w:szCs w:val="25"/>
          <w:lang w:val="uk-UA"/>
        </w:rPr>
        <w:tab/>
      </w:r>
      <w:r>
        <w:rPr>
          <w:color w:val="000000"/>
          <w:sz w:val="25"/>
          <w:szCs w:val="25"/>
          <w:lang w:val="uk-UA"/>
        </w:rPr>
        <w:tab/>
      </w:r>
      <w:r w:rsidR="00586BC3" w:rsidRPr="00F372EE">
        <w:rPr>
          <w:color w:val="000000"/>
          <w:sz w:val="25"/>
          <w:szCs w:val="25"/>
          <w:lang w:val="uk-UA"/>
        </w:rPr>
        <w:tab/>
      </w:r>
      <w:r w:rsidR="00586BC3" w:rsidRPr="00F372EE">
        <w:rPr>
          <w:color w:val="000000"/>
          <w:sz w:val="25"/>
          <w:szCs w:val="25"/>
          <w:lang w:val="uk-UA"/>
        </w:rPr>
        <w:tab/>
      </w:r>
      <w:r w:rsidR="00586BC3" w:rsidRPr="00F372EE">
        <w:rPr>
          <w:color w:val="000000"/>
          <w:sz w:val="25"/>
          <w:szCs w:val="25"/>
          <w:lang w:val="uk-UA"/>
        </w:rPr>
        <w:tab/>
      </w:r>
      <w:r w:rsidR="00586BC3" w:rsidRPr="00F372EE">
        <w:rPr>
          <w:color w:val="000000"/>
          <w:sz w:val="25"/>
          <w:szCs w:val="25"/>
          <w:lang w:val="uk-UA"/>
        </w:rPr>
        <w:tab/>
      </w:r>
      <w:r w:rsidR="00586BC3" w:rsidRPr="00F372EE">
        <w:rPr>
          <w:color w:val="000000"/>
          <w:sz w:val="25"/>
          <w:szCs w:val="25"/>
          <w:lang w:val="uk-UA"/>
        </w:rPr>
        <w:tab/>
      </w:r>
      <w:r w:rsidR="00586BC3" w:rsidRPr="00F372EE">
        <w:rPr>
          <w:color w:val="000000"/>
          <w:sz w:val="25"/>
          <w:szCs w:val="25"/>
          <w:lang w:val="uk-UA"/>
        </w:rPr>
        <w:tab/>
      </w:r>
      <w:r w:rsidR="00586BC3" w:rsidRPr="00F372EE">
        <w:rPr>
          <w:color w:val="000000"/>
          <w:sz w:val="25"/>
          <w:szCs w:val="25"/>
          <w:lang w:val="uk-UA"/>
        </w:rPr>
        <w:tab/>
      </w:r>
      <w:r w:rsidR="00586BC3" w:rsidRPr="00F372EE">
        <w:rPr>
          <w:color w:val="000000"/>
          <w:sz w:val="25"/>
          <w:szCs w:val="25"/>
          <w:lang w:val="uk-UA"/>
        </w:rPr>
        <w:tab/>
        <w:t xml:space="preserve"> Ігор КУШНІР</w:t>
      </w:r>
    </w:p>
    <w:p w:rsidR="00586BC3" w:rsidRPr="00F372EE" w:rsidRDefault="00586BC3" w:rsidP="00586BC3">
      <w:pPr>
        <w:pBdr>
          <w:top w:val="nil"/>
          <w:left w:val="nil"/>
          <w:bottom w:val="nil"/>
          <w:right w:val="nil"/>
          <w:between w:val="nil"/>
        </w:pBdr>
        <w:spacing w:line="360" w:lineRule="auto"/>
        <w:ind w:left="1" w:hanging="3"/>
        <w:jc w:val="both"/>
        <w:rPr>
          <w:color w:val="000000"/>
          <w:sz w:val="25"/>
          <w:szCs w:val="25"/>
          <w:lang w:val="uk-UA"/>
        </w:rPr>
      </w:pPr>
    </w:p>
    <w:p w:rsidR="00586BC3" w:rsidRPr="00F372EE" w:rsidRDefault="00586BC3" w:rsidP="00F372EE">
      <w:pPr>
        <w:pBdr>
          <w:top w:val="nil"/>
          <w:left w:val="nil"/>
          <w:bottom w:val="nil"/>
          <w:right w:val="nil"/>
          <w:between w:val="nil"/>
        </w:pBdr>
        <w:spacing w:line="360" w:lineRule="auto"/>
        <w:ind w:left="1" w:hanging="3"/>
        <w:jc w:val="both"/>
        <w:rPr>
          <w:color w:val="000000"/>
          <w:sz w:val="25"/>
          <w:szCs w:val="25"/>
          <w:lang w:val="uk-UA"/>
        </w:rPr>
      </w:pP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r>
      <w:r w:rsidRPr="00F372EE">
        <w:rPr>
          <w:color w:val="000000"/>
          <w:sz w:val="25"/>
          <w:szCs w:val="25"/>
          <w:lang w:val="uk-UA"/>
        </w:rPr>
        <w:tab/>
        <w:t xml:space="preserve"> Володимир ЛУГАНСЬКИЙ </w:t>
      </w:r>
    </w:p>
    <w:sectPr w:rsidR="00586BC3" w:rsidRPr="00F372EE">
      <w:headerReference w:type="default" r:id="rId7"/>
      <w:footerReference w:type="default" r:id="rId8"/>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A9C" w:rsidRDefault="00BF4A9C">
      <w:pPr>
        <w:spacing w:line="240" w:lineRule="auto"/>
        <w:ind w:left="0" w:hanging="2"/>
      </w:pPr>
      <w:r>
        <w:separator/>
      </w:r>
    </w:p>
  </w:endnote>
  <w:endnote w:type="continuationSeparator" w:id="0">
    <w:p w:rsidR="00BF4A9C" w:rsidRDefault="00BF4A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8C5" w:rsidRDefault="00F372E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A9C" w:rsidRDefault="00BF4A9C">
      <w:pPr>
        <w:spacing w:line="240" w:lineRule="auto"/>
        <w:ind w:left="0" w:hanging="2"/>
      </w:pPr>
      <w:r>
        <w:separator/>
      </w:r>
    </w:p>
  </w:footnote>
  <w:footnote w:type="continuationSeparator" w:id="0">
    <w:p w:rsidR="00BF4A9C" w:rsidRDefault="00BF4A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8C5" w:rsidRDefault="00DD0FB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37FAC">
      <w:rPr>
        <w:noProof/>
        <w:color w:val="000000"/>
      </w:rPr>
      <w:t>2</w:t>
    </w:r>
    <w:r>
      <w:rPr>
        <w:color w:val="000000"/>
      </w:rPr>
      <w:fldChar w:fldCharType="end"/>
    </w:r>
  </w:p>
  <w:p w:rsidR="004638C5" w:rsidRDefault="00F372E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06"/>
    <w:rsid w:val="000A45AD"/>
    <w:rsid w:val="000E2AA2"/>
    <w:rsid w:val="001A3D9E"/>
    <w:rsid w:val="002E7067"/>
    <w:rsid w:val="00394959"/>
    <w:rsid w:val="003B3106"/>
    <w:rsid w:val="003C61A4"/>
    <w:rsid w:val="003F6777"/>
    <w:rsid w:val="00411816"/>
    <w:rsid w:val="004147C7"/>
    <w:rsid w:val="00557246"/>
    <w:rsid w:val="00586BC3"/>
    <w:rsid w:val="005947CD"/>
    <w:rsid w:val="0061125E"/>
    <w:rsid w:val="00612BBF"/>
    <w:rsid w:val="00680F9A"/>
    <w:rsid w:val="006C4C16"/>
    <w:rsid w:val="008D0CC4"/>
    <w:rsid w:val="008D2269"/>
    <w:rsid w:val="009B7442"/>
    <w:rsid w:val="00B93081"/>
    <w:rsid w:val="00BF4A9C"/>
    <w:rsid w:val="00D37FAC"/>
    <w:rsid w:val="00D9452F"/>
    <w:rsid w:val="00DD0FBC"/>
    <w:rsid w:val="00F1709A"/>
    <w:rsid w:val="00F372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7C77"/>
  <w15:chartTrackingRefBased/>
  <w15:docId w15:val="{0A80C9A4-24C5-44C3-9F5E-2BFAC1A8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D0FBC"/>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D0FBC"/>
    <w:pPr>
      <w:suppressAutoHyphens/>
      <w:spacing w:before="100" w:beforeAutospacing="1" w:after="100" w:afterAutospacing="1"/>
    </w:pPr>
    <w:rPr>
      <w:lang w:eastAsia="ru-RU"/>
    </w:rPr>
  </w:style>
  <w:style w:type="character" w:styleId="a3">
    <w:name w:val="Hyperlink"/>
    <w:basedOn w:val="a0"/>
    <w:uiPriority w:val="99"/>
    <w:semiHidden/>
    <w:unhideWhenUsed/>
    <w:rsid w:val="00586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6471</Words>
  <Characters>3690</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2025-09-26T07:14:00Z</dcterms:created>
  <dcterms:modified xsi:type="dcterms:W3CDTF">2025-09-26T07:14:00Z</dcterms:modified>
</cp:coreProperties>
</file>