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25" w:rsidRDefault="00C11025" w:rsidP="00C110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rFonts w:ascii="Times New Roman" w:hAnsi="Times New Roman" w:cs="Times New Roman"/>
          <w:sz w:val="26"/>
          <w:szCs w:val="26"/>
        </w:rPr>
      </w:pPr>
    </w:p>
    <w:p w:rsidR="00C11025" w:rsidRPr="002E568B" w:rsidRDefault="00C11025" w:rsidP="00C1102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inline distT="0" distB="0" distL="114300" distR="114300" wp14:anchorId="4F67CAB1" wp14:editId="5BD7C92F">
            <wp:extent cx="544195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1025" w:rsidRPr="002E568B" w:rsidRDefault="00C11025" w:rsidP="00C1102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11025" w:rsidRPr="00C62EBD" w:rsidRDefault="00C11025" w:rsidP="00C1102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C62EBD">
        <w:rPr>
          <w:rFonts w:ascii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C11025" w:rsidRPr="002E568B" w:rsidRDefault="00C11025" w:rsidP="00C1102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11025" w:rsidRPr="002E568B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>04 березня 2024 року</w:t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E568B">
        <w:rPr>
          <w:rFonts w:ascii="Times New Roman" w:hAnsi="Times New Roman" w:cs="Times New Roman"/>
          <w:sz w:val="26"/>
          <w:szCs w:val="26"/>
        </w:rPr>
        <w:tab/>
        <w:t xml:space="preserve">   м. Київ</w:t>
      </w:r>
    </w:p>
    <w:p w:rsidR="00C11025" w:rsidRPr="002E568B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C11025" w:rsidRPr="00F14080" w:rsidRDefault="00C11025" w:rsidP="00F14080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E568B">
        <w:rPr>
          <w:rFonts w:ascii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2E568B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2E568B">
        <w:rPr>
          <w:rFonts w:ascii="Times New Roman" w:hAnsi="Times New Roman" w:cs="Times New Roman"/>
          <w:sz w:val="26"/>
          <w:szCs w:val="26"/>
        </w:rPr>
        <w:t xml:space="preserve"> Я  № </w:t>
      </w:r>
      <w:r w:rsidR="00F14080">
        <w:rPr>
          <w:rFonts w:ascii="Times New Roman" w:hAnsi="Times New Roman" w:cs="Times New Roman"/>
          <w:sz w:val="26"/>
          <w:szCs w:val="26"/>
          <w:u w:val="single"/>
        </w:rPr>
        <w:t>187/ас-24</w:t>
      </w:r>
    </w:p>
    <w:p w:rsidR="00C11025" w:rsidRPr="002E568B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C11025" w:rsidRPr="002E568B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C11025" w:rsidRPr="002E568B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C11025" w:rsidRPr="002E568B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>головуючого – Романа ІГНАТОВА,</w:t>
      </w:r>
    </w:p>
    <w:p w:rsidR="00C11025" w:rsidRPr="002E568B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C11025" w:rsidRPr="002E568B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>членів Комісії: Михайла БОГОНОСА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EE1">
        <w:rPr>
          <w:rFonts w:ascii="Times New Roman" w:hAnsi="Times New Roman" w:cs="Times New Roman"/>
          <w:sz w:val="26"/>
          <w:szCs w:val="26"/>
        </w:rPr>
        <w:t>(доповідач),</w:t>
      </w:r>
      <w:r w:rsidRPr="002E568B">
        <w:rPr>
          <w:rFonts w:ascii="Times New Roman" w:hAnsi="Times New Roman" w:cs="Times New Roman"/>
          <w:sz w:val="26"/>
          <w:szCs w:val="26"/>
        </w:rPr>
        <w:t xml:space="preserve"> Галини ШЕВЧУК,</w:t>
      </w:r>
    </w:p>
    <w:p w:rsidR="00C11025" w:rsidRDefault="00C11025" w:rsidP="00F14080">
      <w:pPr>
        <w:pStyle w:val="a3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leftChars="-65" w:left="-140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розглянувши питання про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en-US" w:eastAsia="ar-SA"/>
        </w:rPr>
        <w:t> 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94/зп-23, </w:t>
      </w:r>
      <w:r w:rsidR="0056044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Махно Наталії Володимирівни,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leftChars="-65" w:left="-140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leftChars="-65" w:left="-140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встановила: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Рішенням Вищої кваліфікаційної комісії суддів України від 14 вересня 2023 року №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94/зп-23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(зі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змінами,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внесеними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рішенням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К</w:t>
      </w:r>
      <w:r w:rsidR="00F14080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омісії</w:t>
      </w:r>
      <w:r w:rsidR="00F14080"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="00F14080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від</w:t>
      </w:r>
      <w:r w:rsidR="00F14080"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="00F14080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14</w:t>
      </w:r>
      <w:r w:rsidR="00F14080"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="00F14080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грудня</w:t>
      </w:r>
      <w:r w:rsidR="00F14080"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="00F14080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2023</w:t>
      </w:r>
      <w:r w:rsidR="00F14080"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="00F14080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року</w:t>
      </w:r>
      <w:r w:rsidR="00F14080" w:rsidRPr="00F14080">
        <w:rPr>
          <w:rFonts w:ascii="Times New Roman" w:eastAsia="Times New Roman" w:hAnsi="Times New Roman" w:cs="Times New Roman"/>
          <w:color w:val="000000"/>
          <w:position w:val="-1"/>
          <w:sz w:val="60"/>
          <w:szCs w:val="60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№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171/зп-23)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оголошено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конкурс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на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зайняття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550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вакантних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посад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суддів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</w:t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к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онкурс).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України.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Особливості п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роведення Комісією конкурсу на зайняття вакантної посади судді апеляційного суду </w:t>
      </w:r>
      <w:r w:rsidRPr="009879E3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визначено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 статтею 79-3 Закону України «Про судоустрій і статус суддів»</w:t>
      </w:r>
      <w:r w:rsidR="00224EE1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 (далі – Закон)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. 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Відповідно до Умов пр</w:t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оведення Конкурсу, затверджених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рішенням Вищої кваліфікаційної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комісії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суддів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України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від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14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вересня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2023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року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№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94/зп-23,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до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участі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у першій стадії Конкурсі допускаються особи, які: 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1) у порядку та строки, визначені цим оголошенням, подали всі необхідні документи;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2) на день подання документів відповідають встановленим статтями 28 та 69 Закону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України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«Про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судоустрій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і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статус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суддів»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вимогам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до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кандидата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на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посаду</w:t>
      </w:r>
      <w:r w:rsidRPr="00F1408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судді апеляційного суду.</w:t>
      </w:r>
    </w:p>
    <w:p w:rsidR="00C11025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textDirection w:val="btLr"/>
        <w:textAlignment w:val="top"/>
        <w:rPr>
          <w:rFonts w:ascii="Times New Roman" w:hAnsi="Times New Roman" w:cs="Times New Roman"/>
          <w:sz w:val="26"/>
          <w:szCs w:val="26"/>
        </w:rPr>
      </w:pPr>
      <w:r w:rsidRPr="00224EE1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Махно Натал</w:t>
      </w:r>
      <w:r w:rsidR="00224EE1" w:rsidRPr="00224EE1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і</w:t>
      </w:r>
      <w:r w:rsidRPr="00224EE1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я Володимирівна</w:t>
      </w:r>
      <w:r w:rsidRPr="00D765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подала заяву з документами</w:t>
      </w:r>
      <w:r w:rsidR="00224EE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 якій </w:t>
      </w:r>
      <w:r w:rsidRPr="00D76554">
        <w:rPr>
          <w:rFonts w:ascii="Times New Roman" w:hAnsi="Times New Roman" w:cs="Times New Roman"/>
          <w:sz w:val="26"/>
          <w:szCs w:val="26"/>
        </w:rPr>
        <w:t>просил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76554">
        <w:rPr>
          <w:rFonts w:ascii="Times New Roman" w:hAnsi="Times New Roman" w:cs="Times New Roman"/>
          <w:sz w:val="26"/>
          <w:szCs w:val="26"/>
        </w:rPr>
        <w:t xml:space="preserve"> допустити </w:t>
      </w:r>
      <w:r>
        <w:rPr>
          <w:rFonts w:ascii="Times New Roman" w:hAnsi="Times New Roman" w:cs="Times New Roman"/>
          <w:sz w:val="26"/>
          <w:szCs w:val="26"/>
        </w:rPr>
        <w:t>її</w:t>
      </w:r>
      <w:r w:rsidRPr="00D76554">
        <w:rPr>
          <w:rFonts w:ascii="Times New Roman" w:hAnsi="Times New Roman" w:cs="Times New Roman"/>
          <w:sz w:val="26"/>
          <w:szCs w:val="26"/>
        </w:rPr>
        <w:t xml:space="preserve"> до участі в конкурсі як ос</w:t>
      </w:r>
      <w:r>
        <w:rPr>
          <w:rFonts w:ascii="Times New Roman" w:hAnsi="Times New Roman" w:cs="Times New Roman"/>
          <w:sz w:val="26"/>
          <w:szCs w:val="26"/>
        </w:rPr>
        <w:t>обу</w:t>
      </w:r>
      <w:r w:rsidRPr="00D76554">
        <w:rPr>
          <w:rFonts w:ascii="Times New Roman" w:hAnsi="Times New Roman" w:cs="Times New Roman"/>
          <w:sz w:val="26"/>
          <w:szCs w:val="26"/>
        </w:rPr>
        <w:t>, як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76554">
        <w:rPr>
          <w:rFonts w:ascii="Times New Roman" w:hAnsi="Times New Roman" w:cs="Times New Roman"/>
          <w:sz w:val="26"/>
          <w:szCs w:val="26"/>
        </w:rPr>
        <w:t xml:space="preserve"> відповіда</w:t>
      </w:r>
      <w:r>
        <w:rPr>
          <w:rFonts w:ascii="Times New Roman" w:hAnsi="Times New Roman" w:cs="Times New Roman"/>
          <w:sz w:val="26"/>
          <w:szCs w:val="26"/>
        </w:rPr>
        <w:t>є</w:t>
      </w:r>
      <w:r w:rsidRPr="00D76554">
        <w:rPr>
          <w:rFonts w:ascii="Times New Roman" w:hAnsi="Times New Roman" w:cs="Times New Roman"/>
          <w:sz w:val="26"/>
          <w:szCs w:val="26"/>
        </w:rPr>
        <w:t xml:space="preserve"> вимогам пункту 1 частини першої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статті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28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Закону,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оскільки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ма</w:t>
      </w:r>
      <w:r>
        <w:rPr>
          <w:rFonts w:ascii="Times New Roman" w:hAnsi="Times New Roman" w:cs="Times New Roman"/>
          <w:sz w:val="26"/>
          <w:szCs w:val="26"/>
        </w:rPr>
        <w:t>є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стаж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роботи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на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посаді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судді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не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менше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п’яти</w:t>
      </w:r>
      <w:r w:rsidRPr="00F14080">
        <w:rPr>
          <w:rFonts w:ascii="Times New Roman" w:hAnsi="Times New Roman" w:cs="Times New Roman"/>
        </w:rPr>
        <w:t xml:space="preserve"> </w:t>
      </w:r>
      <w:r w:rsidRPr="00D76554">
        <w:rPr>
          <w:rFonts w:ascii="Times New Roman" w:hAnsi="Times New Roman" w:cs="Times New Roman"/>
          <w:sz w:val="26"/>
          <w:szCs w:val="26"/>
        </w:rPr>
        <w:t>років.</w:t>
      </w:r>
    </w:p>
    <w:p w:rsidR="00C11025" w:rsidRPr="00E12522" w:rsidRDefault="00C11025" w:rsidP="00F14080">
      <w:pPr>
        <w:pStyle w:val="a3"/>
        <w:ind w:left="-14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12522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lastRenderedPageBreak/>
        <w:t xml:space="preserve">Комісією встановлено, що </w:t>
      </w:r>
      <w:r w:rsidRPr="00E125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Указом Президента України від </w:t>
      </w:r>
      <w:r w:rsidR="00F140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18 жовтня 2013 року </w:t>
      </w:r>
      <w:r w:rsidRPr="00E125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№ 571/2013 Махно Н.В. (до зміни прізвища – </w:t>
      </w:r>
      <w:proofErr w:type="spellStart"/>
      <w:r w:rsidRPr="00E125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Бирич</w:t>
      </w:r>
      <w:proofErr w:type="spellEnd"/>
      <w:r w:rsidRPr="00E125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Н.В.) призначено на посаду судді Ленінського районного суду Автономної Республіки Крим. Указом Президента України від 23 грудня 2019 року № 936/2019 Махно Н.В. призначено на посаду судді Коломийського</w:t>
      </w:r>
      <w:r w:rsidRPr="00F1408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125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міськрайонного</w:t>
      </w:r>
      <w:r w:rsidRPr="00F1408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125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суду</w:t>
      </w:r>
      <w:r w:rsidRPr="00F1408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125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Івано-Франківської</w:t>
      </w:r>
      <w:r w:rsidRPr="00F1408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125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області.</w:t>
      </w:r>
      <w:r w:rsidRPr="00F1408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125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Таким</w:t>
      </w:r>
      <w:r w:rsidRPr="00F1408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125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чином,</w:t>
      </w:r>
      <w:r w:rsidRPr="00F1408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125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Махно Н.В. має стаж роботи на посаді судді більше п’яти років.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За результатами опрацювання заяв</w:t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и</w:t>
      </w:r>
      <w:r w:rsidRPr="00026BEA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3368A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Махно Н.В.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та поданих документів не встановлено о</w:t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бставин, що перешкоджають її допуску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 до проходження кваліфікаційного оцінювання та участі </w:t>
      </w:r>
      <w:r w:rsidRPr="009879E3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в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к</w:t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онкурсі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.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Урахувавши виклад</w:t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ене,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Комісія дійшла висновку про допуск </w:t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Махно Н.В.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до проходження кваліфікаційного </w:t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оцінювання та участі в конкурсі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на посаду судді апеляційного суду.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Керуючись статтями 79-3, 83, 93, 101 Закону України «Про судоустрій і статус суддів», </w:t>
      </w:r>
      <w:r w:rsidR="0013368A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 </w:t>
      </w:r>
      <w:r w:rsidR="0013368A"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Вищ</w:t>
      </w:r>
      <w:r w:rsidR="0013368A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а</w:t>
      </w:r>
      <w:r w:rsidR="0013368A"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 кваліфікаційн</w:t>
      </w:r>
      <w:r w:rsidR="0013368A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а комісія</w:t>
      </w:r>
      <w:r w:rsidR="0013368A"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 суддів України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 одноголосно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вирішила:</w:t>
      </w:r>
    </w:p>
    <w:p w:rsidR="00C11025" w:rsidRPr="009879E3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</w:p>
    <w:p w:rsidR="00C11025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65" w:left="-140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допустити Махно Наталію Володимирівну до проходження 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 (</w:t>
      </w:r>
      <w:r w:rsidRPr="009879E3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зі змінами)</w:t>
      </w:r>
      <w:r w:rsidRPr="009879E3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.</w:t>
      </w:r>
    </w:p>
    <w:p w:rsidR="00C11025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</w:p>
    <w:p w:rsidR="00C11025" w:rsidRDefault="00C11025" w:rsidP="00F1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</w:p>
    <w:p w:rsidR="00C11025" w:rsidRPr="002E568B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color w:val="000000"/>
          <w:sz w:val="26"/>
          <w:szCs w:val="26"/>
        </w:rPr>
        <w:t>Головуючий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140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 xml:space="preserve">     Роман ІГНАТОВ</w:t>
      </w:r>
    </w:p>
    <w:p w:rsidR="00C11025" w:rsidRPr="002E568B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C11025" w:rsidRDefault="00C11025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>Члени Комісії:</w:t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="00F14080">
        <w:rPr>
          <w:rFonts w:ascii="Times New Roman" w:hAnsi="Times New Roman" w:cs="Times New Roman"/>
          <w:sz w:val="26"/>
          <w:szCs w:val="26"/>
        </w:rPr>
        <w:tab/>
      </w:r>
      <w:r w:rsidR="00F14080">
        <w:rPr>
          <w:rFonts w:ascii="Times New Roman" w:hAnsi="Times New Roman" w:cs="Times New Roman"/>
          <w:sz w:val="26"/>
          <w:szCs w:val="26"/>
        </w:rPr>
        <w:tab/>
      </w:r>
      <w:r w:rsidR="00F140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2E568B">
        <w:rPr>
          <w:rFonts w:ascii="Times New Roman" w:hAnsi="Times New Roman" w:cs="Times New Roman"/>
          <w:sz w:val="26"/>
          <w:szCs w:val="26"/>
        </w:rPr>
        <w:t xml:space="preserve">  Михайло БОГОНІС</w:t>
      </w:r>
    </w:p>
    <w:p w:rsidR="00F14080" w:rsidRDefault="00F14080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C11025" w:rsidRPr="002E568B" w:rsidRDefault="00F14080" w:rsidP="00F14080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11025" w:rsidRPr="002E568B">
        <w:rPr>
          <w:rFonts w:ascii="Times New Roman" w:hAnsi="Times New Roman" w:cs="Times New Roman"/>
          <w:sz w:val="26"/>
          <w:szCs w:val="26"/>
        </w:rPr>
        <w:t xml:space="preserve">     Галина ШЕВЧУК</w:t>
      </w:r>
      <w:bookmarkStart w:id="0" w:name="_GoBack"/>
      <w:bookmarkEnd w:id="0"/>
    </w:p>
    <w:sectPr w:rsidR="00C11025" w:rsidRPr="002E568B" w:rsidSect="0013368A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8A" w:rsidRDefault="0013368A" w:rsidP="0013368A">
      <w:pPr>
        <w:spacing w:after="0" w:line="240" w:lineRule="auto"/>
      </w:pPr>
      <w:r>
        <w:separator/>
      </w:r>
    </w:p>
  </w:endnote>
  <w:endnote w:type="continuationSeparator" w:id="0">
    <w:p w:rsidR="0013368A" w:rsidRDefault="0013368A" w:rsidP="0013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8A" w:rsidRDefault="0013368A" w:rsidP="0013368A">
      <w:pPr>
        <w:spacing w:after="0" w:line="240" w:lineRule="auto"/>
      </w:pPr>
      <w:r>
        <w:separator/>
      </w:r>
    </w:p>
  </w:footnote>
  <w:footnote w:type="continuationSeparator" w:id="0">
    <w:p w:rsidR="0013368A" w:rsidRDefault="0013368A" w:rsidP="0013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746527"/>
      <w:docPartObj>
        <w:docPartGallery w:val="Page Numbers (Top of Page)"/>
        <w:docPartUnique/>
      </w:docPartObj>
    </w:sdtPr>
    <w:sdtEndPr/>
    <w:sdtContent>
      <w:p w:rsidR="0013368A" w:rsidRDefault="001336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080">
          <w:rPr>
            <w:noProof/>
          </w:rPr>
          <w:t>2</w:t>
        </w:r>
        <w:r>
          <w:fldChar w:fldCharType="end"/>
        </w:r>
      </w:p>
    </w:sdtContent>
  </w:sdt>
  <w:p w:rsidR="0013368A" w:rsidRDefault="001336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46"/>
    <w:rsid w:val="0013368A"/>
    <w:rsid w:val="00224EE1"/>
    <w:rsid w:val="002C5E5A"/>
    <w:rsid w:val="004D4746"/>
    <w:rsid w:val="00560443"/>
    <w:rsid w:val="00783869"/>
    <w:rsid w:val="00C11025"/>
    <w:rsid w:val="00F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25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025"/>
    <w:pPr>
      <w:spacing w:after="0" w:line="240" w:lineRule="auto"/>
    </w:pPr>
    <w:rPr>
      <w:rFonts w:eastAsia="Batang"/>
    </w:rPr>
  </w:style>
  <w:style w:type="character" w:styleId="a4">
    <w:name w:val="Strong"/>
    <w:uiPriority w:val="22"/>
    <w:qFormat/>
    <w:rsid w:val="00C110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4EE1"/>
    <w:rPr>
      <w:rFonts w:ascii="Segoe UI" w:eastAsia="Batang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36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3368A"/>
    <w:rPr>
      <w:rFonts w:eastAsia="Batang"/>
    </w:rPr>
  </w:style>
  <w:style w:type="paragraph" w:styleId="a9">
    <w:name w:val="footer"/>
    <w:basedOn w:val="a"/>
    <w:link w:val="aa"/>
    <w:uiPriority w:val="99"/>
    <w:unhideWhenUsed/>
    <w:rsid w:val="001336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3368A"/>
    <w:rPr>
      <w:rFonts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25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025"/>
    <w:pPr>
      <w:spacing w:after="0" w:line="240" w:lineRule="auto"/>
    </w:pPr>
    <w:rPr>
      <w:rFonts w:eastAsia="Batang"/>
    </w:rPr>
  </w:style>
  <w:style w:type="character" w:styleId="a4">
    <w:name w:val="Strong"/>
    <w:uiPriority w:val="22"/>
    <w:qFormat/>
    <w:rsid w:val="00C110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4EE1"/>
    <w:rPr>
      <w:rFonts w:ascii="Segoe UI" w:eastAsia="Batang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36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3368A"/>
    <w:rPr>
      <w:rFonts w:eastAsia="Batang"/>
    </w:rPr>
  </w:style>
  <w:style w:type="paragraph" w:styleId="a9">
    <w:name w:val="footer"/>
    <w:basedOn w:val="a"/>
    <w:link w:val="aa"/>
    <w:uiPriority w:val="99"/>
    <w:unhideWhenUsed/>
    <w:rsid w:val="001336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3368A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4D6B-EE02-4110-BFEA-AE48A391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Василенко Наталія Іванівна</cp:lastModifiedBy>
  <cp:revision>2</cp:revision>
  <cp:lastPrinted>2024-03-15T13:09:00Z</cp:lastPrinted>
  <dcterms:created xsi:type="dcterms:W3CDTF">2024-03-20T08:51:00Z</dcterms:created>
  <dcterms:modified xsi:type="dcterms:W3CDTF">2024-03-20T08:51:00Z</dcterms:modified>
</cp:coreProperties>
</file>