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E8F14" w14:textId="017F2947" w:rsidR="00B201EF" w:rsidRDefault="00B201EF" w:rsidP="00B201EF">
      <w:pPr>
        <w:spacing w:after="0" w:line="240" w:lineRule="auto"/>
        <w:jc w:val="center"/>
        <w:rPr>
          <w:rFonts w:ascii="Times New Roman" w:eastAsia="Times New Roman" w:hAnsi="Times New Roman" w:cs="Times New Roman"/>
          <w:sz w:val="36"/>
          <w:szCs w:val="36"/>
          <w:lang w:eastAsia="ru-RU"/>
        </w:rPr>
      </w:pPr>
      <w:r w:rsidRPr="000619EF">
        <w:rPr>
          <w:rFonts w:ascii="Times New Roman" w:eastAsia="Times New Roman" w:hAnsi="Times New Roman" w:cs="Times New Roman"/>
          <w:noProof/>
          <w:kern w:val="1"/>
          <w:sz w:val="36"/>
          <w:szCs w:val="36"/>
          <w:lang w:eastAsia="uk-UA"/>
        </w:rPr>
        <w:drawing>
          <wp:inline distT="0" distB="0" distL="0" distR="0" wp14:anchorId="67F85352" wp14:editId="3CA1623B">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065F39E0" w14:textId="77777777" w:rsidR="005C4020" w:rsidRPr="000619EF" w:rsidRDefault="005C4020" w:rsidP="00B201EF">
      <w:pPr>
        <w:spacing w:after="0" w:line="240" w:lineRule="auto"/>
        <w:jc w:val="center"/>
        <w:rPr>
          <w:rFonts w:ascii="Times New Roman" w:eastAsia="Times New Roman" w:hAnsi="Times New Roman" w:cs="Times New Roman"/>
          <w:sz w:val="36"/>
          <w:szCs w:val="36"/>
          <w:lang w:eastAsia="ru-RU"/>
        </w:rPr>
      </w:pPr>
    </w:p>
    <w:p w14:paraId="7113C7AE" w14:textId="77777777" w:rsidR="00B201EF" w:rsidRPr="000619EF" w:rsidRDefault="00B201EF" w:rsidP="00B201EF">
      <w:pPr>
        <w:widowControl w:val="0"/>
        <w:suppressAutoHyphens/>
        <w:spacing w:after="0" w:line="240" w:lineRule="auto"/>
        <w:jc w:val="center"/>
        <w:rPr>
          <w:rFonts w:ascii="Times New Roman" w:eastAsia="Times New Roman" w:hAnsi="Times New Roman" w:cs="Times New Roman"/>
          <w:bCs/>
          <w:kern w:val="1"/>
          <w:sz w:val="36"/>
          <w:szCs w:val="36"/>
          <w:lang w:eastAsia="hi-IN" w:bidi="hi-IN"/>
        </w:rPr>
      </w:pPr>
      <w:r w:rsidRPr="000619EF">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1EE0611D" w14:textId="77777777" w:rsidR="00B201EF" w:rsidRPr="000619EF" w:rsidRDefault="00B201EF" w:rsidP="00B201EF">
      <w:pPr>
        <w:spacing w:after="0" w:line="240" w:lineRule="auto"/>
        <w:jc w:val="center"/>
        <w:rPr>
          <w:rFonts w:ascii="Times New Roman" w:eastAsia="Times New Roman" w:hAnsi="Times New Roman" w:cs="Times New Roman"/>
          <w:sz w:val="24"/>
          <w:szCs w:val="24"/>
          <w:lang w:eastAsia="ru-RU"/>
        </w:rPr>
      </w:pPr>
    </w:p>
    <w:p w14:paraId="20FA559A" w14:textId="77777777" w:rsidR="00B201EF" w:rsidRPr="000619EF" w:rsidRDefault="00B201EF" w:rsidP="000619EF">
      <w:pPr>
        <w:tabs>
          <w:tab w:val="left" w:pos="9072"/>
        </w:tabs>
        <w:spacing w:after="0"/>
        <w:rPr>
          <w:rFonts w:ascii="Times New Roman" w:eastAsia="Times New Roman" w:hAnsi="Times New Roman" w:cs="Times New Roman"/>
          <w:sz w:val="24"/>
          <w:szCs w:val="24"/>
          <w:lang w:eastAsia="ru-RU"/>
        </w:rPr>
      </w:pPr>
      <w:r w:rsidRPr="000619EF">
        <w:rPr>
          <w:rFonts w:ascii="Times New Roman" w:eastAsia="Times New Roman" w:hAnsi="Times New Roman" w:cs="Times New Roman"/>
          <w:sz w:val="24"/>
          <w:szCs w:val="24"/>
          <w:lang w:eastAsia="ru-RU"/>
        </w:rPr>
        <w:t xml:space="preserve">23 липня 2025 року </w:t>
      </w:r>
      <w:r w:rsidRPr="000619EF">
        <w:rPr>
          <w:rFonts w:ascii="Times New Roman" w:eastAsia="Times New Roman" w:hAnsi="Times New Roman" w:cs="Times New Roman"/>
          <w:sz w:val="24"/>
          <w:szCs w:val="24"/>
          <w:lang w:eastAsia="ru-RU"/>
        </w:rPr>
        <w:tab/>
        <w:t>м. Київ</w:t>
      </w:r>
    </w:p>
    <w:p w14:paraId="3EB2B409" w14:textId="77777777" w:rsidR="00B201EF" w:rsidRPr="000619EF" w:rsidRDefault="00B201EF" w:rsidP="00B201EF">
      <w:pPr>
        <w:spacing w:after="0"/>
        <w:rPr>
          <w:rFonts w:ascii="Times New Roman" w:eastAsia="Times New Roman" w:hAnsi="Times New Roman" w:cs="Times New Roman"/>
          <w:sz w:val="24"/>
          <w:szCs w:val="24"/>
          <w:lang w:eastAsia="ru-RU"/>
        </w:rPr>
      </w:pPr>
    </w:p>
    <w:p w14:paraId="68B194DC" w14:textId="6D14D0C8" w:rsidR="00B201EF" w:rsidRPr="00C37692" w:rsidRDefault="00B201EF" w:rsidP="00B201EF">
      <w:pPr>
        <w:spacing w:after="0"/>
        <w:jc w:val="center"/>
        <w:rPr>
          <w:rFonts w:ascii="Times New Roman" w:eastAsia="Times New Roman" w:hAnsi="Times New Roman" w:cs="Times New Roman"/>
          <w:bCs/>
          <w:sz w:val="24"/>
          <w:szCs w:val="24"/>
          <w:u w:val="single"/>
          <w:lang w:eastAsia="ru-RU"/>
        </w:rPr>
      </w:pPr>
      <w:r w:rsidRPr="000619EF">
        <w:rPr>
          <w:rFonts w:ascii="Times New Roman" w:eastAsia="Times New Roman" w:hAnsi="Times New Roman" w:cs="Times New Roman"/>
          <w:bCs/>
          <w:sz w:val="24"/>
          <w:szCs w:val="24"/>
          <w:lang w:eastAsia="ru-RU"/>
        </w:rPr>
        <w:t>Р</w:t>
      </w:r>
      <w:r w:rsidR="00844B34" w:rsidRPr="000619EF">
        <w:rPr>
          <w:rFonts w:ascii="Times New Roman" w:eastAsia="Times New Roman" w:hAnsi="Times New Roman" w:cs="Times New Roman"/>
          <w:bCs/>
          <w:sz w:val="24"/>
          <w:szCs w:val="24"/>
          <w:lang w:eastAsia="ru-RU"/>
        </w:rPr>
        <w:t>І</w:t>
      </w:r>
      <w:r w:rsidRPr="000619EF">
        <w:rPr>
          <w:rFonts w:ascii="Times New Roman" w:eastAsia="Times New Roman" w:hAnsi="Times New Roman" w:cs="Times New Roman"/>
          <w:bCs/>
          <w:sz w:val="24"/>
          <w:szCs w:val="24"/>
          <w:lang w:eastAsia="ru-RU"/>
        </w:rPr>
        <w:t>ШЕНН</w:t>
      </w:r>
      <w:r w:rsidR="00844B34" w:rsidRPr="000619EF">
        <w:rPr>
          <w:rFonts w:ascii="Times New Roman" w:eastAsia="Times New Roman" w:hAnsi="Times New Roman" w:cs="Times New Roman"/>
          <w:bCs/>
          <w:sz w:val="24"/>
          <w:szCs w:val="24"/>
          <w:lang w:eastAsia="ru-RU"/>
        </w:rPr>
        <w:t xml:space="preserve">Я </w:t>
      </w:r>
      <w:r w:rsidRPr="000619EF">
        <w:rPr>
          <w:rFonts w:ascii="Times New Roman" w:eastAsia="Times New Roman" w:hAnsi="Times New Roman" w:cs="Times New Roman"/>
          <w:bCs/>
          <w:sz w:val="24"/>
          <w:szCs w:val="24"/>
          <w:lang w:eastAsia="ru-RU"/>
        </w:rPr>
        <w:t xml:space="preserve">№ </w:t>
      </w:r>
      <w:r w:rsidR="00C37692">
        <w:rPr>
          <w:rFonts w:ascii="Times New Roman" w:eastAsia="Times New Roman" w:hAnsi="Times New Roman" w:cs="Times New Roman"/>
          <w:bCs/>
          <w:sz w:val="24"/>
          <w:szCs w:val="24"/>
          <w:u w:val="single"/>
          <w:lang w:eastAsia="ru-RU"/>
        </w:rPr>
        <w:t>205/ас-25</w:t>
      </w:r>
    </w:p>
    <w:p w14:paraId="7FA8A2B8" w14:textId="77777777" w:rsidR="00B201EF" w:rsidRPr="000619EF" w:rsidRDefault="00B201EF" w:rsidP="00B201EF">
      <w:pPr>
        <w:spacing w:after="0"/>
        <w:jc w:val="center"/>
        <w:rPr>
          <w:rFonts w:ascii="Times New Roman" w:eastAsia="Times New Roman" w:hAnsi="Times New Roman" w:cs="Times New Roman"/>
          <w:bCs/>
          <w:sz w:val="24"/>
          <w:szCs w:val="24"/>
          <w:lang w:eastAsia="ru-RU"/>
        </w:rPr>
      </w:pPr>
    </w:p>
    <w:p w14:paraId="03777524" w14:textId="77777777" w:rsidR="00B201EF" w:rsidRPr="000619EF" w:rsidRDefault="00B201EF" w:rsidP="007F4349">
      <w:pPr>
        <w:tabs>
          <w:tab w:val="left" w:pos="7740"/>
        </w:tabs>
        <w:spacing w:after="0" w:line="240" w:lineRule="auto"/>
        <w:jc w:val="both"/>
        <w:rPr>
          <w:rFonts w:ascii="Times New Roman" w:hAnsi="Times New Roman" w:cs="Times New Roman"/>
          <w:color w:val="000000"/>
          <w:sz w:val="24"/>
          <w:szCs w:val="24"/>
        </w:rPr>
      </w:pPr>
      <w:r w:rsidRPr="000619EF">
        <w:rPr>
          <w:rFonts w:ascii="Times New Roman" w:hAnsi="Times New Roman" w:cs="Times New Roman"/>
          <w:color w:val="000000"/>
          <w:sz w:val="24"/>
          <w:szCs w:val="24"/>
        </w:rPr>
        <w:t>Вища кваліфікаційна комісія суддів України у пленарному складі:</w:t>
      </w:r>
    </w:p>
    <w:p w14:paraId="18D5A924" w14:textId="77777777" w:rsidR="00B201EF" w:rsidRPr="000619EF" w:rsidRDefault="00B201EF" w:rsidP="007F4349">
      <w:pPr>
        <w:tabs>
          <w:tab w:val="left" w:pos="7740"/>
        </w:tabs>
        <w:spacing w:after="0" w:line="240" w:lineRule="auto"/>
        <w:jc w:val="both"/>
        <w:rPr>
          <w:rFonts w:ascii="Times New Roman" w:hAnsi="Times New Roman" w:cs="Times New Roman"/>
          <w:color w:val="000000"/>
          <w:sz w:val="24"/>
          <w:szCs w:val="24"/>
        </w:rPr>
      </w:pPr>
    </w:p>
    <w:p w14:paraId="57C6935B" w14:textId="77777777" w:rsidR="00B201EF" w:rsidRPr="000619EF" w:rsidRDefault="00B201EF" w:rsidP="007F4349">
      <w:pPr>
        <w:shd w:val="clear" w:color="auto" w:fill="FFFFFF"/>
        <w:spacing w:after="0" w:line="240" w:lineRule="auto"/>
        <w:jc w:val="both"/>
        <w:rPr>
          <w:rFonts w:ascii="Times New Roman" w:hAnsi="Times New Roman" w:cs="Times New Roman"/>
          <w:sz w:val="24"/>
          <w:szCs w:val="24"/>
        </w:rPr>
      </w:pPr>
      <w:r w:rsidRPr="000619EF">
        <w:rPr>
          <w:rFonts w:ascii="Times New Roman" w:eastAsia="Times New Roman" w:hAnsi="Times New Roman" w:cs="Times New Roman"/>
          <w:sz w:val="24"/>
          <w:szCs w:val="24"/>
          <w:lang w:eastAsia="uk-UA"/>
        </w:rPr>
        <w:t xml:space="preserve">головуючого – </w:t>
      </w:r>
      <w:r w:rsidRPr="000619EF">
        <w:rPr>
          <w:rFonts w:ascii="Times New Roman" w:hAnsi="Times New Roman" w:cs="Times New Roman"/>
          <w:sz w:val="24"/>
          <w:szCs w:val="24"/>
        </w:rPr>
        <w:t>Андрія ПАСІЧНИКА,</w:t>
      </w:r>
    </w:p>
    <w:p w14:paraId="780FFC9F" w14:textId="77777777"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p>
    <w:p w14:paraId="185B558D" w14:textId="1425900E"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r w:rsidRPr="000619EF">
        <w:rPr>
          <w:rFonts w:ascii="Times New Roman" w:eastAsia="Times New Roman" w:hAnsi="Times New Roman" w:cs="Times New Roman"/>
          <w:sz w:val="24"/>
          <w:szCs w:val="24"/>
          <w:lang w:eastAsia="uk-UA"/>
        </w:rPr>
        <w:t>членів Комісії: Михайла БОГОНОСА, Віталія ГАЦЕЛЮКА, Романа КИДИСЮКА, Надії КОБЕЦЬКОЇ, Олега КОЛІУША (доповідач), Володимира ЛУГАНСЬКОГО, Руслана МЕЛЬНИКА, Олексія ОМЕЛЬЯНА, Романа САБОДАША, Руслана СИДОРОВИЧА, Галини ШЕВЧУК</w:t>
      </w:r>
      <w:r w:rsidR="005C4020">
        <w:rPr>
          <w:rFonts w:ascii="Times New Roman" w:eastAsia="Times New Roman" w:hAnsi="Times New Roman" w:cs="Times New Roman"/>
          <w:sz w:val="24"/>
          <w:szCs w:val="24"/>
          <w:lang w:eastAsia="uk-UA"/>
        </w:rPr>
        <w:t>,</w:t>
      </w:r>
    </w:p>
    <w:p w14:paraId="02EDCA62" w14:textId="77777777"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p>
    <w:p w14:paraId="7779C201" w14:textId="77777777"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r w:rsidRPr="000619EF">
        <w:rPr>
          <w:rFonts w:ascii="Times New Roman" w:eastAsia="Times New Roman" w:hAnsi="Times New Roman" w:cs="Times New Roman"/>
          <w:sz w:val="24"/>
          <w:szCs w:val="24"/>
          <w:lang w:eastAsia="uk-UA"/>
        </w:rPr>
        <w:t xml:space="preserve">за участі: </w:t>
      </w:r>
    </w:p>
    <w:p w14:paraId="1514873F" w14:textId="77777777"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p>
    <w:p w14:paraId="4F952F10" w14:textId="77777777"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r w:rsidRPr="000619EF">
        <w:rPr>
          <w:rFonts w:ascii="Times New Roman" w:eastAsia="Times New Roman" w:hAnsi="Times New Roman" w:cs="Times New Roman"/>
          <w:sz w:val="24"/>
          <w:szCs w:val="24"/>
          <w:lang w:eastAsia="uk-UA"/>
        </w:rPr>
        <w:t xml:space="preserve">кандидата на посаду судді апеляційного адміністративного суду </w:t>
      </w:r>
      <w:r w:rsidRPr="000619EF">
        <w:rPr>
          <w:rFonts w:ascii="Times New Roman" w:hAnsi="Times New Roman" w:cs="Times New Roman"/>
          <w:sz w:val="24"/>
          <w:szCs w:val="24"/>
          <w:shd w:val="clear" w:color="auto" w:fill="FFFFFF"/>
        </w:rPr>
        <w:t>Ганни ПОТАПЧУК</w:t>
      </w:r>
      <w:r w:rsidRPr="000619EF">
        <w:rPr>
          <w:rFonts w:ascii="Times New Roman" w:eastAsia="Times New Roman" w:hAnsi="Times New Roman" w:cs="Times New Roman"/>
          <w:sz w:val="24"/>
          <w:szCs w:val="24"/>
          <w:lang w:eastAsia="uk-UA"/>
        </w:rPr>
        <w:t>,</w:t>
      </w:r>
    </w:p>
    <w:p w14:paraId="293B54FA" w14:textId="77777777"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p>
    <w:p w14:paraId="56CB0726" w14:textId="2FA9EAE3" w:rsidR="00B201EF" w:rsidRPr="000619EF" w:rsidRDefault="00B201EF" w:rsidP="007F4349">
      <w:pPr>
        <w:shd w:val="clear" w:color="auto" w:fill="FFFFFF"/>
        <w:spacing w:after="0" w:line="240" w:lineRule="auto"/>
        <w:jc w:val="both"/>
        <w:rPr>
          <w:rFonts w:ascii="Times New Roman" w:eastAsia="Times New Roman" w:hAnsi="Times New Roman" w:cs="Times New Roman"/>
          <w:sz w:val="24"/>
          <w:szCs w:val="24"/>
          <w:lang w:eastAsia="uk-UA"/>
        </w:rPr>
      </w:pPr>
      <w:r w:rsidRPr="000619EF">
        <w:rPr>
          <w:rFonts w:ascii="Times New Roman" w:eastAsia="Times New Roman" w:hAnsi="Times New Roman" w:cs="Times New Roman"/>
          <w:sz w:val="24"/>
          <w:szCs w:val="24"/>
          <w:lang w:eastAsia="uk-UA"/>
        </w:rPr>
        <w:t xml:space="preserve">розглянувши питання про підтвердження здатності кандидата на посаду судді </w:t>
      </w:r>
      <w:proofErr w:type="spellStart"/>
      <w:r w:rsidR="00C939A4" w:rsidRPr="000619EF">
        <w:rPr>
          <w:rFonts w:ascii="Times New Roman" w:hAnsi="Times New Roman" w:cs="Times New Roman"/>
          <w:sz w:val="24"/>
          <w:szCs w:val="24"/>
          <w:lang w:eastAsia="uk-UA"/>
        </w:rPr>
        <w:t>Потапчук</w:t>
      </w:r>
      <w:proofErr w:type="spellEnd"/>
      <w:r w:rsidR="00C939A4" w:rsidRPr="000619EF">
        <w:rPr>
          <w:rFonts w:ascii="Times New Roman" w:hAnsi="Times New Roman" w:cs="Times New Roman"/>
          <w:sz w:val="24"/>
          <w:szCs w:val="24"/>
          <w:lang w:eastAsia="uk-UA"/>
        </w:rPr>
        <w:t xml:space="preserve"> Ганни </w:t>
      </w:r>
      <w:proofErr w:type="spellStart"/>
      <w:r w:rsidR="00C939A4" w:rsidRPr="000619EF">
        <w:rPr>
          <w:rFonts w:ascii="Times New Roman" w:hAnsi="Times New Roman" w:cs="Times New Roman"/>
          <w:sz w:val="24"/>
          <w:szCs w:val="24"/>
          <w:lang w:eastAsia="uk-UA"/>
        </w:rPr>
        <w:t>Вячеславівни</w:t>
      </w:r>
      <w:proofErr w:type="spellEnd"/>
      <w:r w:rsidR="00C939A4" w:rsidRPr="000619EF">
        <w:rPr>
          <w:rFonts w:ascii="Times New Roman" w:hAnsi="Times New Roman" w:cs="Times New Roman"/>
          <w:sz w:val="24"/>
          <w:szCs w:val="24"/>
          <w:lang w:eastAsia="uk-UA"/>
        </w:rPr>
        <w:t xml:space="preserve"> </w:t>
      </w:r>
      <w:r w:rsidR="00C939A4" w:rsidRPr="000619EF">
        <w:rPr>
          <w:rFonts w:ascii="Times New Roman" w:eastAsia="Times New Roman" w:hAnsi="Times New Roman" w:cs="Times New Roman"/>
          <w:color w:val="1D1D1B"/>
          <w:position w:val="-1"/>
          <w:sz w:val="24"/>
          <w:szCs w:val="24"/>
          <w:shd w:val="clear" w:color="auto" w:fill="FFFFFF"/>
          <w:lang w:eastAsia="ar-SA"/>
        </w:rPr>
        <w:t xml:space="preserve">здійснювати правосуддя в </w:t>
      </w:r>
      <w:r w:rsidRPr="000619EF">
        <w:rPr>
          <w:rFonts w:ascii="Times New Roman" w:eastAsia="Times New Roman" w:hAnsi="Times New Roman" w:cs="Times New Roman"/>
          <w:sz w:val="24"/>
          <w:szCs w:val="24"/>
          <w:lang w:eastAsia="uk-UA"/>
        </w:rPr>
        <w:t>апеляційн</w:t>
      </w:r>
      <w:r w:rsidR="00C939A4" w:rsidRPr="000619EF">
        <w:rPr>
          <w:rFonts w:ascii="Times New Roman" w:eastAsia="Times New Roman" w:hAnsi="Times New Roman" w:cs="Times New Roman"/>
          <w:sz w:val="24"/>
          <w:szCs w:val="24"/>
          <w:lang w:eastAsia="uk-UA"/>
        </w:rPr>
        <w:t>ому</w:t>
      </w:r>
      <w:r w:rsidRPr="000619EF">
        <w:rPr>
          <w:rFonts w:ascii="Times New Roman" w:eastAsia="Times New Roman" w:hAnsi="Times New Roman" w:cs="Times New Roman"/>
          <w:sz w:val="24"/>
          <w:szCs w:val="24"/>
          <w:lang w:eastAsia="uk-UA"/>
        </w:rPr>
        <w:t xml:space="preserve"> адміністративно</w:t>
      </w:r>
      <w:r w:rsidR="00C939A4" w:rsidRPr="000619EF">
        <w:rPr>
          <w:rFonts w:ascii="Times New Roman" w:eastAsia="Times New Roman" w:hAnsi="Times New Roman" w:cs="Times New Roman"/>
          <w:sz w:val="24"/>
          <w:szCs w:val="24"/>
          <w:lang w:eastAsia="uk-UA"/>
        </w:rPr>
        <w:t>му</w:t>
      </w:r>
      <w:r w:rsidRPr="000619EF">
        <w:rPr>
          <w:rFonts w:ascii="Times New Roman" w:eastAsia="Times New Roman" w:hAnsi="Times New Roman" w:cs="Times New Roman"/>
          <w:sz w:val="24"/>
          <w:szCs w:val="24"/>
          <w:lang w:eastAsia="uk-UA"/>
        </w:rPr>
        <w:t xml:space="preserve"> суд</w:t>
      </w:r>
      <w:r w:rsidR="00C939A4" w:rsidRPr="000619EF">
        <w:rPr>
          <w:rFonts w:ascii="Times New Roman" w:eastAsia="Times New Roman" w:hAnsi="Times New Roman" w:cs="Times New Roman"/>
          <w:sz w:val="24"/>
          <w:szCs w:val="24"/>
          <w:lang w:eastAsia="uk-UA"/>
        </w:rPr>
        <w:t>і</w:t>
      </w:r>
      <w:r w:rsidRPr="000619EF">
        <w:rPr>
          <w:rFonts w:ascii="Times New Roman" w:eastAsia="Times New Roman" w:hAnsi="Times New Roman" w:cs="Times New Roman"/>
          <w:sz w:val="24"/>
          <w:szCs w:val="24"/>
          <w:lang w:eastAsia="uk-UA"/>
        </w:rPr>
        <w:t xml:space="preserve"> </w:t>
      </w:r>
      <w:r w:rsidR="00C939A4" w:rsidRPr="000619EF">
        <w:rPr>
          <w:rFonts w:ascii="Times New Roman" w:eastAsia="Times New Roman" w:hAnsi="Times New Roman" w:cs="Times New Roman"/>
          <w:sz w:val="24"/>
          <w:szCs w:val="24"/>
          <w:lang w:eastAsia="uk-UA"/>
        </w:rPr>
        <w:t>в</w:t>
      </w:r>
      <w:r w:rsidRPr="000619EF">
        <w:rPr>
          <w:rFonts w:ascii="Times New Roman" w:eastAsia="Times New Roman" w:hAnsi="Times New Roman" w:cs="Times New Roman"/>
          <w:sz w:val="24"/>
          <w:szCs w:val="24"/>
          <w:lang w:eastAsia="uk-UA"/>
        </w:rPr>
        <w:t xml:space="preserve"> межах конкурсу, оголошеного рішенням Комісії від 14 вересня 2023 року № 94/зп-23 (зі змінами),</w:t>
      </w:r>
    </w:p>
    <w:p w14:paraId="45DE0E7A" w14:textId="77777777" w:rsidR="00B201EF" w:rsidRPr="000619EF" w:rsidRDefault="00B201EF" w:rsidP="00B201EF">
      <w:pPr>
        <w:shd w:val="clear" w:color="auto" w:fill="FFFFFF"/>
        <w:spacing w:after="0"/>
        <w:jc w:val="both"/>
        <w:rPr>
          <w:rFonts w:ascii="Times New Roman" w:eastAsia="Times New Roman" w:hAnsi="Times New Roman" w:cs="Times New Roman"/>
          <w:sz w:val="24"/>
          <w:szCs w:val="24"/>
          <w:lang w:eastAsia="uk-UA"/>
        </w:rPr>
      </w:pPr>
    </w:p>
    <w:p w14:paraId="406F6B34" w14:textId="77777777" w:rsidR="000716AC" w:rsidRPr="000619EF" w:rsidRDefault="000716AC" w:rsidP="002E10EC">
      <w:pPr>
        <w:shd w:val="clear" w:color="auto" w:fill="FFFFFF"/>
        <w:tabs>
          <w:tab w:val="left" w:pos="3969"/>
        </w:tabs>
        <w:spacing w:after="0" w:line="240" w:lineRule="auto"/>
        <w:ind w:right="-15"/>
        <w:jc w:val="center"/>
        <w:rPr>
          <w:rFonts w:ascii="Times New Roman" w:hAnsi="Times New Roman" w:cs="Times New Roman"/>
          <w:sz w:val="24"/>
          <w:szCs w:val="24"/>
          <w:lang w:eastAsia="uk-UA"/>
        </w:rPr>
      </w:pPr>
      <w:r w:rsidRPr="000619EF">
        <w:rPr>
          <w:rFonts w:ascii="Times New Roman" w:hAnsi="Times New Roman" w:cs="Times New Roman"/>
          <w:sz w:val="24"/>
          <w:szCs w:val="24"/>
          <w:lang w:eastAsia="uk-UA"/>
        </w:rPr>
        <w:t>встановила:</w:t>
      </w:r>
    </w:p>
    <w:p w14:paraId="0D7073EC" w14:textId="77777777" w:rsidR="000716AC" w:rsidRPr="000619EF" w:rsidRDefault="000716AC" w:rsidP="002E10EC">
      <w:pPr>
        <w:spacing w:after="0" w:line="240" w:lineRule="auto"/>
        <w:ind w:firstLine="709"/>
        <w:rPr>
          <w:rFonts w:ascii="Times New Roman" w:hAnsi="Times New Roman" w:cs="Times New Roman"/>
          <w:sz w:val="24"/>
          <w:szCs w:val="24"/>
        </w:rPr>
      </w:pPr>
    </w:p>
    <w:p w14:paraId="2E1BE9E5" w14:textId="77777777" w:rsidR="000716AC" w:rsidRPr="000619EF" w:rsidRDefault="000716AC" w:rsidP="002E10EC">
      <w:pPr>
        <w:spacing w:after="0" w:line="240" w:lineRule="auto"/>
        <w:ind w:firstLine="709"/>
        <w:jc w:val="both"/>
        <w:rPr>
          <w:rFonts w:ascii="Times New Roman" w:hAnsi="Times New Roman" w:cs="Times New Roman"/>
          <w:b/>
          <w:bCs/>
          <w:sz w:val="24"/>
          <w:szCs w:val="24"/>
        </w:rPr>
      </w:pPr>
      <w:r w:rsidRPr="000619EF">
        <w:rPr>
          <w:rFonts w:ascii="Times New Roman" w:hAnsi="Times New Roman" w:cs="Times New Roman"/>
          <w:b/>
          <w:bCs/>
          <w:sz w:val="24"/>
          <w:szCs w:val="24"/>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p>
    <w:p w14:paraId="1F84CB79" w14:textId="479DF12F"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4716F7BD" w14:textId="08B0ACBD"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w:t>
      </w:r>
      <w:r w:rsidR="00A13E51" w:rsidRPr="000619EF">
        <w:rPr>
          <w:rFonts w:ascii="Times New Roman" w:hAnsi="Times New Roman" w:cs="Times New Roman"/>
          <w:color w:val="000000"/>
          <w:sz w:val="24"/>
          <w:szCs w:val="24"/>
          <w:lang w:eastAsia="uk-UA"/>
        </w:rPr>
        <w:t>.11.</w:t>
      </w:r>
      <w:r w:rsidRPr="000619EF">
        <w:rPr>
          <w:rFonts w:ascii="Times New Roman" w:hAnsi="Times New Roman" w:cs="Times New Roman"/>
          <w:color w:val="000000"/>
          <w:sz w:val="24"/>
          <w:szCs w:val="24"/>
          <w:lang w:eastAsia="uk-UA"/>
        </w:rPr>
        <w:t>2016 № 141/зп-16 (у редакції рішення Вищої кваліфікаційної комісії суддів України від 29</w:t>
      </w:r>
      <w:r w:rsidR="00A13E51" w:rsidRPr="000619EF">
        <w:rPr>
          <w:rFonts w:ascii="Times New Roman" w:hAnsi="Times New Roman" w:cs="Times New Roman"/>
          <w:color w:val="000000"/>
          <w:sz w:val="24"/>
          <w:szCs w:val="24"/>
          <w:lang w:eastAsia="uk-UA"/>
        </w:rPr>
        <w:t>.02.</w:t>
      </w:r>
      <w:r w:rsidRPr="000619EF">
        <w:rPr>
          <w:rFonts w:ascii="Times New Roman" w:hAnsi="Times New Roman" w:cs="Times New Roman"/>
          <w:color w:val="000000"/>
          <w:sz w:val="24"/>
          <w:szCs w:val="24"/>
          <w:lang w:eastAsia="uk-UA"/>
        </w:rPr>
        <w:t>2024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0619EF">
        <w:rPr>
          <w:rFonts w:ascii="Times New Roman" w:hAnsi="Times New Roman" w:cs="Times New Roman"/>
          <w:color w:val="000000"/>
          <w:sz w:val="24"/>
          <w:szCs w:val="24"/>
          <w:lang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w:t>
      </w:r>
      <w:r w:rsidRPr="000619EF">
        <w:rPr>
          <w:rFonts w:ascii="Times New Roman" w:hAnsi="Times New Roman" w:cs="Times New Roman"/>
          <w:color w:val="000000"/>
          <w:sz w:val="24"/>
          <w:szCs w:val="24"/>
          <w:lang w:eastAsia="uk-UA"/>
        </w:rPr>
        <w:lastRenderedPageBreak/>
        <w:t>урахуванням особливостей, передбачених статтею 79</w:t>
      </w:r>
      <w:r w:rsidRPr="000619EF">
        <w:rPr>
          <w:rFonts w:ascii="Times New Roman" w:hAnsi="Times New Roman" w:cs="Times New Roman"/>
          <w:color w:val="000000"/>
          <w:sz w:val="24"/>
          <w:szCs w:val="24"/>
          <w:vertAlign w:val="superscript"/>
          <w:lang w:eastAsia="uk-UA"/>
        </w:rPr>
        <w:t>3</w:t>
      </w:r>
      <w:r w:rsidRPr="000619EF">
        <w:rPr>
          <w:rFonts w:ascii="Times New Roman" w:hAnsi="Times New Roman" w:cs="Times New Roman"/>
          <w:color w:val="000000"/>
          <w:sz w:val="24"/>
          <w:szCs w:val="24"/>
          <w:lang w:eastAsia="uk-UA"/>
        </w:rPr>
        <w:t xml:space="preserve"> Закону (пункт 1.5 Положення про конкурс).</w:t>
      </w:r>
    </w:p>
    <w:p w14:paraId="572ADECE" w14:textId="785F25D0"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За змістом частини другої статті 79</w:t>
      </w:r>
      <w:r w:rsidR="009D640D" w:rsidRPr="000619EF">
        <w:rPr>
          <w:rFonts w:ascii="Times New Roman" w:hAnsi="Times New Roman" w:cs="Times New Roman"/>
          <w:color w:val="000000"/>
          <w:sz w:val="24"/>
          <w:szCs w:val="24"/>
          <w:lang w:eastAsia="uk-UA"/>
        </w:rPr>
        <w:t>-3</w:t>
      </w:r>
      <w:r w:rsidRPr="000619EF">
        <w:rPr>
          <w:rFonts w:ascii="Times New Roman" w:hAnsi="Times New Roman" w:cs="Times New Roman"/>
          <w:color w:val="000000"/>
          <w:sz w:val="24"/>
          <w:szCs w:val="24"/>
          <w:lang w:eastAsia="uk-UA"/>
        </w:rPr>
        <w:t xml:space="preserve"> Закону </w:t>
      </w:r>
      <w:r w:rsidR="005C4020">
        <w:rPr>
          <w:rFonts w:ascii="Times New Roman" w:hAnsi="Times New Roman" w:cs="Times New Roman"/>
          <w:color w:val="000000"/>
          <w:sz w:val="24"/>
          <w:szCs w:val="24"/>
          <w:lang w:eastAsia="uk-UA"/>
        </w:rPr>
        <w:t>в</w:t>
      </w:r>
      <w:r w:rsidRPr="000619EF">
        <w:rPr>
          <w:rFonts w:ascii="Times New Roman" w:hAnsi="Times New Roman" w:cs="Times New Roman"/>
          <w:color w:val="000000"/>
          <w:sz w:val="24"/>
          <w:szCs w:val="24"/>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22B27A2D" w14:textId="205BAD32"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Частиною</w:t>
      </w:r>
      <w:r w:rsidRPr="000619EF">
        <w:rPr>
          <w:rFonts w:ascii="Times New Roman" w:hAnsi="Times New Roman" w:cs="Times New Roman"/>
          <w:sz w:val="24"/>
          <w:szCs w:val="24"/>
          <w:lang w:eastAsia="uk-UA"/>
        </w:rPr>
        <w:t xml:space="preserve"> другою </w:t>
      </w:r>
      <w:r w:rsidRPr="000619EF">
        <w:rPr>
          <w:rFonts w:ascii="Times New Roman" w:hAnsi="Times New Roman" w:cs="Times New Roman"/>
          <w:color w:val="000000"/>
          <w:sz w:val="24"/>
          <w:szCs w:val="24"/>
          <w:lang w:eastAsia="uk-UA"/>
        </w:rPr>
        <w:t xml:space="preserve">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C605EF">
        <w:rPr>
          <w:rFonts w:ascii="Times New Roman" w:hAnsi="Times New Roman" w:cs="Times New Roman"/>
          <w:color w:val="000000"/>
          <w:sz w:val="24"/>
          <w:szCs w:val="24"/>
          <w:lang w:eastAsia="uk-UA"/>
        </w:rPr>
        <w:t>К</w:t>
      </w:r>
      <w:r w:rsidRPr="000619EF">
        <w:rPr>
          <w:rFonts w:ascii="Times New Roman" w:hAnsi="Times New Roman" w:cs="Times New Roman"/>
          <w:color w:val="000000"/>
          <w:sz w:val="24"/>
          <w:szCs w:val="24"/>
          <w:lang w:eastAsia="uk-UA"/>
        </w:rPr>
        <w:t>ритері</w:t>
      </w:r>
      <w:r w:rsidR="00C605EF">
        <w:rPr>
          <w:rFonts w:ascii="Times New Roman" w:hAnsi="Times New Roman" w:cs="Times New Roman"/>
          <w:color w:val="000000"/>
          <w:sz w:val="24"/>
          <w:szCs w:val="24"/>
          <w:lang w:eastAsia="uk-UA"/>
        </w:rPr>
        <w:t>ями</w:t>
      </w:r>
      <w:r w:rsidRPr="000619EF">
        <w:rPr>
          <w:rFonts w:ascii="Times New Roman" w:hAnsi="Times New Roman" w:cs="Times New Roman"/>
          <w:color w:val="000000"/>
          <w:sz w:val="24"/>
          <w:szCs w:val="24"/>
          <w:lang w:eastAsia="uk-UA"/>
        </w:rPr>
        <w:t xml:space="preserve"> кваліфікаційного оцінювання</w:t>
      </w:r>
      <w:r w:rsidR="00C605EF">
        <w:rPr>
          <w:rFonts w:ascii="Times New Roman" w:hAnsi="Times New Roman" w:cs="Times New Roman"/>
          <w:color w:val="000000"/>
          <w:sz w:val="24"/>
          <w:szCs w:val="24"/>
          <w:lang w:eastAsia="uk-UA"/>
        </w:rPr>
        <w:t xml:space="preserve"> є</w:t>
      </w:r>
      <w:r w:rsidRPr="000619EF">
        <w:rPr>
          <w:rFonts w:ascii="Times New Roman" w:hAnsi="Times New Roman" w:cs="Times New Roman"/>
          <w:color w:val="000000"/>
          <w:sz w:val="24"/>
          <w:szCs w:val="24"/>
          <w:lang w:eastAsia="uk-UA"/>
        </w:rPr>
        <w:t>: 1) компетентність (професійна, особиста, соціальна тощо); 2) професійна етика; 3)</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3405D50F" w14:textId="4B7422F6"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Рішенням Комісії від 22</w:t>
      </w:r>
      <w:r w:rsidR="00A13E51" w:rsidRPr="000619EF">
        <w:rPr>
          <w:rFonts w:ascii="Times New Roman" w:hAnsi="Times New Roman" w:cs="Times New Roman"/>
          <w:color w:val="000000"/>
          <w:sz w:val="24"/>
          <w:szCs w:val="24"/>
          <w:lang w:eastAsia="uk-UA"/>
        </w:rPr>
        <w:t>.01.</w:t>
      </w:r>
      <w:r w:rsidRPr="000619EF">
        <w:rPr>
          <w:rFonts w:ascii="Times New Roman" w:hAnsi="Times New Roman" w:cs="Times New Roman"/>
          <w:color w:val="000000"/>
          <w:sz w:val="24"/>
          <w:szCs w:val="24"/>
          <w:lang w:eastAsia="uk-UA"/>
        </w:rPr>
        <w:t>2025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w:t>
      </w:r>
      <w:r w:rsidR="00D86501"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 xml:space="preserve">. За змістом пунктів 1.1‒1.6 </w:t>
      </w:r>
      <w:r w:rsidR="00C605EF">
        <w:rPr>
          <w:rFonts w:ascii="Times New Roman" w:hAnsi="Times New Roman" w:cs="Times New Roman"/>
          <w:color w:val="000000"/>
          <w:sz w:val="24"/>
          <w:szCs w:val="24"/>
          <w:lang w:eastAsia="uk-UA"/>
        </w:rPr>
        <w:t>П</w:t>
      </w:r>
      <w:r w:rsidRPr="000619EF">
        <w:rPr>
          <w:rFonts w:ascii="Times New Roman" w:hAnsi="Times New Roman" w:cs="Times New Roman"/>
          <w:color w:val="000000"/>
          <w:sz w:val="24"/>
          <w:szCs w:val="24"/>
          <w:lang w:eastAsia="uk-UA"/>
        </w:rPr>
        <w:t xml:space="preserve">оложення </w:t>
      </w:r>
      <w:r w:rsidR="00C605EF">
        <w:rPr>
          <w:rFonts w:ascii="Times New Roman" w:hAnsi="Times New Roman" w:cs="Times New Roman"/>
          <w:color w:val="000000"/>
          <w:sz w:val="24"/>
          <w:szCs w:val="24"/>
          <w:lang w:eastAsia="uk-UA"/>
        </w:rPr>
        <w:t xml:space="preserve">про кваліфікаційне оцінювання </w:t>
      </w:r>
      <w:r w:rsidRPr="000619EF">
        <w:rPr>
          <w:rFonts w:ascii="Times New Roman" w:hAnsi="Times New Roman" w:cs="Times New Roman"/>
          <w:color w:val="000000"/>
          <w:sz w:val="24"/>
          <w:szCs w:val="24"/>
          <w:lang w:eastAsia="uk-UA"/>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Основні принципи кваліфікаційного оцінювання ‒ це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5ECB6994" w14:textId="24C866A5"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Рішенням Комісії від 14</w:t>
      </w:r>
      <w:r w:rsidR="00A13E51" w:rsidRPr="000619EF">
        <w:rPr>
          <w:rFonts w:ascii="Times New Roman" w:hAnsi="Times New Roman" w:cs="Times New Roman"/>
          <w:color w:val="000000"/>
          <w:sz w:val="24"/>
          <w:szCs w:val="24"/>
          <w:lang w:eastAsia="uk-UA"/>
        </w:rPr>
        <w:t>.09.</w:t>
      </w:r>
      <w:r w:rsidR="002A05C1" w:rsidRPr="000619EF">
        <w:rPr>
          <w:rFonts w:ascii="Times New Roman" w:hAnsi="Times New Roman" w:cs="Times New Roman"/>
          <w:color w:val="000000"/>
          <w:sz w:val="24"/>
          <w:szCs w:val="24"/>
          <w:lang w:eastAsia="uk-UA"/>
        </w:rPr>
        <w:t>2023 № 94/зп-23 (</w:t>
      </w:r>
      <w:r w:rsidRPr="000619EF">
        <w:rPr>
          <w:rFonts w:ascii="Times New Roman" w:hAnsi="Times New Roman" w:cs="Times New Roman"/>
          <w:color w:val="000000"/>
          <w:sz w:val="24"/>
          <w:szCs w:val="24"/>
          <w:lang w:eastAsia="uk-UA"/>
        </w:rPr>
        <w:t>з</w:t>
      </w:r>
      <w:r w:rsidR="002A05C1" w:rsidRPr="000619EF">
        <w:rPr>
          <w:rFonts w:ascii="Times New Roman" w:hAnsi="Times New Roman" w:cs="Times New Roman"/>
          <w:color w:val="000000"/>
          <w:sz w:val="24"/>
          <w:szCs w:val="24"/>
          <w:lang w:eastAsia="uk-UA"/>
        </w:rPr>
        <w:t>і</w:t>
      </w:r>
      <w:r w:rsidRPr="000619EF">
        <w:rPr>
          <w:rFonts w:ascii="Times New Roman" w:hAnsi="Times New Roman" w:cs="Times New Roman"/>
          <w:color w:val="000000"/>
          <w:sz w:val="24"/>
          <w:szCs w:val="24"/>
          <w:lang w:eastAsia="uk-UA"/>
        </w:rPr>
        <w:t xml:space="preserve">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14:paraId="3C9E3765" w14:textId="77777777"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Частиною четвертою статті 83 Закону установлено,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14:paraId="1CBFF55C" w14:textId="3F315C1B" w:rsidR="000716AC" w:rsidRPr="000619EF" w:rsidRDefault="000716AC" w:rsidP="002D3E90">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У</w:t>
      </w:r>
      <w:r w:rsidR="00E07412" w:rsidRPr="000619EF">
        <w:rPr>
          <w:rFonts w:ascii="Times New Roman" w:hAnsi="Times New Roman" w:cs="Times New Roman"/>
          <w:color w:val="000000"/>
          <w:sz w:val="24"/>
          <w:szCs w:val="24"/>
          <w:lang w:eastAsia="uk-UA"/>
        </w:rPr>
        <w:t xml:space="preserve"> грудні 2023</w:t>
      </w:r>
      <w:r w:rsidRPr="000619EF">
        <w:rPr>
          <w:rFonts w:ascii="Times New Roman" w:hAnsi="Times New Roman" w:cs="Times New Roman"/>
          <w:color w:val="000000"/>
          <w:sz w:val="24"/>
          <w:szCs w:val="24"/>
          <w:lang w:eastAsia="uk-UA"/>
        </w:rPr>
        <w:t xml:space="preserve"> року </w:t>
      </w:r>
      <w:proofErr w:type="spellStart"/>
      <w:r w:rsidR="00EC6B94" w:rsidRPr="000619EF">
        <w:rPr>
          <w:rFonts w:ascii="Times New Roman" w:hAnsi="Times New Roman" w:cs="Times New Roman"/>
          <w:color w:val="000000"/>
          <w:sz w:val="24"/>
          <w:szCs w:val="24"/>
          <w:lang w:eastAsia="uk-UA"/>
        </w:rPr>
        <w:t>Потапчук</w:t>
      </w:r>
      <w:proofErr w:type="spellEnd"/>
      <w:r w:rsidR="00EC6B94" w:rsidRPr="000619EF">
        <w:rPr>
          <w:rFonts w:ascii="Times New Roman" w:hAnsi="Times New Roman" w:cs="Times New Roman"/>
          <w:color w:val="000000"/>
          <w:sz w:val="24"/>
          <w:szCs w:val="24"/>
          <w:lang w:eastAsia="uk-UA"/>
        </w:rPr>
        <w:t xml:space="preserve"> Г.В</w:t>
      </w:r>
      <w:r w:rsidR="00E07412"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 xml:space="preserve"> зверну</w:t>
      </w:r>
      <w:r w:rsidR="00EC6B94" w:rsidRPr="000619EF">
        <w:rPr>
          <w:rFonts w:ascii="Times New Roman" w:hAnsi="Times New Roman" w:cs="Times New Roman"/>
          <w:color w:val="000000"/>
          <w:sz w:val="24"/>
          <w:szCs w:val="24"/>
          <w:lang w:eastAsia="uk-UA"/>
        </w:rPr>
        <w:t>ла</w:t>
      </w:r>
      <w:r w:rsidR="00E07412" w:rsidRPr="000619EF">
        <w:rPr>
          <w:rFonts w:ascii="Times New Roman" w:hAnsi="Times New Roman" w:cs="Times New Roman"/>
          <w:color w:val="000000"/>
          <w:sz w:val="24"/>
          <w:szCs w:val="24"/>
          <w:lang w:eastAsia="uk-UA"/>
        </w:rPr>
        <w:t>ся</w:t>
      </w:r>
      <w:r w:rsidRPr="000619EF">
        <w:rPr>
          <w:rFonts w:ascii="Times New Roman" w:hAnsi="Times New Roman" w:cs="Times New Roman"/>
          <w:color w:val="000000"/>
          <w:sz w:val="24"/>
          <w:szCs w:val="24"/>
          <w:lang w:eastAsia="uk-UA"/>
        </w:rPr>
        <w:t xml:space="preserve"> до Комісії із заявою про допуск до участі в конкурсі на зайняття вакантної посади судді в апеляційному адміністративному суді, оголошеному рішенням Комісії від 14</w:t>
      </w:r>
      <w:r w:rsidR="0031482B" w:rsidRPr="000619EF">
        <w:rPr>
          <w:rFonts w:ascii="Times New Roman" w:hAnsi="Times New Roman" w:cs="Times New Roman"/>
          <w:color w:val="000000"/>
          <w:sz w:val="24"/>
          <w:szCs w:val="24"/>
          <w:lang w:eastAsia="uk-UA"/>
        </w:rPr>
        <w:t>.09.</w:t>
      </w:r>
      <w:r w:rsidRPr="000619EF">
        <w:rPr>
          <w:rFonts w:ascii="Times New Roman" w:hAnsi="Times New Roman" w:cs="Times New Roman"/>
          <w:color w:val="000000"/>
          <w:sz w:val="24"/>
          <w:szCs w:val="24"/>
          <w:lang w:eastAsia="uk-UA"/>
        </w:rPr>
        <w:t xml:space="preserve">2023, </w:t>
      </w:r>
      <w:r w:rsidR="00EB08D8">
        <w:rPr>
          <w:rFonts w:ascii="Times New Roman" w:hAnsi="Times New Roman" w:cs="Times New Roman"/>
          <w:color w:val="000000"/>
          <w:sz w:val="24"/>
          <w:szCs w:val="24"/>
          <w:lang w:eastAsia="uk-UA"/>
        </w:rPr>
        <w:t xml:space="preserve">як особа, </w:t>
      </w:r>
      <w:r w:rsidR="00EC6B94" w:rsidRPr="000619EF">
        <w:rPr>
          <w:rFonts w:ascii="Times New Roman" w:hAnsi="Times New Roman" w:cs="Times New Roman"/>
          <w:sz w:val="24"/>
          <w:szCs w:val="24"/>
        </w:rPr>
        <w:t>яка відповідає вимогам пункту 3 частини першої статті 28 Закону</w:t>
      </w:r>
      <w:r w:rsidRPr="000619EF">
        <w:rPr>
          <w:rFonts w:ascii="Times New Roman" w:hAnsi="Times New Roman" w:cs="Times New Roman"/>
          <w:color w:val="000000"/>
          <w:sz w:val="24"/>
          <w:szCs w:val="24"/>
          <w:lang w:eastAsia="uk-UA"/>
        </w:rPr>
        <w:t>, та про проведення</w:t>
      </w:r>
      <w:r w:rsidR="00E07412" w:rsidRPr="000619EF">
        <w:rPr>
          <w:rFonts w:ascii="Times New Roman" w:hAnsi="Times New Roman" w:cs="Times New Roman"/>
          <w:color w:val="000000"/>
          <w:sz w:val="24"/>
          <w:szCs w:val="24"/>
          <w:lang w:eastAsia="uk-UA"/>
        </w:rPr>
        <w:t xml:space="preserve"> стосовно н</w:t>
      </w:r>
      <w:r w:rsidR="00EC6B94" w:rsidRPr="000619EF">
        <w:rPr>
          <w:rFonts w:ascii="Times New Roman" w:hAnsi="Times New Roman" w:cs="Times New Roman"/>
          <w:color w:val="000000"/>
          <w:sz w:val="24"/>
          <w:szCs w:val="24"/>
          <w:lang w:eastAsia="uk-UA"/>
        </w:rPr>
        <w:t>еї</w:t>
      </w:r>
      <w:r w:rsidRPr="000619EF">
        <w:rPr>
          <w:rFonts w:ascii="Times New Roman" w:hAnsi="Times New Roman" w:cs="Times New Roman"/>
          <w:color w:val="000000"/>
          <w:sz w:val="24"/>
          <w:szCs w:val="24"/>
          <w:lang w:eastAsia="uk-UA"/>
        </w:rPr>
        <w:t xml:space="preserve"> кваліфікаційного оцінювання для підтвердження здатності здійснювати правосуддя у відповідному суді.</w:t>
      </w:r>
    </w:p>
    <w:p w14:paraId="0B3491D5" w14:textId="0495B942" w:rsidR="000716AC" w:rsidRPr="000619EF" w:rsidRDefault="000716AC" w:rsidP="002D3E90">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b/>
          <w:bCs/>
          <w:sz w:val="24"/>
          <w:szCs w:val="24"/>
        </w:rPr>
        <w:t>ІІ. Стислий опис прох</w:t>
      </w:r>
      <w:r w:rsidR="002A05C1" w:rsidRPr="000619EF">
        <w:rPr>
          <w:rFonts w:ascii="Times New Roman" w:hAnsi="Times New Roman" w:cs="Times New Roman"/>
          <w:b/>
          <w:bCs/>
          <w:sz w:val="24"/>
          <w:szCs w:val="24"/>
        </w:rPr>
        <w:t>одження першого та другого етапів</w:t>
      </w:r>
      <w:r w:rsidRPr="000619EF">
        <w:rPr>
          <w:rFonts w:ascii="Times New Roman" w:hAnsi="Times New Roman" w:cs="Times New Roman"/>
          <w:b/>
          <w:bCs/>
          <w:sz w:val="24"/>
          <w:szCs w:val="24"/>
        </w:rPr>
        <w:t xml:space="preserve"> кваліфікаційного оцінювання. </w:t>
      </w:r>
    </w:p>
    <w:p w14:paraId="717EE9BD" w14:textId="314324C0" w:rsidR="0049407A" w:rsidRPr="000619EF" w:rsidRDefault="0049407A" w:rsidP="002D3E90">
      <w:pPr>
        <w:spacing w:after="0" w:line="240" w:lineRule="auto"/>
        <w:ind w:firstLine="708"/>
        <w:jc w:val="both"/>
        <w:rPr>
          <w:rFonts w:ascii="Times New Roman" w:hAnsi="Times New Roman" w:cs="Times New Roman"/>
          <w:sz w:val="24"/>
          <w:szCs w:val="24"/>
        </w:rPr>
      </w:pPr>
      <w:r w:rsidRPr="000619EF">
        <w:rPr>
          <w:rFonts w:ascii="Times New Roman" w:hAnsi="Times New Roman" w:cs="Times New Roman"/>
          <w:sz w:val="24"/>
          <w:szCs w:val="24"/>
        </w:rPr>
        <w:t xml:space="preserve">Рішенням Комісії від 04.03.2024 № 105/ас-24 </w:t>
      </w:r>
      <w:proofErr w:type="spellStart"/>
      <w:r w:rsidRPr="000619EF">
        <w:rPr>
          <w:rFonts w:ascii="Times New Roman" w:hAnsi="Times New Roman" w:cs="Times New Roman"/>
          <w:sz w:val="24"/>
          <w:szCs w:val="24"/>
        </w:rPr>
        <w:t>Потапчук</w:t>
      </w:r>
      <w:proofErr w:type="spellEnd"/>
      <w:r w:rsidRPr="000619EF">
        <w:rPr>
          <w:rFonts w:ascii="Times New Roman" w:hAnsi="Times New Roman" w:cs="Times New Roman"/>
          <w:sz w:val="24"/>
          <w:szCs w:val="24"/>
        </w:rPr>
        <w:t xml:space="preserve"> Г.В. допущено до проходження кваліфікаційного оцінювання та участі в </w:t>
      </w:r>
      <w:r w:rsidR="002D3E90" w:rsidRPr="000619EF">
        <w:rPr>
          <w:rFonts w:ascii="Times New Roman" w:hAnsi="Times New Roman" w:cs="Times New Roman"/>
          <w:sz w:val="24"/>
          <w:szCs w:val="24"/>
        </w:rPr>
        <w:t>к</w:t>
      </w:r>
      <w:r w:rsidRPr="000619EF">
        <w:rPr>
          <w:rFonts w:ascii="Times New Roman" w:hAnsi="Times New Roman" w:cs="Times New Roman"/>
          <w:sz w:val="24"/>
          <w:szCs w:val="24"/>
        </w:rPr>
        <w:t xml:space="preserve">онкурсі. </w:t>
      </w:r>
    </w:p>
    <w:p w14:paraId="64C23B60" w14:textId="28A6E290" w:rsidR="000716AC" w:rsidRPr="000619EF" w:rsidRDefault="000716AC" w:rsidP="002D3E90">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V</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Закону.</w:t>
      </w:r>
    </w:p>
    <w:p w14:paraId="0A6CB71B" w14:textId="77777777" w:rsidR="000716AC" w:rsidRPr="000619EF" w:rsidRDefault="000716AC" w:rsidP="002D3E90">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0619EF">
        <w:rPr>
          <w:rFonts w:ascii="Times New Roman" w:hAnsi="Times New Roman" w:cs="Times New Roman"/>
          <w:color w:val="000000"/>
          <w:sz w:val="24"/>
          <w:szCs w:val="24"/>
          <w:lang w:eastAsia="uk-UA"/>
        </w:rPr>
        <w:t>інстанційності</w:t>
      </w:r>
      <w:proofErr w:type="spellEnd"/>
      <w:r w:rsidRPr="000619EF">
        <w:rPr>
          <w:rFonts w:ascii="Times New Roman" w:hAnsi="Times New Roman" w:cs="Times New Roman"/>
          <w:color w:val="000000"/>
          <w:sz w:val="24"/>
          <w:szCs w:val="24"/>
          <w:lang w:eastAsia="uk-UA"/>
        </w:rPr>
        <w:t xml:space="preserve">. Практичне завдання проводиться щодо спеціалізації відповідного суду з урахуванням його </w:t>
      </w:r>
      <w:proofErr w:type="spellStart"/>
      <w:r w:rsidRPr="000619EF">
        <w:rPr>
          <w:rFonts w:ascii="Times New Roman" w:hAnsi="Times New Roman" w:cs="Times New Roman"/>
          <w:color w:val="000000"/>
          <w:sz w:val="24"/>
          <w:szCs w:val="24"/>
          <w:lang w:eastAsia="uk-UA"/>
        </w:rPr>
        <w:t>інстанційності</w:t>
      </w:r>
      <w:proofErr w:type="spellEnd"/>
      <w:r w:rsidRPr="000619EF">
        <w:rPr>
          <w:rFonts w:ascii="Times New Roman" w:hAnsi="Times New Roman" w:cs="Times New Roman"/>
          <w:color w:val="000000"/>
          <w:sz w:val="24"/>
          <w:szCs w:val="24"/>
          <w:lang w:eastAsia="uk-UA"/>
        </w:rPr>
        <w:t>.</w:t>
      </w:r>
    </w:p>
    <w:p w14:paraId="07B94980" w14:textId="1823DDF8" w:rsidR="000716AC" w:rsidRPr="000619EF" w:rsidRDefault="00AE3773"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lastRenderedPageBreak/>
        <w:t>Рішенням</w:t>
      </w:r>
      <w:r w:rsidR="00BA2BDF" w:rsidRPr="000619EF">
        <w:rPr>
          <w:rFonts w:ascii="Times New Roman" w:hAnsi="Times New Roman" w:cs="Times New Roman"/>
          <w:color w:val="000000"/>
          <w:sz w:val="24"/>
          <w:szCs w:val="24"/>
          <w:lang w:eastAsia="uk-UA"/>
        </w:rPr>
        <w:t>и</w:t>
      </w:r>
      <w:r w:rsidR="000716AC" w:rsidRPr="000619EF">
        <w:rPr>
          <w:rFonts w:ascii="Times New Roman" w:hAnsi="Times New Roman" w:cs="Times New Roman"/>
          <w:color w:val="000000"/>
          <w:sz w:val="24"/>
          <w:szCs w:val="24"/>
          <w:lang w:eastAsia="uk-UA"/>
        </w:rPr>
        <w:t xml:space="preserve"> Комісії від 11</w:t>
      </w:r>
      <w:r w:rsidR="00421BEE" w:rsidRPr="000619EF">
        <w:rPr>
          <w:rFonts w:ascii="Times New Roman" w:hAnsi="Times New Roman" w:cs="Times New Roman"/>
          <w:color w:val="000000"/>
          <w:sz w:val="24"/>
          <w:szCs w:val="24"/>
          <w:lang w:eastAsia="uk-UA"/>
        </w:rPr>
        <w:t>.09.</w:t>
      </w:r>
      <w:r w:rsidR="000716AC" w:rsidRPr="000619EF">
        <w:rPr>
          <w:rFonts w:ascii="Times New Roman" w:hAnsi="Times New Roman" w:cs="Times New Roman"/>
          <w:color w:val="000000"/>
          <w:sz w:val="24"/>
          <w:szCs w:val="24"/>
          <w:lang w:eastAsia="uk-UA"/>
        </w:rPr>
        <w:t>2024 № 270/зп-24 (зі змінами) та від 09</w:t>
      </w:r>
      <w:r w:rsidR="00421BEE" w:rsidRPr="000619EF">
        <w:rPr>
          <w:rFonts w:ascii="Times New Roman" w:hAnsi="Times New Roman" w:cs="Times New Roman"/>
          <w:color w:val="000000"/>
          <w:sz w:val="24"/>
          <w:szCs w:val="24"/>
          <w:lang w:eastAsia="uk-UA"/>
        </w:rPr>
        <w:t>.12.</w:t>
      </w:r>
      <w:r w:rsidR="000716AC" w:rsidRPr="000619EF">
        <w:rPr>
          <w:rFonts w:ascii="Times New Roman" w:hAnsi="Times New Roman" w:cs="Times New Roman"/>
          <w:color w:val="000000"/>
          <w:sz w:val="24"/>
          <w:szCs w:val="24"/>
          <w:lang w:eastAsia="uk-UA"/>
        </w:rPr>
        <w:t>2024 №</w:t>
      </w:r>
      <w:r w:rsidR="006D2307" w:rsidRPr="000619EF">
        <w:rPr>
          <w:rFonts w:ascii="Times New Roman" w:hAnsi="Times New Roman" w:cs="Times New Roman"/>
          <w:color w:val="000000"/>
          <w:sz w:val="24"/>
          <w:szCs w:val="24"/>
          <w:lang w:eastAsia="uk-UA"/>
        </w:rPr>
        <w:t> </w:t>
      </w:r>
      <w:r w:rsidR="000716AC" w:rsidRPr="000619EF">
        <w:rPr>
          <w:rFonts w:ascii="Times New Roman" w:hAnsi="Times New Roman" w:cs="Times New Roman"/>
          <w:color w:val="000000"/>
          <w:sz w:val="24"/>
          <w:szCs w:val="24"/>
          <w:lang w:eastAsia="uk-UA"/>
        </w:rPr>
        <w:t>316/ас-24 призначено кваліфікаційний іспит у межах конкурсу на зайняття вакантних посад суддів в апеляційних судах, оголошеного рішення</w:t>
      </w:r>
      <w:r w:rsidR="00BB5AE8" w:rsidRPr="000619EF">
        <w:rPr>
          <w:rFonts w:ascii="Times New Roman" w:hAnsi="Times New Roman" w:cs="Times New Roman"/>
          <w:color w:val="000000"/>
          <w:sz w:val="24"/>
          <w:szCs w:val="24"/>
          <w:lang w:eastAsia="uk-UA"/>
        </w:rPr>
        <w:t>м Комісії від 14.09.2</w:t>
      </w:r>
      <w:r w:rsidR="000716AC" w:rsidRPr="000619EF">
        <w:rPr>
          <w:rFonts w:ascii="Times New Roman" w:hAnsi="Times New Roman" w:cs="Times New Roman"/>
          <w:color w:val="000000"/>
          <w:sz w:val="24"/>
          <w:szCs w:val="24"/>
          <w:lang w:eastAsia="uk-UA"/>
        </w:rPr>
        <w:t>023 № 94/зп-23 (зі змінами)</w:t>
      </w:r>
      <w:r w:rsidR="00EB08D8">
        <w:rPr>
          <w:rFonts w:ascii="Times New Roman" w:hAnsi="Times New Roman" w:cs="Times New Roman"/>
          <w:color w:val="000000"/>
          <w:sz w:val="24"/>
          <w:szCs w:val="24"/>
          <w:lang w:eastAsia="uk-UA"/>
        </w:rPr>
        <w:t>,</w:t>
      </w:r>
      <w:r w:rsidR="000716AC" w:rsidRPr="000619EF">
        <w:rPr>
          <w:rFonts w:ascii="Times New Roman" w:hAnsi="Times New Roman" w:cs="Times New Roman"/>
          <w:color w:val="000000"/>
          <w:sz w:val="24"/>
          <w:szCs w:val="24"/>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6A4559F0" w14:textId="1B3C6BB5"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Рішенням Комісії від 23</w:t>
      </w:r>
      <w:r w:rsidR="00BA2BDF" w:rsidRPr="000619EF">
        <w:rPr>
          <w:rFonts w:ascii="Times New Roman" w:hAnsi="Times New Roman" w:cs="Times New Roman"/>
          <w:color w:val="000000"/>
          <w:sz w:val="24"/>
          <w:szCs w:val="24"/>
          <w:lang w:eastAsia="uk-UA"/>
        </w:rPr>
        <w:t>.10.</w:t>
      </w:r>
      <w:r w:rsidRPr="000619EF">
        <w:rPr>
          <w:rFonts w:ascii="Times New Roman" w:hAnsi="Times New Roman" w:cs="Times New Roman"/>
          <w:color w:val="000000"/>
          <w:sz w:val="24"/>
          <w:szCs w:val="24"/>
          <w:lang w:eastAsia="uk-UA"/>
        </w:rPr>
        <w:t>2024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01982D00" w14:textId="127513C9"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Рішенням Комісії від 22</w:t>
      </w:r>
      <w:r w:rsidR="00BA6C6D" w:rsidRPr="000619EF">
        <w:rPr>
          <w:rFonts w:ascii="Times New Roman" w:hAnsi="Times New Roman" w:cs="Times New Roman"/>
          <w:color w:val="000000"/>
          <w:sz w:val="24"/>
          <w:szCs w:val="24"/>
          <w:lang w:eastAsia="uk-UA"/>
        </w:rPr>
        <w:t>.01.</w:t>
      </w:r>
      <w:r w:rsidRPr="000619EF">
        <w:rPr>
          <w:rFonts w:ascii="Times New Roman" w:hAnsi="Times New Roman" w:cs="Times New Roman"/>
          <w:color w:val="000000"/>
          <w:sz w:val="24"/>
          <w:szCs w:val="24"/>
          <w:lang w:eastAsia="uk-UA"/>
        </w:rPr>
        <w:t>2025 № 19/зп-25 затверджено кодовані та декодовані результати тестування когнітивних здібностей, складеного 16</w:t>
      </w:r>
      <w:r w:rsidR="004602B4" w:rsidRPr="000619EF">
        <w:rPr>
          <w:rFonts w:ascii="Times New Roman" w:hAnsi="Times New Roman" w:cs="Times New Roman"/>
          <w:color w:val="000000"/>
          <w:sz w:val="24"/>
          <w:szCs w:val="24"/>
          <w:lang w:eastAsia="uk-UA"/>
        </w:rPr>
        <w:t>.01.</w:t>
      </w:r>
      <w:r w:rsidRPr="000619EF">
        <w:rPr>
          <w:rFonts w:ascii="Times New Roman" w:hAnsi="Times New Roman" w:cs="Times New Roman"/>
          <w:color w:val="000000"/>
          <w:sz w:val="24"/>
          <w:szCs w:val="24"/>
          <w:lang w:eastAsia="uk-UA"/>
        </w:rPr>
        <w:t>2025 кандидатами на зайняття вакантних посад суддів в апеляційних адміністративних судах у межах конкурсу</w:t>
      </w:r>
      <w:r w:rsidR="00BC3634" w:rsidRPr="000619EF">
        <w:rPr>
          <w:rFonts w:ascii="Times New Roman" w:hAnsi="Times New Roman" w:cs="Times New Roman"/>
          <w:color w:val="000000"/>
          <w:sz w:val="24"/>
          <w:szCs w:val="24"/>
          <w:lang w:eastAsia="uk-UA"/>
        </w:rPr>
        <w:t xml:space="preserve">. </w:t>
      </w:r>
    </w:p>
    <w:p w14:paraId="46030030" w14:textId="2ADB1347"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Рішеннями Комісії від 12</w:t>
      </w:r>
      <w:r w:rsidR="004602B4" w:rsidRPr="000619EF">
        <w:rPr>
          <w:rFonts w:ascii="Times New Roman" w:hAnsi="Times New Roman" w:cs="Times New Roman"/>
          <w:color w:val="000000"/>
          <w:sz w:val="24"/>
          <w:szCs w:val="24"/>
          <w:lang w:eastAsia="uk-UA"/>
        </w:rPr>
        <w:t>.03.</w:t>
      </w:r>
      <w:r w:rsidRPr="000619EF">
        <w:rPr>
          <w:rFonts w:ascii="Times New Roman" w:hAnsi="Times New Roman" w:cs="Times New Roman"/>
          <w:color w:val="000000"/>
          <w:sz w:val="24"/>
          <w:szCs w:val="24"/>
          <w:lang w:eastAsia="uk-UA"/>
        </w:rPr>
        <w:t>2025 № 48/зп-25 та № 49/зп-25 затверджено кодовані та декодовані результати практичного завдання, виконаного 24 та 25 лютого 2025 року кандидатами на зайняття вакантних посад суддів в апеляційних адміністративних судах у межах конкурсу,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w:t>
      </w:r>
      <w:r w:rsidR="00BC3634" w:rsidRPr="000619EF">
        <w:rPr>
          <w:rFonts w:ascii="Times New Roman" w:hAnsi="Times New Roman" w:cs="Times New Roman"/>
          <w:color w:val="000000"/>
          <w:sz w:val="24"/>
          <w:szCs w:val="24"/>
          <w:lang w:eastAsia="uk-UA"/>
        </w:rPr>
        <w:t>ративних судів у межах конкурсу</w:t>
      </w:r>
      <w:r w:rsidRPr="000619EF">
        <w:rPr>
          <w:rFonts w:ascii="Times New Roman" w:hAnsi="Times New Roman" w:cs="Times New Roman"/>
          <w:color w:val="000000"/>
          <w:sz w:val="24"/>
          <w:szCs w:val="24"/>
          <w:lang w:eastAsia="uk-UA"/>
        </w:rPr>
        <w:t>.</w:t>
      </w:r>
    </w:p>
    <w:p w14:paraId="7C2B0B33" w14:textId="4CFF4584"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w:t>
      </w:r>
      <w:r w:rsidR="00BC3634" w:rsidRPr="000619EF">
        <w:rPr>
          <w:rFonts w:ascii="Times New Roman" w:hAnsi="Times New Roman" w:cs="Times New Roman"/>
          <w:color w:val="000000"/>
          <w:sz w:val="24"/>
          <w:szCs w:val="24"/>
          <w:lang w:eastAsia="uk-UA"/>
        </w:rPr>
        <w:t>.06.</w:t>
      </w:r>
      <w:r w:rsidRPr="000619EF">
        <w:rPr>
          <w:rFonts w:ascii="Times New Roman" w:hAnsi="Times New Roman" w:cs="Times New Roman"/>
          <w:color w:val="000000"/>
          <w:sz w:val="24"/>
          <w:szCs w:val="24"/>
          <w:lang w:eastAsia="uk-UA"/>
        </w:rPr>
        <w:t>2024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A59A010" w14:textId="44D7D3C0"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sz w:val="24"/>
          <w:szCs w:val="24"/>
          <w:lang w:eastAsia="uk-UA"/>
        </w:rPr>
      </w:pPr>
      <w:r w:rsidRPr="000619EF">
        <w:rPr>
          <w:rFonts w:ascii="Times New Roman" w:hAnsi="Times New Roman" w:cs="Times New Roman"/>
          <w:sz w:val="24"/>
          <w:szCs w:val="24"/>
          <w:lang w:eastAsia="uk-UA"/>
        </w:rPr>
        <w:t>Відповідно до пункту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w:t>
      </w:r>
      <w:r w:rsidR="00BC3634" w:rsidRPr="000619EF">
        <w:rPr>
          <w:rFonts w:ascii="Times New Roman" w:hAnsi="Times New Roman" w:cs="Times New Roman"/>
          <w:sz w:val="24"/>
          <w:szCs w:val="24"/>
          <w:lang w:eastAsia="uk-UA"/>
        </w:rPr>
        <w:t>.09.</w:t>
      </w:r>
      <w:r w:rsidRPr="000619EF">
        <w:rPr>
          <w:rFonts w:ascii="Times New Roman" w:hAnsi="Times New Roman" w:cs="Times New Roman"/>
          <w:sz w:val="24"/>
          <w:szCs w:val="24"/>
          <w:lang w:eastAsia="uk-UA"/>
        </w:rPr>
        <w:t>2023 №</w:t>
      </w:r>
      <w:r w:rsidR="00C35FFC" w:rsidRPr="000619EF">
        <w:rPr>
          <w:rFonts w:ascii="Times New Roman" w:hAnsi="Times New Roman" w:cs="Times New Roman"/>
          <w:sz w:val="24"/>
          <w:szCs w:val="24"/>
          <w:lang w:eastAsia="uk-UA"/>
        </w:rPr>
        <w:t> </w:t>
      </w:r>
      <w:r w:rsidRPr="000619EF">
        <w:rPr>
          <w:rFonts w:ascii="Times New Roman" w:hAnsi="Times New Roman" w:cs="Times New Roman"/>
          <w:sz w:val="24"/>
          <w:szCs w:val="24"/>
          <w:lang w:eastAsia="uk-UA"/>
        </w:rPr>
        <w:t xml:space="preserve">94/зп-23, </w:t>
      </w:r>
      <w:r w:rsidRPr="000619EF">
        <w:rPr>
          <w:rFonts w:ascii="Times New Roman" w:hAnsi="Times New Roman" w:cs="Times New Roman"/>
          <w:sz w:val="24"/>
          <w:szCs w:val="24"/>
          <w:shd w:val="clear" w:color="auto" w:fill="FFFFFF"/>
        </w:rPr>
        <w:t>від 23</w:t>
      </w:r>
      <w:r w:rsidR="00BC3634" w:rsidRPr="000619EF">
        <w:rPr>
          <w:rFonts w:ascii="Times New Roman" w:hAnsi="Times New Roman" w:cs="Times New Roman"/>
          <w:sz w:val="24"/>
          <w:szCs w:val="24"/>
          <w:shd w:val="clear" w:color="auto" w:fill="FFFFFF"/>
        </w:rPr>
        <w:t>.11.</w:t>
      </w:r>
      <w:r w:rsidRPr="000619EF">
        <w:rPr>
          <w:rFonts w:ascii="Times New Roman" w:hAnsi="Times New Roman" w:cs="Times New Roman"/>
          <w:sz w:val="24"/>
          <w:szCs w:val="24"/>
          <w:shd w:val="clear" w:color="auto" w:fill="FFFFFF"/>
        </w:rPr>
        <w:t xml:space="preserve">2023 </w:t>
      </w:r>
      <w:hyperlink r:id="rId9" w:anchor="n2" w:tgtFrame="_blank" w:history="1">
        <w:r w:rsidRPr="000619EF">
          <w:rPr>
            <w:rFonts w:ascii="Times New Roman" w:hAnsi="Times New Roman" w:cs="Times New Roman"/>
            <w:sz w:val="24"/>
            <w:szCs w:val="24"/>
            <w:shd w:val="clear" w:color="auto" w:fill="FFFFFF"/>
          </w:rPr>
          <w:t>№ 145/зп-23</w:t>
        </w:r>
      </w:hyperlink>
      <w:r w:rsidRPr="000619EF">
        <w:rPr>
          <w:rFonts w:ascii="Times New Roman" w:hAnsi="Times New Roman" w:cs="Times New Roman"/>
          <w:sz w:val="24"/>
          <w:szCs w:val="24"/>
          <w:shd w:val="clear" w:color="auto" w:fill="FFFFFF"/>
        </w:rPr>
        <w:t>.</w:t>
      </w:r>
    </w:p>
    <w:p w14:paraId="6827A4CB" w14:textId="6A6DF86F"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З огляду на зазначене </w:t>
      </w:r>
      <w:proofErr w:type="spellStart"/>
      <w:r w:rsidR="00C35FFC" w:rsidRPr="000619EF">
        <w:rPr>
          <w:rFonts w:ascii="Times New Roman" w:hAnsi="Times New Roman" w:cs="Times New Roman"/>
          <w:color w:val="000000"/>
          <w:sz w:val="24"/>
          <w:szCs w:val="24"/>
          <w:lang w:eastAsia="uk-UA"/>
        </w:rPr>
        <w:t>Потапчук</w:t>
      </w:r>
      <w:proofErr w:type="spellEnd"/>
      <w:r w:rsidR="00C35FFC" w:rsidRPr="000619EF">
        <w:rPr>
          <w:rFonts w:ascii="Times New Roman" w:hAnsi="Times New Roman" w:cs="Times New Roman"/>
          <w:color w:val="000000"/>
          <w:sz w:val="24"/>
          <w:szCs w:val="24"/>
          <w:lang w:eastAsia="uk-UA"/>
        </w:rPr>
        <w:t xml:space="preserve"> Г.В</w:t>
      </w:r>
      <w:r w:rsidRPr="000619EF">
        <w:rPr>
          <w:rFonts w:ascii="Times New Roman" w:hAnsi="Times New Roman" w:cs="Times New Roman"/>
          <w:color w:val="000000"/>
          <w:sz w:val="24"/>
          <w:szCs w:val="24"/>
          <w:lang w:eastAsia="uk-UA"/>
        </w:rPr>
        <w:t>. отрима</w:t>
      </w:r>
      <w:r w:rsidR="00C35FFC" w:rsidRPr="000619EF">
        <w:rPr>
          <w:rFonts w:ascii="Times New Roman" w:hAnsi="Times New Roman" w:cs="Times New Roman"/>
          <w:color w:val="000000"/>
          <w:sz w:val="24"/>
          <w:szCs w:val="24"/>
          <w:lang w:eastAsia="uk-UA"/>
        </w:rPr>
        <w:t>ла</w:t>
      </w:r>
      <w:r w:rsidRPr="000619EF">
        <w:rPr>
          <w:rFonts w:ascii="Times New Roman" w:hAnsi="Times New Roman" w:cs="Times New Roman"/>
          <w:color w:val="000000"/>
          <w:sz w:val="24"/>
          <w:szCs w:val="24"/>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адмініст</w:t>
      </w:r>
      <w:r w:rsidR="004602B4" w:rsidRPr="000619EF">
        <w:rPr>
          <w:rFonts w:ascii="Times New Roman" w:hAnsi="Times New Roman" w:cs="Times New Roman"/>
          <w:color w:val="000000"/>
          <w:sz w:val="24"/>
          <w:szCs w:val="24"/>
          <w:lang w:eastAsia="uk-UA"/>
        </w:rPr>
        <w:t>ративних судів у межах конкурсу</w:t>
      </w:r>
      <w:r w:rsidRPr="000619EF">
        <w:rPr>
          <w:rFonts w:ascii="Times New Roman" w:hAnsi="Times New Roman" w:cs="Times New Roman"/>
          <w:color w:val="000000"/>
          <w:sz w:val="24"/>
          <w:szCs w:val="24"/>
          <w:lang w:eastAsia="uk-UA"/>
        </w:rPr>
        <w:t xml:space="preserve">: 1) когнітивні здібності – </w:t>
      </w:r>
      <w:r w:rsidR="00C35FFC" w:rsidRPr="000619EF">
        <w:rPr>
          <w:rFonts w:ascii="Times New Roman" w:hAnsi="Times New Roman" w:cs="Times New Roman"/>
          <w:color w:val="000000"/>
          <w:sz w:val="24"/>
          <w:szCs w:val="24"/>
          <w:lang w:eastAsia="uk-UA"/>
        </w:rPr>
        <w:t>55</w:t>
      </w:r>
      <w:r w:rsidRPr="000619EF">
        <w:rPr>
          <w:rFonts w:ascii="Times New Roman" w:hAnsi="Times New Roman" w:cs="Times New Roman"/>
          <w:color w:val="000000"/>
          <w:sz w:val="24"/>
          <w:szCs w:val="24"/>
          <w:lang w:eastAsia="uk-UA"/>
        </w:rPr>
        <w:t xml:space="preserve"> бал</w:t>
      </w:r>
      <w:r w:rsidR="00C35FFC" w:rsidRPr="000619EF">
        <w:rPr>
          <w:rFonts w:ascii="Times New Roman" w:hAnsi="Times New Roman" w:cs="Times New Roman"/>
          <w:color w:val="000000"/>
          <w:sz w:val="24"/>
          <w:szCs w:val="24"/>
          <w:lang w:eastAsia="uk-UA"/>
        </w:rPr>
        <w:t>ів</w:t>
      </w:r>
      <w:r w:rsidRPr="000619EF">
        <w:rPr>
          <w:rFonts w:ascii="Times New Roman" w:hAnsi="Times New Roman" w:cs="Times New Roman"/>
          <w:color w:val="000000"/>
          <w:sz w:val="24"/>
          <w:szCs w:val="24"/>
          <w:lang w:eastAsia="uk-UA"/>
        </w:rPr>
        <w:t xml:space="preserve">; 2) знання історії української державності </w:t>
      </w:r>
      <w:r w:rsidR="00EB08D8">
        <w:rPr>
          <w:rFonts w:ascii="Times New Roman" w:hAnsi="Times New Roman" w:cs="Times New Roman"/>
          <w:color w:val="000000"/>
          <w:sz w:val="24"/>
          <w:szCs w:val="24"/>
          <w:lang w:eastAsia="uk-UA"/>
        </w:rPr>
        <w:t xml:space="preserve">– </w:t>
      </w:r>
      <w:r w:rsidRPr="000619EF">
        <w:rPr>
          <w:rFonts w:ascii="Times New Roman" w:hAnsi="Times New Roman" w:cs="Times New Roman"/>
          <w:color w:val="000000"/>
          <w:sz w:val="24"/>
          <w:szCs w:val="24"/>
          <w:lang w:eastAsia="uk-UA"/>
        </w:rPr>
        <w:t>40 балів; 3) знання у сфері пр</w:t>
      </w:r>
      <w:r w:rsidR="008B02A0" w:rsidRPr="000619EF">
        <w:rPr>
          <w:rFonts w:ascii="Times New Roman" w:hAnsi="Times New Roman" w:cs="Times New Roman"/>
          <w:color w:val="000000"/>
          <w:sz w:val="24"/>
          <w:szCs w:val="24"/>
          <w:lang w:eastAsia="uk-UA"/>
        </w:rPr>
        <w:t xml:space="preserve">ава та зі спеціалізації суду </w:t>
      </w:r>
      <w:r w:rsidR="00EB08D8">
        <w:rPr>
          <w:rFonts w:ascii="Times New Roman" w:hAnsi="Times New Roman" w:cs="Times New Roman"/>
          <w:color w:val="000000"/>
          <w:sz w:val="24"/>
          <w:szCs w:val="24"/>
          <w:lang w:eastAsia="uk-UA"/>
        </w:rPr>
        <w:t xml:space="preserve">– </w:t>
      </w:r>
      <w:r w:rsidR="008B02A0" w:rsidRPr="000619EF">
        <w:rPr>
          <w:rFonts w:ascii="Times New Roman" w:hAnsi="Times New Roman" w:cs="Times New Roman"/>
          <w:color w:val="000000"/>
          <w:sz w:val="24"/>
          <w:szCs w:val="24"/>
          <w:lang w:eastAsia="uk-UA"/>
        </w:rPr>
        <w:t>1</w:t>
      </w:r>
      <w:r w:rsidR="00C35FFC" w:rsidRPr="000619EF">
        <w:rPr>
          <w:rFonts w:ascii="Times New Roman" w:hAnsi="Times New Roman" w:cs="Times New Roman"/>
          <w:color w:val="000000"/>
          <w:sz w:val="24"/>
          <w:szCs w:val="24"/>
          <w:lang w:eastAsia="uk-UA"/>
        </w:rPr>
        <w:t>46</w:t>
      </w:r>
      <w:r w:rsidRPr="000619EF">
        <w:rPr>
          <w:rFonts w:ascii="Times New Roman" w:hAnsi="Times New Roman" w:cs="Times New Roman"/>
          <w:color w:val="000000"/>
          <w:sz w:val="24"/>
          <w:szCs w:val="24"/>
          <w:lang w:eastAsia="uk-UA"/>
        </w:rPr>
        <w:t xml:space="preserve"> балів; 4)</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здатність</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 xml:space="preserve">практичного застосування знань у сфері права у суді відповідного рівня та спеціалізації </w:t>
      </w:r>
      <w:r w:rsidR="004B5324">
        <w:rPr>
          <w:rFonts w:ascii="Times New Roman" w:hAnsi="Times New Roman" w:cs="Times New Roman"/>
          <w:color w:val="000000"/>
          <w:sz w:val="24"/>
          <w:szCs w:val="24"/>
          <w:lang w:eastAsia="uk-UA"/>
        </w:rPr>
        <w:t xml:space="preserve">– </w:t>
      </w:r>
      <w:r w:rsidRPr="000619EF">
        <w:rPr>
          <w:rFonts w:ascii="Times New Roman" w:hAnsi="Times New Roman" w:cs="Times New Roman"/>
          <w:color w:val="000000"/>
          <w:sz w:val="24"/>
          <w:szCs w:val="24"/>
          <w:lang w:eastAsia="uk-UA"/>
        </w:rPr>
        <w:t>1</w:t>
      </w:r>
      <w:r w:rsidR="008B02A0" w:rsidRPr="000619EF">
        <w:rPr>
          <w:rFonts w:ascii="Times New Roman" w:hAnsi="Times New Roman" w:cs="Times New Roman"/>
          <w:color w:val="000000"/>
          <w:sz w:val="24"/>
          <w:szCs w:val="24"/>
          <w:lang w:eastAsia="uk-UA"/>
        </w:rPr>
        <w:t>1</w:t>
      </w:r>
      <w:r w:rsidR="00C35FFC" w:rsidRPr="000619EF">
        <w:rPr>
          <w:rFonts w:ascii="Times New Roman" w:hAnsi="Times New Roman" w:cs="Times New Roman"/>
          <w:color w:val="000000"/>
          <w:sz w:val="24"/>
          <w:szCs w:val="24"/>
          <w:lang w:eastAsia="uk-UA"/>
        </w:rPr>
        <w:t>5</w:t>
      </w:r>
      <w:r w:rsidRPr="000619EF">
        <w:rPr>
          <w:rFonts w:ascii="Times New Roman" w:hAnsi="Times New Roman" w:cs="Times New Roman"/>
          <w:color w:val="000000"/>
          <w:sz w:val="24"/>
          <w:szCs w:val="24"/>
          <w:lang w:eastAsia="uk-UA"/>
        </w:rPr>
        <w:t xml:space="preserve"> балів. Загальний результат за критерієм професійної компетентності </w:t>
      </w:r>
      <w:r w:rsidR="00EB08D8">
        <w:rPr>
          <w:rFonts w:ascii="Times New Roman" w:hAnsi="Times New Roman" w:cs="Times New Roman"/>
          <w:color w:val="000000"/>
          <w:sz w:val="24"/>
          <w:szCs w:val="24"/>
          <w:lang w:eastAsia="uk-UA"/>
        </w:rPr>
        <w:t xml:space="preserve">– </w:t>
      </w:r>
      <w:r w:rsidR="00BB0957" w:rsidRPr="000619EF">
        <w:rPr>
          <w:rFonts w:ascii="Times New Roman" w:hAnsi="Times New Roman" w:cs="Times New Roman"/>
          <w:color w:val="000000"/>
          <w:sz w:val="24"/>
          <w:szCs w:val="24"/>
          <w:lang w:eastAsia="uk-UA"/>
        </w:rPr>
        <w:t>356</w:t>
      </w:r>
      <w:r w:rsidRPr="000619EF">
        <w:rPr>
          <w:rFonts w:ascii="Times New Roman" w:hAnsi="Times New Roman" w:cs="Times New Roman"/>
          <w:color w:val="000000"/>
          <w:sz w:val="24"/>
          <w:szCs w:val="24"/>
          <w:lang w:eastAsia="uk-UA"/>
        </w:rPr>
        <w:t xml:space="preserve"> бал</w:t>
      </w:r>
      <w:r w:rsidR="00BB0957" w:rsidRPr="000619EF">
        <w:rPr>
          <w:rFonts w:ascii="Times New Roman" w:hAnsi="Times New Roman" w:cs="Times New Roman"/>
          <w:color w:val="000000"/>
          <w:sz w:val="24"/>
          <w:szCs w:val="24"/>
          <w:lang w:eastAsia="uk-UA"/>
        </w:rPr>
        <w:t>ів</w:t>
      </w:r>
      <w:r w:rsidRPr="000619EF">
        <w:rPr>
          <w:rFonts w:ascii="Times New Roman" w:hAnsi="Times New Roman" w:cs="Times New Roman"/>
          <w:color w:val="000000"/>
          <w:sz w:val="24"/>
          <w:szCs w:val="24"/>
          <w:lang w:eastAsia="uk-UA"/>
        </w:rPr>
        <w:t>.</w:t>
      </w:r>
      <w:r w:rsidRPr="000619EF">
        <w:rPr>
          <w:rFonts w:ascii="Times New Roman" w:hAnsi="Times New Roman" w:cs="Times New Roman"/>
          <w:sz w:val="24"/>
          <w:szCs w:val="24"/>
          <w:lang w:eastAsia="uk-UA"/>
        </w:rPr>
        <w:t xml:space="preserve"> </w:t>
      </w:r>
      <w:r w:rsidRPr="000619EF">
        <w:rPr>
          <w:rFonts w:ascii="Times New Roman" w:hAnsi="Times New Roman" w:cs="Times New Roman"/>
          <w:color w:val="000000"/>
          <w:sz w:val="24"/>
          <w:szCs w:val="24"/>
          <w:lang w:eastAsia="uk-UA"/>
        </w:rPr>
        <w:t>Згідно з рішенням Комісії від 12</w:t>
      </w:r>
      <w:r w:rsidR="004D58B2" w:rsidRPr="000619EF">
        <w:rPr>
          <w:rFonts w:ascii="Times New Roman" w:hAnsi="Times New Roman" w:cs="Times New Roman"/>
          <w:color w:val="000000"/>
          <w:sz w:val="24"/>
          <w:szCs w:val="24"/>
          <w:lang w:eastAsia="uk-UA"/>
        </w:rPr>
        <w:t>.03.</w:t>
      </w:r>
      <w:r w:rsidRPr="000619EF">
        <w:rPr>
          <w:rFonts w:ascii="Times New Roman" w:hAnsi="Times New Roman" w:cs="Times New Roman"/>
          <w:color w:val="000000"/>
          <w:sz w:val="24"/>
          <w:szCs w:val="24"/>
          <w:lang w:eastAsia="uk-UA"/>
        </w:rPr>
        <w:t>2025 № 49/зп-25 до другого етапу кваліфікаційного оцінювання «Дослідження досьє та проведен</w:t>
      </w:r>
      <w:r w:rsidR="00856083" w:rsidRPr="000619EF">
        <w:rPr>
          <w:rFonts w:ascii="Times New Roman" w:hAnsi="Times New Roman" w:cs="Times New Roman"/>
          <w:color w:val="000000"/>
          <w:sz w:val="24"/>
          <w:szCs w:val="24"/>
          <w:lang w:eastAsia="uk-UA"/>
        </w:rPr>
        <w:t>ня співбесіди» у межах конкурсу</w:t>
      </w:r>
      <w:r w:rsidRPr="000619EF">
        <w:rPr>
          <w:rFonts w:ascii="Times New Roman" w:hAnsi="Times New Roman" w:cs="Times New Roman"/>
          <w:color w:val="000000"/>
          <w:sz w:val="24"/>
          <w:szCs w:val="24"/>
          <w:lang w:eastAsia="uk-UA"/>
        </w:rPr>
        <w:t xml:space="preserve"> допущено 67</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кандидатів</w:t>
      </w:r>
      <w:r w:rsidR="005B7C59">
        <w:rPr>
          <w:rFonts w:ascii="Times New Roman" w:hAnsi="Times New Roman" w:cs="Times New Roman"/>
          <w:color w:val="000000"/>
          <w:sz w:val="24"/>
          <w:szCs w:val="24"/>
          <w:lang w:eastAsia="uk-UA"/>
        </w:rPr>
        <w:t> </w:t>
      </w:r>
      <w:r w:rsidRPr="000619EF">
        <w:rPr>
          <w:rFonts w:ascii="Times New Roman" w:hAnsi="Times New Roman" w:cs="Times New Roman"/>
          <w:color w:val="000000"/>
          <w:sz w:val="24"/>
          <w:szCs w:val="24"/>
          <w:lang w:eastAsia="uk-UA"/>
        </w:rPr>
        <w:t xml:space="preserve">на посади суддів апеляційних адміністративних судів, які успішно склали кваліфікаційний іспит, зокрема </w:t>
      </w:r>
      <w:proofErr w:type="spellStart"/>
      <w:r w:rsidR="00BB0957" w:rsidRPr="000619EF">
        <w:rPr>
          <w:rFonts w:ascii="Times New Roman" w:hAnsi="Times New Roman" w:cs="Times New Roman"/>
          <w:color w:val="000000"/>
          <w:sz w:val="24"/>
          <w:szCs w:val="24"/>
          <w:lang w:eastAsia="uk-UA"/>
        </w:rPr>
        <w:t>Потапчук</w:t>
      </w:r>
      <w:proofErr w:type="spellEnd"/>
      <w:r w:rsidR="00BB0957" w:rsidRPr="000619EF">
        <w:rPr>
          <w:rFonts w:ascii="Times New Roman" w:hAnsi="Times New Roman" w:cs="Times New Roman"/>
          <w:color w:val="000000"/>
          <w:sz w:val="24"/>
          <w:szCs w:val="24"/>
          <w:lang w:eastAsia="uk-UA"/>
        </w:rPr>
        <w:t xml:space="preserve"> Г.В</w:t>
      </w:r>
      <w:r w:rsidRPr="000619EF">
        <w:rPr>
          <w:rFonts w:ascii="Times New Roman" w:hAnsi="Times New Roman" w:cs="Times New Roman"/>
          <w:color w:val="000000"/>
          <w:sz w:val="24"/>
          <w:szCs w:val="24"/>
          <w:lang w:eastAsia="uk-UA"/>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w:t>
      </w:r>
      <w:r w:rsidR="00856083" w:rsidRPr="000619EF">
        <w:rPr>
          <w:rFonts w:ascii="Times New Roman" w:hAnsi="Times New Roman" w:cs="Times New Roman"/>
          <w:color w:val="000000"/>
          <w:sz w:val="24"/>
          <w:szCs w:val="24"/>
          <w:lang w:eastAsia="uk-UA"/>
        </w:rPr>
        <w:t>ративних судів у межах конкурсу</w:t>
      </w:r>
      <w:r w:rsidRPr="000619EF">
        <w:rPr>
          <w:rFonts w:ascii="Times New Roman" w:hAnsi="Times New Roman" w:cs="Times New Roman"/>
          <w:color w:val="000000"/>
          <w:sz w:val="24"/>
          <w:szCs w:val="24"/>
          <w:lang w:eastAsia="uk-UA"/>
        </w:rPr>
        <w:t xml:space="preserve"> проводиться Вищою кваліфікаційною комісією суддів України у складі Першої палати.</w:t>
      </w:r>
    </w:p>
    <w:p w14:paraId="53EA003F" w14:textId="5D68D9AD"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Комісія </w:t>
      </w:r>
      <w:r w:rsidR="00D23246" w:rsidRPr="000619EF">
        <w:rPr>
          <w:rFonts w:ascii="Times New Roman" w:hAnsi="Times New Roman" w:cs="Times New Roman"/>
          <w:color w:val="000000"/>
          <w:sz w:val="24"/>
          <w:szCs w:val="24"/>
          <w:lang w:eastAsia="uk-UA"/>
        </w:rPr>
        <w:t xml:space="preserve">11.04.2025 </w:t>
      </w:r>
      <w:r w:rsidRPr="000619EF">
        <w:rPr>
          <w:rFonts w:ascii="Times New Roman" w:hAnsi="Times New Roman" w:cs="Times New Roman"/>
          <w:color w:val="000000"/>
          <w:sz w:val="24"/>
          <w:szCs w:val="24"/>
          <w:lang w:eastAsia="uk-UA"/>
        </w:rPr>
        <w:t xml:space="preserve">звернулась до кандидатів на посаду судді апеляційного адміністративного суду </w:t>
      </w:r>
      <w:r w:rsidR="004B5324">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лист № 21-2602/25</w:t>
      </w:r>
      <w:r w:rsidR="004B5324">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 xml:space="preserve"> </w:t>
      </w:r>
      <w:r w:rsidR="004B5324">
        <w:rPr>
          <w:rFonts w:ascii="Times New Roman" w:hAnsi="Times New Roman" w:cs="Times New Roman"/>
          <w:color w:val="000000"/>
          <w:sz w:val="24"/>
          <w:szCs w:val="24"/>
          <w:lang w:eastAsia="uk-UA"/>
        </w:rPr>
        <w:t xml:space="preserve">та </w:t>
      </w:r>
      <w:r w:rsidRPr="000619EF">
        <w:rPr>
          <w:rFonts w:ascii="Times New Roman" w:hAnsi="Times New Roman" w:cs="Times New Roman"/>
          <w:color w:val="000000"/>
          <w:sz w:val="24"/>
          <w:szCs w:val="24"/>
          <w:lang w:eastAsia="uk-UA"/>
        </w:rPr>
        <w:t>запропон</w:t>
      </w:r>
      <w:r w:rsidR="004B5324">
        <w:rPr>
          <w:rFonts w:ascii="Times New Roman" w:hAnsi="Times New Roman" w:cs="Times New Roman"/>
          <w:color w:val="000000"/>
          <w:sz w:val="24"/>
          <w:szCs w:val="24"/>
          <w:lang w:eastAsia="uk-UA"/>
        </w:rPr>
        <w:t>у</w:t>
      </w:r>
      <w:r w:rsidRPr="000619EF">
        <w:rPr>
          <w:rFonts w:ascii="Times New Roman" w:hAnsi="Times New Roman" w:cs="Times New Roman"/>
          <w:color w:val="000000"/>
          <w:sz w:val="24"/>
          <w:szCs w:val="24"/>
          <w:lang w:eastAsia="uk-UA"/>
        </w:rPr>
        <w:t>ва</w:t>
      </w:r>
      <w:r w:rsidR="004B5324">
        <w:rPr>
          <w:rFonts w:ascii="Times New Roman" w:hAnsi="Times New Roman" w:cs="Times New Roman"/>
          <w:color w:val="000000"/>
          <w:sz w:val="24"/>
          <w:szCs w:val="24"/>
          <w:lang w:eastAsia="uk-UA"/>
        </w:rPr>
        <w:t>ла</w:t>
      </w:r>
      <w:r w:rsidRPr="000619EF">
        <w:rPr>
          <w:rFonts w:ascii="Times New Roman" w:hAnsi="Times New Roman" w:cs="Times New Roman"/>
          <w:color w:val="000000"/>
          <w:sz w:val="24"/>
          <w:szCs w:val="24"/>
          <w:lang w:eastAsia="uk-UA"/>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r w:rsidR="003877A2">
        <w:rPr>
          <w:rFonts w:ascii="Times New Roman" w:hAnsi="Times New Roman" w:cs="Times New Roman"/>
          <w:color w:val="000000"/>
          <w:sz w:val="24"/>
          <w:szCs w:val="24"/>
          <w:lang w:eastAsia="uk-UA"/>
        </w:rPr>
        <w:t>У</w:t>
      </w:r>
      <w:r w:rsidRPr="000619EF">
        <w:rPr>
          <w:rFonts w:ascii="Times New Roman" w:hAnsi="Times New Roman" w:cs="Times New Roman"/>
          <w:color w:val="000000"/>
          <w:sz w:val="24"/>
          <w:szCs w:val="24"/>
          <w:lang w:eastAsia="uk-UA"/>
        </w:rPr>
        <w:t xml:space="preserve">вагу кандидатів було акцентовано на пункті 5.6 розділу 5 Положення про порядок складання кваліфікаційного іспиту та методику оцінювання кандидатів, в якому визначено вагу критеріїв та показників під час кваліфікаційного оцінювання. Зокрема, особиста компетентність </w:t>
      </w:r>
      <w:bookmarkStart w:id="1" w:name="_Hlk198771153"/>
      <w:r w:rsidRPr="000619EF">
        <w:rPr>
          <w:rFonts w:ascii="Times New Roman" w:hAnsi="Times New Roman" w:cs="Times New Roman"/>
          <w:color w:val="000000"/>
          <w:sz w:val="24"/>
          <w:szCs w:val="24"/>
          <w:lang w:eastAsia="uk-UA"/>
        </w:rPr>
        <w:t>‒</w:t>
      </w:r>
      <w:bookmarkEnd w:id="1"/>
      <w:r w:rsidRPr="000619EF">
        <w:rPr>
          <w:rFonts w:ascii="Times New Roman" w:hAnsi="Times New Roman" w:cs="Times New Roman"/>
          <w:color w:val="000000"/>
          <w:sz w:val="24"/>
          <w:szCs w:val="24"/>
          <w:lang w:eastAsia="uk-UA"/>
        </w:rPr>
        <w:t xml:space="preserve"> 50 балів (рішучість та відповідальність ‒ 25 балів, безперервний розвиток ‒ 25 балів)</w:t>
      </w:r>
      <w:r w:rsidR="003877A2">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 xml:space="preserve"> соціальна компетентність ‒ 50 балів (ефективна комунікація ‒ 12,5 </w:t>
      </w:r>
      <w:proofErr w:type="spellStart"/>
      <w:r w:rsidRPr="000619EF">
        <w:rPr>
          <w:rFonts w:ascii="Times New Roman" w:hAnsi="Times New Roman" w:cs="Times New Roman"/>
          <w:color w:val="000000"/>
          <w:sz w:val="24"/>
          <w:szCs w:val="24"/>
          <w:lang w:eastAsia="uk-UA"/>
        </w:rPr>
        <w:t>бала</w:t>
      </w:r>
      <w:proofErr w:type="spellEnd"/>
      <w:r w:rsidRPr="000619EF">
        <w:rPr>
          <w:rFonts w:ascii="Times New Roman" w:hAnsi="Times New Roman" w:cs="Times New Roman"/>
          <w:color w:val="000000"/>
          <w:sz w:val="24"/>
          <w:szCs w:val="24"/>
          <w:lang w:eastAsia="uk-UA"/>
        </w:rPr>
        <w:t xml:space="preserve">, ефективна взаємодія ‒ 12,5 </w:t>
      </w:r>
      <w:proofErr w:type="spellStart"/>
      <w:r w:rsidRPr="000619EF">
        <w:rPr>
          <w:rFonts w:ascii="Times New Roman" w:hAnsi="Times New Roman" w:cs="Times New Roman"/>
          <w:color w:val="000000"/>
          <w:sz w:val="24"/>
          <w:szCs w:val="24"/>
          <w:lang w:eastAsia="uk-UA"/>
        </w:rPr>
        <w:t>бала</w:t>
      </w:r>
      <w:proofErr w:type="spellEnd"/>
      <w:r w:rsidRPr="000619EF">
        <w:rPr>
          <w:rFonts w:ascii="Times New Roman" w:hAnsi="Times New Roman" w:cs="Times New Roman"/>
          <w:color w:val="000000"/>
          <w:sz w:val="24"/>
          <w:szCs w:val="24"/>
          <w:lang w:eastAsia="uk-UA"/>
        </w:rPr>
        <w:t xml:space="preserve">, стійкість мотивації ‒ 12,5 </w:t>
      </w:r>
      <w:proofErr w:type="spellStart"/>
      <w:r w:rsidRPr="000619EF">
        <w:rPr>
          <w:rFonts w:ascii="Times New Roman" w:hAnsi="Times New Roman" w:cs="Times New Roman"/>
          <w:color w:val="000000"/>
          <w:sz w:val="24"/>
          <w:szCs w:val="24"/>
          <w:lang w:eastAsia="uk-UA"/>
        </w:rPr>
        <w:t>бала</w:t>
      </w:r>
      <w:proofErr w:type="spellEnd"/>
      <w:r w:rsidRPr="000619EF">
        <w:rPr>
          <w:rFonts w:ascii="Times New Roman" w:hAnsi="Times New Roman" w:cs="Times New Roman"/>
          <w:color w:val="000000"/>
          <w:sz w:val="24"/>
          <w:szCs w:val="24"/>
          <w:lang w:eastAsia="uk-UA"/>
        </w:rPr>
        <w:t xml:space="preserve">, емоційна стійкість ‒ 12,5 </w:t>
      </w:r>
      <w:proofErr w:type="spellStart"/>
      <w:r w:rsidRPr="000619EF">
        <w:rPr>
          <w:rFonts w:ascii="Times New Roman" w:hAnsi="Times New Roman" w:cs="Times New Roman"/>
          <w:color w:val="000000"/>
          <w:sz w:val="24"/>
          <w:szCs w:val="24"/>
          <w:lang w:eastAsia="uk-UA"/>
        </w:rPr>
        <w:t>бала</w:t>
      </w:r>
      <w:proofErr w:type="spellEnd"/>
      <w:r w:rsidRPr="000619EF">
        <w:rPr>
          <w:rFonts w:ascii="Times New Roman" w:hAnsi="Times New Roman" w:cs="Times New Roman"/>
          <w:color w:val="000000"/>
          <w:sz w:val="24"/>
          <w:szCs w:val="24"/>
          <w:lang w:eastAsia="uk-UA"/>
        </w:rPr>
        <w:t xml:space="preserve">). </w:t>
      </w:r>
    </w:p>
    <w:p w14:paraId="53185E6E" w14:textId="335BD358" w:rsidR="000716AC" w:rsidRPr="000619EF" w:rsidRDefault="00D23246"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lastRenderedPageBreak/>
        <w:t>Д</w:t>
      </w:r>
      <w:r w:rsidR="000716AC" w:rsidRPr="000619EF">
        <w:rPr>
          <w:rFonts w:ascii="Times New Roman" w:hAnsi="Times New Roman" w:cs="Times New Roman"/>
          <w:color w:val="000000"/>
          <w:sz w:val="24"/>
          <w:szCs w:val="24"/>
          <w:lang w:eastAsia="uk-UA"/>
        </w:rPr>
        <w:t xml:space="preserve">о Комісії </w:t>
      </w:r>
      <w:r w:rsidRPr="000619EF">
        <w:rPr>
          <w:rFonts w:ascii="Times New Roman" w:hAnsi="Times New Roman" w:cs="Times New Roman"/>
          <w:color w:val="000000"/>
          <w:sz w:val="24"/>
          <w:szCs w:val="24"/>
          <w:lang w:eastAsia="uk-UA"/>
        </w:rPr>
        <w:t>2</w:t>
      </w:r>
      <w:r w:rsidR="00DE6CB5" w:rsidRPr="000619EF">
        <w:rPr>
          <w:rFonts w:ascii="Times New Roman" w:hAnsi="Times New Roman" w:cs="Times New Roman"/>
          <w:color w:val="000000"/>
          <w:sz w:val="24"/>
          <w:szCs w:val="24"/>
          <w:lang w:eastAsia="uk-UA"/>
        </w:rPr>
        <w:t>5</w:t>
      </w:r>
      <w:r w:rsidRPr="000619EF">
        <w:rPr>
          <w:rFonts w:ascii="Times New Roman" w:hAnsi="Times New Roman" w:cs="Times New Roman"/>
          <w:color w:val="000000"/>
          <w:sz w:val="24"/>
          <w:szCs w:val="24"/>
          <w:lang w:eastAsia="uk-UA"/>
        </w:rPr>
        <w:t xml:space="preserve">.04.2025 </w:t>
      </w:r>
      <w:r w:rsidR="000716AC" w:rsidRPr="000619EF">
        <w:rPr>
          <w:rFonts w:ascii="Times New Roman" w:hAnsi="Times New Roman" w:cs="Times New Roman"/>
          <w:color w:val="000000"/>
          <w:sz w:val="24"/>
          <w:szCs w:val="24"/>
          <w:lang w:eastAsia="uk-UA"/>
        </w:rPr>
        <w:t xml:space="preserve">надійшли пояснення та докази від кандидата </w:t>
      </w:r>
      <w:proofErr w:type="spellStart"/>
      <w:r w:rsidR="00DE6CB5" w:rsidRPr="000619EF">
        <w:rPr>
          <w:rFonts w:ascii="Times New Roman" w:hAnsi="Times New Roman" w:cs="Times New Roman"/>
          <w:color w:val="000000"/>
          <w:sz w:val="24"/>
          <w:szCs w:val="24"/>
          <w:lang w:eastAsia="uk-UA"/>
        </w:rPr>
        <w:t>Потапчук</w:t>
      </w:r>
      <w:proofErr w:type="spellEnd"/>
      <w:r w:rsidR="00DE6CB5" w:rsidRPr="000619EF">
        <w:rPr>
          <w:rFonts w:ascii="Times New Roman" w:hAnsi="Times New Roman" w:cs="Times New Roman"/>
          <w:color w:val="000000"/>
          <w:sz w:val="24"/>
          <w:szCs w:val="24"/>
          <w:lang w:eastAsia="uk-UA"/>
        </w:rPr>
        <w:t xml:space="preserve"> Г.В</w:t>
      </w:r>
      <w:r w:rsidR="000716AC" w:rsidRPr="000619EF">
        <w:rPr>
          <w:rFonts w:ascii="Times New Roman" w:hAnsi="Times New Roman" w:cs="Times New Roman"/>
          <w:color w:val="000000"/>
          <w:sz w:val="24"/>
          <w:szCs w:val="24"/>
          <w:lang w:eastAsia="uk-UA"/>
        </w:rPr>
        <w:t>. на виконання листа Комісії від 11</w:t>
      </w:r>
      <w:r w:rsidRPr="000619EF">
        <w:rPr>
          <w:rFonts w:ascii="Times New Roman" w:hAnsi="Times New Roman" w:cs="Times New Roman"/>
          <w:color w:val="000000"/>
          <w:sz w:val="24"/>
          <w:szCs w:val="24"/>
          <w:lang w:eastAsia="uk-UA"/>
        </w:rPr>
        <w:t>.04.</w:t>
      </w:r>
      <w:r w:rsidR="000716AC" w:rsidRPr="000619EF">
        <w:rPr>
          <w:rFonts w:ascii="Times New Roman" w:hAnsi="Times New Roman" w:cs="Times New Roman"/>
          <w:color w:val="000000"/>
          <w:sz w:val="24"/>
          <w:szCs w:val="24"/>
          <w:lang w:eastAsia="uk-UA"/>
        </w:rPr>
        <w:t>2025 № 21-2602/25. Кандидат нада</w:t>
      </w:r>
      <w:r w:rsidR="00DE6CB5" w:rsidRPr="000619EF">
        <w:rPr>
          <w:rFonts w:ascii="Times New Roman" w:hAnsi="Times New Roman" w:cs="Times New Roman"/>
          <w:color w:val="000000"/>
          <w:sz w:val="24"/>
          <w:szCs w:val="24"/>
          <w:lang w:eastAsia="uk-UA"/>
        </w:rPr>
        <w:t>ла</w:t>
      </w:r>
      <w:r w:rsidR="000716AC" w:rsidRPr="000619EF">
        <w:rPr>
          <w:rFonts w:ascii="Times New Roman" w:hAnsi="Times New Roman" w:cs="Times New Roman"/>
          <w:color w:val="000000"/>
          <w:sz w:val="24"/>
          <w:szCs w:val="24"/>
          <w:lang w:eastAsia="uk-UA"/>
        </w:rPr>
        <w:t xml:space="preserve"> інформацію, яка, на </w:t>
      </w:r>
      <w:r w:rsidR="00DE6CB5" w:rsidRPr="000619EF">
        <w:rPr>
          <w:rFonts w:ascii="Times New Roman" w:hAnsi="Times New Roman" w:cs="Times New Roman"/>
          <w:color w:val="000000"/>
          <w:sz w:val="24"/>
          <w:szCs w:val="24"/>
          <w:lang w:eastAsia="uk-UA"/>
        </w:rPr>
        <w:t>її</w:t>
      </w:r>
      <w:r w:rsidRPr="000619EF">
        <w:rPr>
          <w:rFonts w:ascii="Times New Roman" w:hAnsi="Times New Roman" w:cs="Times New Roman"/>
          <w:color w:val="000000"/>
          <w:sz w:val="24"/>
          <w:szCs w:val="24"/>
          <w:lang w:eastAsia="uk-UA"/>
        </w:rPr>
        <w:t xml:space="preserve"> думку, підтверджує </w:t>
      </w:r>
      <w:r w:rsidR="00DE6CB5" w:rsidRPr="000619EF">
        <w:rPr>
          <w:rFonts w:ascii="Times New Roman" w:hAnsi="Times New Roman" w:cs="Times New Roman"/>
          <w:color w:val="000000"/>
          <w:sz w:val="24"/>
          <w:szCs w:val="24"/>
          <w:lang w:eastAsia="uk-UA"/>
        </w:rPr>
        <w:t xml:space="preserve">її </w:t>
      </w:r>
      <w:r w:rsidR="000716AC" w:rsidRPr="000619EF">
        <w:rPr>
          <w:rFonts w:ascii="Times New Roman" w:hAnsi="Times New Roman" w:cs="Times New Roman"/>
          <w:color w:val="000000"/>
          <w:sz w:val="24"/>
          <w:szCs w:val="24"/>
          <w:lang w:eastAsia="uk-UA"/>
        </w:rPr>
        <w:t>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14:paraId="68EB913A" w14:textId="066048FC"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До Комісії </w:t>
      </w:r>
      <w:r w:rsidR="00DE6CB5" w:rsidRPr="000619EF">
        <w:rPr>
          <w:rFonts w:ascii="Times New Roman" w:hAnsi="Times New Roman" w:cs="Times New Roman"/>
          <w:color w:val="000000"/>
          <w:sz w:val="24"/>
          <w:szCs w:val="24"/>
          <w:lang w:eastAsia="uk-UA"/>
        </w:rPr>
        <w:t>16.06</w:t>
      </w:r>
      <w:r w:rsidR="000A55ED"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 xml:space="preserve">2025 надійшов висновок Громадської ради доброчесності (далі – ГРД) про невідповідність </w:t>
      </w:r>
      <w:r w:rsidR="000A55ED" w:rsidRPr="000619EF">
        <w:rPr>
          <w:rFonts w:ascii="Times New Roman" w:hAnsi="Times New Roman" w:cs="Times New Roman"/>
          <w:color w:val="000000"/>
          <w:sz w:val="24"/>
          <w:szCs w:val="24"/>
          <w:lang w:eastAsia="uk-UA"/>
        </w:rPr>
        <w:t xml:space="preserve">кандидата </w:t>
      </w:r>
      <w:proofErr w:type="spellStart"/>
      <w:r w:rsidR="00DE6CB5" w:rsidRPr="000619EF">
        <w:rPr>
          <w:rFonts w:ascii="Times New Roman" w:hAnsi="Times New Roman" w:cs="Times New Roman"/>
          <w:color w:val="000000"/>
          <w:sz w:val="24"/>
          <w:szCs w:val="24"/>
          <w:lang w:eastAsia="uk-UA"/>
        </w:rPr>
        <w:t>Потапчук</w:t>
      </w:r>
      <w:proofErr w:type="spellEnd"/>
      <w:r w:rsidR="00DE6CB5" w:rsidRPr="000619EF">
        <w:rPr>
          <w:rFonts w:ascii="Times New Roman" w:hAnsi="Times New Roman" w:cs="Times New Roman"/>
          <w:color w:val="000000"/>
          <w:sz w:val="24"/>
          <w:szCs w:val="24"/>
          <w:lang w:eastAsia="uk-UA"/>
        </w:rPr>
        <w:t xml:space="preserve"> Г.В</w:t>
      </w:r>
      <w:r w:rsidR="000A55ED" w:rsidRPr="000619EF">
        <w:rPr>
          <w:rFonts w:ascii="Times New Roman" w:hAnsi="Times New Roman" w:cs="Times New Roman"/>
          <w:color w:val="000000"/>
          <w:sz w:val="24"/>
          <w:szCs w:val="24"/>
          <w:lang w:eastAsia="uk-UA"/>
        </w:rPr>
        <w:t xml:space="preserve">. </w:t>
      </w:r>
      <w:r w:rsidRPr="000619EF">
        <w:rPr>
          <w:rFonts w:ascii="Times New Roman" w:hAnsi="Times New Roman" w:cs="Times New Roman"/>
          <w:color w:val="000000"/>
          <w:sz w:val="24"/>
          <w:szCs w:val="24"/>
          <w:lang w:eastAsia="uk-UA"/>
        </w:rPr>
        <w:t xml:space="preserve">критеріям доброчесності та професійної етики, затверджений </w:t>
      </w:r>
      <w:r w:rsidR="00DE6CB5" w:rsidRPr="000619EF">
        <w:rPr>
          <w:rFonts w:ascii="Times New Roman" w:hAnsi="Times New Roman" w:cs="Times New Roman"/>
          <w:color w:val="000000"/>
          <w:sz w:val="24"/>
          <w:szCs w:val="24"/>
          <w:lang w:eastAsia="uk-UA"/>
        </w:rPr>
        <w:t>14.06</w:t>
      </w:r>
      <w:r w:rsidR="002D6644"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2025.</w:t>
      </w:r>
    </w:p>
    <w:p w14:paraId="2757E7CE" w14:textId="77777777" w:rsidR="001418B0" w:rsidRPr="000619EF" w:rsidRDefault="001418B0" w:rsidP="001418B0">
      <w:pPr>
        <w:pStyle w:val="rtejustify"/>
        <w:shd w:val="clear" w:color="auto" w:fill="FFFFFF"/>
        <w:spacing w:before="0" w:beforeAutospacing="0" w:after="0" w:afterAutospacing="0"/>
        <w:ind w:firstLine="708"/>
        <w:jc w:val="both"/>
        <w:rPr>
          <w:color w:val="000000"/>
        </w:rPr>
      </w:pPr>
      <w:r w:rsidRPr="000619EF">
        <w:rPr>
          <w:color w:val="000000"/>
        </w:rPr>
        <w:t>ГРД зазначила у висновку, що кандидат не відповідає критеріям доброчесності та професійної етики за такими показниками:</w:t>
      </w:r>
    </w:p>
    <w:p w14:paraId="72648C12" w14:textId="77777777" w:rsidR="001418B0" w:rsidRPr="000619EF" w:rsidRDefault="001418B0" w:rsidP="001418B0">
      <w:pPr>
        <w:pStyle w:val="rtejustify"/>
        <w:shd w:val="clear" w:color="auto" w:fill="FFFFFF"/>
        <w:spacing w:before="0" w:beforeAutospacing="0" w:after="0" w:afterAutospacing="0"/>
        <w:ind w:firstLine="708"/>
        <w:jc w:val="both"/>
        <w:rPr>
          <w:color w:val="1D1D1B"/>
        </w:rPr>
      </w:pPr>
      <w:r w:rsidRPr="000619EF">
        <w:rPr>
          <w:iCs/>
          <w:color w:val="000000"/>
        </w:rPr>
        <w:t>Законність джерел походження прав на об’єкти цивільних прав</w:t>
      </w:r>
      <w:r w:rsidRPr="000619EF">
        <w:rPr>
          <w:color w:val="000000"/>
        </w:rPr>
        <w:t xml:space="preserve"> та </w:t>
      </w:r>
      <w:r w:rsidRPr="000619EF">
        <w:rPr>
          <w:iCs/>
          <w:color w:val="000000"/>
        </w:rPr>
        <w:t>відповідність рівня життя задекларованим доходам (підпункт 2, 5 пункту 21; підпункт 1 пункту 22 Єдиних показників для оцінки доброчесності та професійної етики судді (кандидата на посаду судді).</w:t>
      </w:r>
    </w:p>
    <w:p w14:paraId="165E7E43" w14:textId="1364ED28" w:rsidR="001418B0" w:rsidRPr="000619EF" w:rsidRDefault="003877A2" w:rsidP="001418B0">
      <w:pPr>
        <w:pStyle w:val="a3"/>
        <w:numPr>
          <w:ilvl w:val="0"/>
          <w:numId w:val="4"/>
        </w:numPr>
        <w:autoSpaceDE w:val="0"/>
        <w:autoSpaceDN w:val="0"/>
        <w:adjustRightInd w:val="0"/>
        <w:ind w:left="0" w:firstLine="709"/>
        <w:jc w:val="both"/>
        <w:rPr>
          <w:lang w:eastAsia="uk-UA"/>
        </w:rPr>
      </w:pPr>
      <w:r>
        <w:rPr>
          <w:lang w:eastAsia="uk-UA"/>
        </w:rPr>
        <w:t>У</w:t>
      </w:r>
      <w:r w:rsidR="001418B0" w:rsidRPr="000619EF">
        <w:rPr>
          <w:lang w:eastAsia="uk-UA"/>
        </w:rPr>
        <w:t xml:space="preserve"> декларації </w:t>
      </w:r>
      <w:r w:rsidR="001418B0" w:rsidRPr="000619EF">
        <w:rPr>
          <w:shd w:val="clear" w:color="auto" w:fill="FFFFFF"/>
        </w:rPr>
        <w:t>особи, уповноваженої на виконання функцій держави або місцевого самоврядування (далі – декларація),</w:t>
      </w:r>
      <w:r w:rsidR="001418B0" w:rsidRPr="000619EF">
        <w:rPr>
          <w:lang w:eastAsia="uk-UA"/>
        </w:rPr>
        <w:t xml:space="preserve"> за 2018 рік </w:t>
      </w:r>
      <w:proofErr w:type="spellStart"/>
      <w:r w:rsidR="001418B0" w:rsidRPr="000619EF">
        <w:rPr>
          <w:lang w:eastAsia="uk-UA"/>
        </w:rPr>
        <w:t>Потапчук</w:t>
      </w:r>
      <w:proofErr w:type="spellEnd"/>
      <w:r w:rsidR="001418B0" w:rsidRPr="000619EF">
        <w:rPr>
          <w:lang w:eastAsia="uk-UA"/>
        </w:rPr>
        <w:t xml:space="preserve"> Г.В. зазнач</w:t>
      </w:r>
      <w:r>
        <w:rPr>
          <w:lang w:eastAsia="uk-UA"/>
        </w:rPr>
        <w:t>ила</w:t>
      </w:r>
      <w:r w:rsidR="001418B0" w:rsidRPr="000619EF">
        <w:rPr>
          <w:lang w:eastAsia="uk-UA"/>
        </w:rPr>
        <w:t xml:space="preserve"> члена сім’ї чоловіка – </w:t>
      </w:r>
      <w:r w:rsidR="009B0427">
        <w:rPr>
          <w:lang w:eastAsia="uk-UA"/>
        </w:rPr>
        <w:t>ОСОБА_1.</w:t>
      </w:r>
      <w:r w:rsidR="001418B0" w:rsidRPr="000619EF">
        <w:rPr>
          <w:lang w:eastAsia="uk-UA"/>
        </w:rPr>
        <w:t xml:space="preserve"> </w:t>
      </w:r>
      <w:r>
        <w:rPr>
          <w:lang w:eastAsia="uk-UA"/>
        </w:rPr>
        <w:t>Водночас</w:t>
      </w:r>
      <w:r w:rsidR="001418B0" w:rsidRPr="000619EF">
        <w:rPr>
          <w:lang w:eastAsia="uk-UA"/>
        </w:rPr>
        <w:t xml:space="preserve"> </w:t>
      </w:r>
      <w:r>
        <w:rPr>
          <w:lang w:eastAsia="uk-UA"/>
        </w:rPr>
        <w:t>у</w:t>
      </w:r>
      <w:r w:rsidR="001418B0" w:rsidRPr="000619EF">
        <w:rPr>
          <w:lang w:eastAsia="uk-UA"/>
        </w:rPr>
        <w:t xml:space="preserve"> розділі 3 декларації</w:t>
      </w:r>
      <w:r w:rsidR="00DF0BCF">
        <w:rPr>
          <w:lang w:eastAsia="uk-UA"/>
        </w:rPr>
        <w:t xml:space="preserve"> за 2018 рік</w:t>
      </w:r>
      <w:r w:rsidR="001418B0" w:rsidRPr="000619EF">
        <w:rPr>
          <w:lang w:eastAsia="uk-UA"/>
        </w:rPr>
        <w:t xml:space="preserve"> кандидат не вказує жодного майнового права, як</w:t>
      </w:r>
      <w:r w:rsidR="00DF0BCF">
        <w:rPr>
          <w:lang w:eastAsia="uk-UA"/>
        </w:rPr>
        <w:t>е</w:t>
      </w:r>
      <w:r w:rsidR="001418B0" w:rsidRPr="000619EF">
        <w:rPr>
          <w:lang w:eastAsia="uk-UA"/>
        </w:rPr>
        <w:t xml:space="preserve"> належить її чоловіку. Так само в деклараціях за 2023–2024 роки кандидат не декларує жодних майнових прав членів своєї сім’ї.</w:t>
      </w:r>
    </w:p>
    <w:p w14:paraId="421E7D39" w14:textId="0EBC82A0" w:rsidR="001418B0" w:rsidRPr="000619EF" w:rsidRDefault="001418B0" w:rsidP="001418B0">
      <w:pPr>
        <w:pStyle w:val="a3"/>
        <w:numPr>
          <w:ilvl w:val="0"/>
          <w:numId w:val="4"/>
        </w:numPr>
        <w:autoSpaceDE w:val="0"/>
        <w:autoSpaceDN w:val="0"/>
        <w:adjustRightInd w:val="0"/>
        <w:ind w:left="0" w:firstLine="709"/>
        <w:jc w:val="both"/>
        <w:rPr>
          <w:color w:val="000000"/>
        </w:rPr>
      </w:pPr>
      <w:r w:rsidRPr="000619EF">
        <w:rPr>
          <w:color w:val="000000"/>
        </w:rPr>
        <w:t xml:space="preserve">У декларації за 2018 рік кандидат </w:t>
      </w:r>
      <w:r w:rsidR="00DF0BCF">
        <w:rPr>
          <w:color w:val="000000"/>
        </w:rPr>
        <w:t>вказала</w:t>
      </w:r>
      <w:r w:rsidRPr="000619EF">
        <w:rPr>
          <w:color w:val="000000"/>
        </w:rPr>
        <w:t>, що одним з грошових активів, зазначених у розділі 12, є гроші</w:t>
      </w:r>
      <w:r w:rsidR="00DF0BCF">
        <w:rPr>
          <w:color w:val="000000"/>
        </w:rPr>
        <w:t>,</w:t>
      </w:r>
      <w:r w:rsidRPr="000619EF">
        <w:rPr>
          <w:color w:val="000000"/>
        </w:rPr>
        <w:t xml:space="preserve"> позичені третім особам</w:t>
      </w:r>
      <w:r w:rsidR="00C0654E">
        <w:rPr>
          <w:color w:val="000000"/>
        </w:rPr>
        <w:t>,</w:t>
      </w:r>
      <w:r w:rsidRPr="000619EF">
        <w:rPr>
          <w:color w:val="000000"/>
        </w:rPr>
        <w:t xml:space="preserve"> у </w:t>
      </w:r>
      <w:r w:rsidR="00C0654E">
        <w:rPr>
          <w:color w:val="000000"/>
        </w:rPr>
        <w:t>сумі</w:t>
      </w:r>
      <w:r w:rsidRPr="000619EF">
        <w:rPr>
          <w:color w:val="000000"/>
        </w:rPr>
        <w:t xml:space="preserve"> 3 330 000 гривень</w:t>
      </w:r>
      <w:r w:rsidR="00C0654E">
        <w:rPr>
          <w:color w:val="000000"/>
        </w:rPr>
        <w:t>,</w:t>
      </w:r>
      <w:r w:rsidRPr="000619EF">
        <w:rPr>
          <w:color w:val="000000"/>
        </w:rPr>
        <w:t xml:space="preserve"> </w:t>
      </w:r>
      <w:r w:rsidR="00C0654E">
        <w:rPr>
          <w:color w:val="000000"/>
        </w:rPr>
        <w:t>проте</w:t>
      </w:r>
      <w:r w:rsidRPr="000619EF">
        <w:rPr>
          <w:color w:val="000000"/>
        </w:rPr>
        <w:t>, не зазнач</w:t>
      </w:r>
      <w:r w:rsidR="00C0654E">
        <w:rPr>
          <w:color w:val="000000"/>
        </w:rPr>
        <w:t>ила особу, якій такі кошти було</w:t>
      </w:r>
      <w:r w:rsidRPr="000619EF">
        <w:rPr>
          <w:color w:val="000000"/>
        </w:rPr>
        <w:t xml:space="preserve"> позичен</w:t>
      </w:r>
      <w:r w:rsidR="00C0654E">
        <w:rPr>
          <w:color w:val="000000"/>
        </w:rPr>
        <w:t>о</w:t>
      </w:r>
      <w:r w:rsidRPr="000619EF">
        <w:rPr>
          <w:color w:val="000000"/>
        </w:rPr>
        <w:t xml:space="preserve">, вказуючи себе у всіх полях, які варто заповнити. </w:t>
      </w:r>
    </w:p>
    <w:p w14:paraId="26B6C5FB" w14:textId="624460D3" w:rsidR="001418B0" w:rsidRPr="000619EF" w:rsidRDefault="001418B0" w:rsidP="001418B0">
      <w:pPr>
        <w:pStyle w:val="a3"/>
        <w:numPr>
          <w:ilvl w:val="0"/>
          <w:numId w:val="4"/>
        </w:numPr>
        <w:autoSpaceDE w:val="0"/>
        <w:autoSpaceDN w:val="0"/>
        <w:adjustRightInd w:val="0"/>
        <w:ind w:left="0" w:firstLine="709"/>
        <w:jc w:val="both"/>
        <w:rPr>
          <w:color w:val="000000"/>
        </w:rPr>
      </w:pPr>
      <w:r w:rsidRPr="000619EF">
        <w:rPr>
          <w:color w:val="000000"/>
        </w:rPr>
        <w:t xml:space="preserve">Відповідно до декларації за 2022 рік доходи кандидата становили 309 000 гривень. Водночас у вказаній декларації кандидат декларує 200 000 доларів США заощаджень готівкою. </w:t>
      </w:r>
      <w:r w:rsidR="00943A2A">
        <w:rPr>
          <w:color w:val="000000"/>
        </w:rPr>
        <w:t>У</w:t>
      </w:r>
      <w:r w:rsidRPr="000619EF">
        <w:rPr>
          <w:color w:val="000000"/>
        </w:rPr>
        <w:t xml:space="preserve"> декларації кандидата за 2018 рік відсутні заощадження у валюті. Накопичення таких заощаджень, на думку ГРД, було неможливим для кандидата з урахуванням сум, </w:t>
      </w:r>
      <w:r w:rsidR="00FB5282">
        <w:rPr>
          <w:color w:val="000000"/>
        </w:rPr>
        <w:t>вказа</w:t>
      </w:r>
      <w:r w:rsidRPr="000619EF">
        <w:rPr>
          <w:color w:val="000000"/>
        </w:rPr>
        <w:t xml:space="preserve">них у деклараціях. </w:t>
      </w:r>
    </w:p>
    <w:p w14:paraId="4CD5F298" w14:textId="0069AB55" w:rsidR="001418B0" w:rsidRPr="000619EF" w:rsidRDefault="001418B0" w:rsidP="001418B0">
      <w:pPr>
        <w:pStyle w:val="a3"/>
        <w:numPr>
          <w:ilvl w:val="0"/>
          <w:numId w:val="4"/>
        </w:numPr>
        <w:autoSpaceDE w:val="0"/>
        <w:autoSpaceDN w:val="0"/>
        <w:adjustRightInd w:val="0"/>
        <w:ind w:left="0" w:firstLine="709"/>
        <w:jc w:val="both"/>
        <w:rPr>
          <w:color w:val="000000"/>
        </w:rPr>
      </w:pPr>
      <w:r w:rsidRPr="000619EF">
        <w:rPr>
          <w:color w:val="000000"/>
        </w:rPr>
        <w:t xml:space="preserve">Кандидат у деклараціях занизила вартість об’єктів, зокрема автомобіля </w:t>
      </w:r>
      <w:r w:rsidR="00FB5282">
        <w:rPr>
          <w:color w:val="000000"/>
        </w:rPr>
        <w:t>«</w:t>
      </w:r>
      <w:proofErr w:type="spellStart"/>
      <w:r w:rsidRPr="000619EF">
        <w:rPr>
          <w:color w:val="000000"/>
        </w:rPr>
        <w:t>Тоуо</w:t>
      </w:r>
      <w:proofErr w:type="spellEnd"/>
      <w:r w:rsidRPr="000619EF">
        <w:rPr>
          <w:color w:val="000000"/>
          <w:lang w:val="en-US"/>
        </w:rPr>
        <w:t>t</w:t>
      </w:r>
      <w:r w:rsidRPr="000619EF">
        <w:rPr>
          <w:color w:val="000000"/>
        </w:rPr>
        <w:t xml:space="preserve">а </w:t>
      </w:r>
      <w:r w:rsidRPr="000619EF">
        <w:rPr>
          <w:color w:val="000000"/>
          <w:lang w:val="en-US"/>
        </w:rPr>
        <w:t>Land</w:t>
      </w:r>
      <w:r w:rsidRPr="000619EF">
        <w:rPr>
          <w:color w:val="000000"/>
        </w:rPr>
        <w:t xml:space="preserve"> </w:t>
      </w:r>
      <w:r w:rsidRPr="000619EF">
        <w:rPr>
          <w:color w:val="000000"/>
          <w:lang w:val="en-US"/>
        </w:rPr>
        <w:t>Cruiser</w:t>
      </w:r>
      <w:r w:rsidR="00FB5282">
        <w:rPr>
          <w:color w:val="000000"/>
        </w:rPr>
        <w:t>»</w:t>
      </w:r>
      <w:r w:rsidRPr="000619EF">
        <w:rPr>
          <w:color w:val="000000"/>
        </w:rPr>
        <w:t xml:space="preserve"> 2010 року випуску, який належав її чоловіку</w:t>
      </w:r>
      <w:r w:rsidR="00FB5282">
        <w:rPr>
          <w:color w:val="000000"/>
        </w:rPr>
        <w:t>,</w:t>
      </w:r>
      <w:r w:rsidRPr="000619EF">
        <w:rPr>
          <w:color w:val="000000"/>
        </w:rPr>
        <w:t xml:space="preserve"> та квартири площею</w:t>
      </w:r>
      <w:r w:rsidR="00AC3490" w:rsidRPr="000619EF">
        <w:rPr>
          <w:color w:val="000000"/>
        </w:rPr>
        <w:t xml:space="preserve"> 149,</w:t>
      </w:r>
      <w:r w:rsidRPr="000619EF">
        <w:rPr>
          <w:color w:val="000000"/>
        </w:rPr>
        <w:t xml:space="preserve">5 </w:t>
      </w:r>
      <w:proofErr w:type="spellStart"/>
      <w:r w:rsidRPr="000619EF">
        <w:rPr>
          <w:color w:val="000000"/>
        </w:rPr>
        <w:t>кв</w:t>
      </w:r>
      <w:proofErr w:type="spellEnd"/>
      <w:r w:rsidRPr="000619EF">
        <w:rPr>
          <w:color w:val="000000"/>
        </w:rPr>
        <w:t>. м у місті Одеса, яка належала кандидату.</w:t>
      </w:r>
    </w:p>
    <w:p w14:paraId="46C884D7" w14:textId="77777777" w:rsidR="001418B0" w:rsidRPr="000619EF" w:rsidRDefault="001418B0" w:rsidP="001418B0">
      <w:pPr>
        <w:shd w:val="clear" w:color="auto" w:fill="FFFFFF"/>
        <w:autoSpaceDE w:val="0"/>
        <w:autoSpaceDN w:val="0"/>
        <w:adjustRightInd w:val="0"/>
        <w:spacing w:after="0" w:line="240" w:lineRule="auto"/>
        <w:ind w:firstLine="708"/>
        <w:jc w:val="both"/>
        <w:rPr>
          <w:rFonts w:ascii="Times New Roman" w:hAnsi="Times New Roman" w:cs="Times New Roman"/>
          <w:color w:val="1D1D1B"/>
          <w:sz w:val="24"/>
          <w:szCs w:val="24"/>
        </w:rPr>
      </w:pPr>
      <w:r w:rsidRPr="000619EF">
        <w:rPr>
          <w:rFonts w:ascii="Times New Roman" w:hAnsi="Times New Roman" w:cs="Times New Roman"/>
          <w:color w:val="000000"/>
          <w:sz w:val="24"/>
          <w:szCs w:val="24"/>
        </w:rPr>
        <w:t>Чесність (підпункт 1 пункту 18 Єдиних показників для оцінки доброчесності та професійної етики судді (кандидата на посаду судді).</w:t>
      </w:r>
    </w:p>
    <w:p w14:paraId="159CFADC" w14:textId="5F63EA76" w:rsidR="001418B0" w:rsidRPr="000619EF" w:rsidRDefault="001418B0" w:rsidP="00AF0C2B">
      <w:pPr>
        <w:autoSpaceDE w:val="0"/>
        <w:autoSpaceDN w:val="0"/>
        <w:adjustRightInd w:val="0"/>
        <w:spacing w:after="0" w:line="240" w:lineRule="auto"/>
        <w:ind w:firstLine="709"/>
        <w:jc w:val="both"/>
        <w:rPr>
          <w:rFonts w:ascii="Times New Roman" w:hAnsi="Times New Roman" w:cs="Times New Roman"/>
          <w:sz w:val="24"/>
          <w:szCs w:val="24"/>
        </w:rPr>
      </w:pPr>
      <w:r w:rsidRPr="000619EF">
        <w:rPr>
          <w:rFonts w:ascii="Times New Roman" w:hAnsi="Times New Roman" w:cs="Times New Roman"/>
          <w:color w:val="000000"/>
          <w:sz w:val="24"/>
          <w:szCs w:val="24"/>
        </w:rPr>
        <w:t xml:space="preserve">Кандидат </w:t>
      </w:r>
      <w:r w:rsidR="00FB5282" w:rsidRPr="000619EF">
        <w:rPr>
          <w:rFonts w:ascii="Times New Roman" w:hAnsi="Times New Roman" w:cs="Times New Roman"/>
          <w:color w:val="000000"/>
          <w:sz w:val="24"/>
          <w:szCs w:val="24"/>
        </w:rPr>
        <w:t xml:space="preserve">у 2010 році </w:t>
      </w:r>
      <w:r w:rsidRPr="000619EF">
        <w:rPr>
          <w:rFonts w:ascii="Times New Roman" w:hAnsi="Times New Roman" w:cs="Times New Roman"/>
          <w:color w:val="000000"/>
          <w:sz w:val="24"/>
          <w:szCs w:val="24"/>
        </w:rPr>
        <w:t xml:space="preserve">захистила дисертацію на здобуття наукового ступеня кандидата юридичних наук на тему: «Міжнародно-правова протидія піратству», а в 2012 році опублікувала статтю на тему «Протидія морському піратству як актуальне завдання сучасного міжнародного права», переважна частина якої збігається із текстом дисертаційного дослідження. Кандидат допустила використання тексту дослідження в статті «Морське піратство: актуалізація в сучасний період та негативний вплив на </w:t>
      </w:r>
      <w:r w:rsidRPr="000619EF">
        <w:rPr>
          <w:rFonts w:ascii="Times New Roman" w:hAnsi="Times New Roman" w:cs="Times New Roman"/>
          <w:sz w:val="24"/>
          <w:szCs w:val="24"/>
        </w:rPr>
        <w:t>міжнародний правопорядок», написан</w:t>
      </w:r>
      <w:r w:rsidR="00046839">
        <w:rPr>
          <w:rFonts w:ascii="Times New Roman" w:hAnsi="Times New Roman" w:cs="Times New Roman"/>
          <w:sz w:val="24"/>
          <w:szCs w:val="24"/>
        </w:rPr>
        <w:t>ій</w:t>
      </w:r>
      <w:r w:rsidRPr="000619EF">
        <w:rPr>
          <w:rFonts w:ascii="Times New Roman" w:hAnsi="Times New Roman" w:cs="Times New Roman"/>
          <w:sz w:val="24"/>
          <w:szCs w:val="24"/>
        </w:rPr>
        <w:t xml:space="preserve"> у 2011 році</w:t>
      </w:r>
      <w:r w:rsidR="00046839">
        <w:rPr>
          <w:rFonts w:ascii="Times New Roman" w:hAnsi="Times New Roman" w:cs="Times New Roman"/>
          <w:sz w:val="24"/>
          <w:szCs w:val="24"/>
        </w:rPr>
        <w:t>.</w:t>
      </w:r>
      <w:r w:rsidRPr="000619EF">
        <w:rPr>
          <w:rFonts w:ascii="Times New Roman" w:hAnsi="Times New Roman" w:cs="Times New Roman"/>
          <w:sz w:val="24"/>
          <w:szCs w:val="24"/>
        </w:rPr>
        <w:t xml:space="preserve"> Кандидат допустила плагіат під час написання дисертаційного дослідження, зокрема на сторінці 19 наводить текст, який міститься у відкритих джерелах: опис піратів та зон, </w:t>
      </w:r>
      <w:r w:rsidR="00FE4A55">
        <w:rPr>
          <w:rFonts w:ascii="Times New Roman" w:hAnsi="Times New Roman" w:cs="Times New Roman"/>
          <w:sz w:val="24"/>
          <w:szCs w:val="24"/>
        </w:rPr>
        <w:t>у</w:t>
      </w:r>
      <w:r w:rsidRPr="000619EF">
        <w:rPr>
          <w:rFonts w:ascii="Times New Roman" w:hAnsi="Times New Roman" w:cs="Times New Roman"/>
          <w:sz w:val="24"/>
          <w:szCs w:val="24"/>
        </w:rPr>
        <w:t xml:space="preserve"> яких вони вели діяльність.</w:t>
      </w:r>
    </w:p>
    <w:p w14:paraId="3A9F8290" w14:textId="6F63EF52" w:rsidR="001513C0" w:rsidRPr="000619EF" w:rsidRDefault="00AF0C2B" w:rsidP="00AF0C2B">
      <w:pPr>
        <w:shd w:val="clear" w:color="auto" w:fill="FFFFFF"/>
        <w:spacing w:after="0" w:line="240" w:lineRule="auto"/>
        <w:ind w:firstLine="708"/>
        <w:jc w:val="both"/>
        <w:rPr>
          <w:rFonts w:ascii="Times New Roman" w:hAnsi="Times New Roman" w:cs="Times New Roman"/>
          <w:sz w:val="24"/>
          <w:szCs w:val="24"/>
        </w:rPr>
      </w:pPr>
      <w:r w:rsidRPr="000619EF">
        <w:rPr>
          <w:rFonts w:ascii="Times New Roman" w:hAnsi="Times New Roman" w:cs="Times New Roman"/>
          <w:sz w:val="24"/>
          <w:szCs w:val="24"/>
        </w:rPr>
        <w:t>Д</w:t>
      </w:r>
      <w:r w:rsidR="001513C0" w:rsidRPr="000619EF">
        <w:rPr>
          <w:rFonts w:ascii="Times New Roman" w:hAnsi="Times New Roman" w:cs="Times New Roman"/>
          <w:sz w:val="24"/>
          <w:szCs w:val="24"/>
        </w:rPr>
        <w:t>одатково ГРД повідомила інформацію, яка сама по собі не стала підставою для висновку, але може бути врахована під час кваліфікаційного оцінювання.</w:t>
      </w:r>
    </w:p>
    <w:p w14:paraId="7EAA5A93" w14:textId="15B180A5" w:rsidR="00D823CA" w:rsidRPr="000619EF" w:rsidRDefault="00FE4A55" w:rsidP="00AF0C2B">
      <w:pPr>
        <w:spacing w:after="0" w:line="240" w:lineRule="auto"/>
        <w:ind w:firstLine="709"/>
        <w:jc w:val="both"/>
        <w:rPr>
          <w:rFonts w:ascii="Times New Roman" w:eastAsia="Times New Roman" w:hAnsi="Times New Roman" w:cs="Times New Roman"/>
          <w:bCs/>
          <w:sz w:val="24"/>
          <w:szCs w:val="24"/>
          <w:lang w:eastAsia="uk-UA"/>
        </w:rPr>
      </w:pPr>
      <w:r>
        <w:rPr>
          <w:rFonts w:ascii="Times New Roman" w:hAnsi="Times New Roman" w:cs="Times New Roman"/>
          <w:sz w:val="24"/>
          <w:szCs w:val="24"/>
          <w:lang w:eastAsia="uk-UA"/>
        </w:rPr>
        <w:t>Ч</w:t>
      </w:r>
      <w:r w:rsidR="000716AC" w:rsidRPr="000619EF">
        <w:rPr>
          <w:rFonts w:ascii="Times New Roman" w:hAnsi="Times New Roman" w:cs="Times New Roman"/>
          <w:sz w:val="24"/>
          <w:szCs w:val="24"/>
          <w:lang w:eastAsia="uk-UA"/>
        </w:rPr>
        <w:t xml:space="preserve">леном Комісії – доповідачем </w:t>
      </w:r>
      <w:r w:rsidRPr="000619EF">
        <w:rPr>
          <w:rFonts w:ascii="Times New Roman" w:hAnsi="Times New Roman" w:cs="Times New Roman"/>
          <w:sz w:val="24"/>
          <w:szCs w:val="24"/>
          <w:lang w:eastAsia="uk-UA"/>
        </w:rPr>
        <w:t xml:space="preserve">16.06.2025 </w:t>
      </w:r>
      <w:r w:rsidR="000716AC" w:rsidRPr="000619EF">
        <w:rPr>
          <w:rFonts w:ascii="Times New Roman" w:hAnsi="Times New Roman" w:cs="Times New Roman"/>
          <w:sz w:val="24"/>
          <w:szCs w:val="24"/>
          <w:lang w:eastAsia="uk-UA"/>
        </w:rPr>
        <w:t xml:space="preserve">з метою уточнення відомостей для формування досьє кандидата на посаду судді запропоновано кандидату надати інформацію </w:t>
      </w:r>
      <w:r w:rsidR="00D823CA" w:rsidRPr="000619EF">
        <w:rPr>
          <w:rFonts w:ascii="Times New Roman" w:hAnsi="Times New Roman" w:cs="Times New Roman"/>
          <w:sz w:val="24"/>
          <w:szCs w:val="24"/>
          <w:lang w:eastAsia="uk-UA"/>
        </w:rPr>
        <w:t xml:space="preserve">стосовно </w:t>
      </w:r>
      <w:r w:rsidR="00D823CA" w:rsidRPr="000619EF">
        <w:rPr>
          <w:rFonts w:ascii="Times New Roman" w:eastAsia="Times New Roman" w:hAnsi="Times New Roman" w:cs="Times New Roman"/>
          <w:bCs/>
          <w:sz w:val="24"/>
          <w:szCs w:val="24"/>
          <w:lang w:eastAsia="uk-UA"/>
        </w:rPr>
        <w:t xml:space="preserve">питань, які виникли під час дослідження досьє та відомостей з державних реєстрів. </w:t>
      </w:r>
    </w:p>
    <w:p w14:paraId="6D3C2BE4" w14:textId="37D81443" w:rsidR="000716AC" w:rsidRPr="000619EF" w:rsidRDefault="000716AC" w:rsidP="00AF0C2B">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sz w:val="24"/>
          <w:szCs w:val="24"/>
          <w:lang w:eastAsia="uk-UA"/>
        </w:rPr>
        <w:t xml:space="preserve">Комісією надіслано </w:t>
      </w:r>
      <w:r w:rsidRPr="000619EF">
        <w:rPr>
          <w:rFonts w:ascii="Times New Roman" w:hAnsi="Times New Roman" w:cs="Times New Roman"/>
          <w:color w:val="000000"/>
          <w:sz w:val="24"/>
          <w:szCs w:val="24"/>
          <w:lang w:eastAsia="uk-UA"/>
        </w:rPr>
        <w:t xml:space="preserve">кандидату електронну копію висновку ГРД про невідповідність </w:t>
      </w:r>
      <w:r w:rsidR="00D823CA" w:rsidRPr="000619EF">
        <w:rPr>
          <w:rFonts w:ascii="Times New Roman" w:hAnsi="Times New Roman" w:cs="Times New Roman"/>
          <w:color w:val="000000"/>
          <w:sz w:val="24"/>
          <w:szCs w:val="24"/>
          <w:lang w:eastAsia="uk-UA"/>
        </w:rPr>
        <w:t xml:space="preserve">кандидата </w:t>
      </w:r>
      <w:proofErr w:type="spellStart"/>
      <w:r w:rsidR="001754ED" w:rsidRPr="000619EF">
        <w:rPr>
          <w:rFonts w:ascii="Times New Roman" w:hAnsi="Times New Roman" w:cs="Times New Roman"/>
          <w:color w:val="000000"/>
          <w:sz w:val="24"/>
          <w:szCs w:val="24"/>
          <w:lang w:eastAsia="uk-UA"/>
        </w:rPr>
        <w:t>Потапчук</w:t>
      </w:r>
      <w:proofErr w:type="spellEnd"/>
      <w:r w:rsidR="001754ED" w:rsidRPr="000619EF">
        <w:rPr>
          <w:rFonts w:ascii="Times New Roman" w:hAnsi="Times New Roman" w:cs="Times New Roman"/>
          <w:color w:val="000000"/>
          <w:sz w:val="24"/>
          <w:szCs w:val="24"/>
          <w:lang w:eastAsia="uk-UA"/>
        </w:rPr>
        <w:t xml:space="preserve"> Г.В.</w:t>
      </w:r>
      <w:r w:rsidRPr="000619EF">
        <w:rPr>
          <w:rFonts w:ascii="Times New Roman" w:hAnsi="Times New Roman" w:cs="Times New Roman"/>
          <w:color w:val="000000"/>
          <w:sz w:val="24"/>
          <w:szCs w:val="24"/>
          <w:lang w:eastAsia="uk-UA"/>
        </w:rPr>
        <w:t xml:space="preserve"> критеріям доброчесності та професійної етики для своєчасного ознайомлення і надання пояснень та копій підтверджувальних документів </w:t>
      </w:r>
      <w:r w:rsidR="002E0995"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за наявності</w:t>
      </w:r>
      <w:r w:rsidR="002E0995"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w:t>
      </w:r>
    </w:p>
    <w:p w14:paraId="386CC1B7" w14:textId="62603082" w:rsidR="000716AC" w:rsidRPr="000619EF" w:rsidRDefault="00D823CA"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Н</w:t>
      </w:r>
      <w:r w:rsidR="000716AC" w:rsidRPr="000619EF">
        <w:rPr>
          <w:rFonts w:ascii="Times New Roman" w:hAnsi="Times New Roman" w:cs="Times New Roman"/>
          <w:color w:val="000000"/>
          <w:sz w:val="24"/>
          <w:szCs w:val="24"/>
          <w:lang w:eastAsia="uk-UA"/>
        </w:rPr>
        <w:t xml:space="preserve">а адресу Комісії </w:t>
      </w:r>
      <w:r w:rsidR="001754ED" w:rsidRPr="000619EF">
        <w:rPr>
          <w:rFonts w:ascii="Times New Roman" w:hAnsi="Times New Roman" w:cs="Times New Roman"/>
          <w:color w:val="000000"/>
          <w:sz w:val="24"/>
          <w:szCs w:val="24"/>
          <w:lang w:eastAsia="uk-UA"/>
        </w:rPr>
        <w:t>18.06</w:t>
      </w:r>
      <w:r w:rsidRPr="000619EF">
        <w:rPr>
          <w:rFonts w:ascii="Times New Roman" w:hAnsi="Times New Roman" w:cs="Times New Roman"/>
          <w:color w:val="000000"/>
          <w:sz w:val="24"/>
          <w:szCs w:val="24"/>
          <w:lang w:eastAsia="uk-UA"/>
        </w:rPr>
        <w:t xml:space="preserve">.2025 </w:t>
      </w:r>
      <w:r w:rsidR="000716AC" w:rsidRPr="000619EF">
        <w:rPr>
          <w:rFonts w:ascii="Times New Roman" w:hAnsi="Times New Roman" w:cs="Times New Roman"/>
          <w:color w:val="000000"/>
          <w:sz w:val="24"/>
          <w:szCs w:val="24"/>
          <w:lang w:eastAsia="uk-UA"/>
        </w:rPr>
        <w:t xml:space="preserve">надійшли пояснення </w:t>
      </w:r>
      <w:proofErr w:type="spellStart"/>
      <w:r w:rsidR="001754ED" w:rsidRPr="000619EF">
        <w:rPr>
          <w:rFonts w:ascii="Times New Roman" w:hAnsi="Times New Roman" w:cs="Times New Roman"/>
          <w:color w:val="000000"/>
          <w:sz w:val="24"/>
          <w:szCs w:val="24"/>
          <w:lang w:eastAsia="uk-UA"/>
        </w:rPr>
        <w:t>Потапчук</w:t>
      </w:r>
      <w:proofErr w:type="spellEnd"/>
      <w:r w:rsidR="001754ED" w:rsidRPr="000619EF">
        <w:rPr>
          <w:rFonts w:ascii="Times New Roman" w:hAnsi="Times New Roman" w:cs="Times New Roman"/>
          <w:color w:val="000000"/>
          <w:sz w:val="24"/>
          <w:szCs w:val="24"/>
          <w:lang w:eastAsia="uk-UA"/>
        </w:rPr>
        <w:t xml:space="preserve"> Г.В.</w:t>
      </w:r>
      <w:r w:rsidR="000716AC" w:rsidRPr="000619EF">
        <w:rPr>
          <w:rFonts w:ascii="Times New Roman" w:hAnsi="Times New Roman" w:cs="Times New Roman"/>
          <w:color w:val="000000"/>
          <w:sz w:val="24"/>
          <w:szCs w:val="24"/>
          <w:lang w:eastAsia="uk-UA"/>
        </w:rPr>
        <w:t xml:space="preserve"> щодо обставин, викладених у висновку ГРД, та копії підтверджувальних документів</w:t>
      </w:r>
      <w:r w:rsidRPr="000619EF">
        <w:rPr>
          <w:rFonts w:ascii="Times New Roman" w:hAnsi="Times New Roman" w:cs="Times New Roman"/>
          <w:color w:val="000000"/>
          <w:sz w:val="24"/>
          <w:szCs w:val="24"/>
          <w:lang w:eastAsia="uk-UA"/>
        </w:rPr>
        <w:t>, а також пояснення на запит Комісії</w:t>
      </w:r>
      <w:r w:rsidR="006A5B9C" w:rsidRPr="000619EF">
        <w:rPr>
          <w:rFonts w:ascii="Times New Roman" w:hAnsi="Times New Roman" w:cs="Times New Roman"/>
          <w:color w:val="000000"/>
          <w:sz w:val="24"/>
          <w:szCs w:val="24"/>
          <w:lang w:eastAsia="uk-UA"/>
        </w:rPr>
        <w:t>.</w:t>
      </w:r>
    </w:p>
    <w:p w14:paraId="3F5054EF" w14:textId="3B2D594A"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lastRenderedPageBreak/>
        <w:t xml:space="preserve">Комісією у складі Першої палати </w:t>
      </w:r>
      <w:r w:rsidR="00FE4A55" w:rsidRPr="000619EF">
        <w:rPr>
          <w:rFonts w:ascii="Times New Roman" w:hAnsi="Times New Roman" w:cs="Times New Roman"/>
          <w:color w:val="000000"/>
          <w:sz w:val="24"/>
          <w:szCs w:val="24"/>
          <w:lang w:eastAsia="uk-UA"/>
        </w:rPr>
        <w:t>19.06.2025</w:t>
      </w:r>
      <w:r w:rsidR="00FE4A55">
        <w:rPr>
          <w:rFonts w:ascii="Times New Roman" w:hAnsi="Times New Roman" w:cs="Times New Roman"/>
          <w:color w:val="000000"/>
          <w:sz w:val="24"/>
          <w:szCs w:val="24"/>
          <w:lang w:eastAsia="uk-UA"/>
        </w:rPr>
        <w:t xml:space="preserve"> </w:t>
      </w:r>
      <w:r w:rsidRPr="000619EF">
        <w:rPr>
          <w:rFonts w:ascii="Times New Roman" w:hAnsi="Times New Roman" w:cs="Times New Roman"/>
          <w:color w:val="000000"/>
          <w:sz w:val="24"/>
          <w:szCs w:val="24"/>
          <w:lang w:eastAsia="uk-UA"/>
        </w:rPr>
        <w:t>проведено співбесіду з кандидатом.</w:t>
      </w:r>
    </w:p>
    <w:p w14:paraId="07D72B4C" w14:textId="56A9E669"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70252AE6" w:rsidR="00904A89" w:rsidRPr="000619EF" w:rsidRDefault="000716AC" w:rsidP="00147FCF">
      <w:pPr>
        <w:pStyle w:val="rtejustify"/>
        <w:shd w:val="clear" w:color="auto" w:fill="FFFFFF"/>
        <w:spacing w:before="0" w:beforeAutospacing="0" w:after="0" w:afterAutospacing="0"/>
        <w:ind w:firstLine="708"/>
        <w:jc w:val="both"/>
        <w:rPr>
          <w:color w:val="1D1D1B"/>
        </w:rPr>
      </w:pPr>
      <w:r w:rsidRPr="000619EF">
        <w:rPr>
          <w:color w:val="000000"/>
        </w:rPr>
        <w:t xml:space="preserve">Рішенням Комісії у складі Першої палати від </w:t>
      </w:r>
      <w:r w:rsidR="00F51DAC" w:rsidRPr="000619EF">
        <w:rPr>
          <w:color w:val="000000"/>
        </w:rPr>
        <w:t>19.06.</w:t>
      </w:r>
      <w:r w:rsidRPr="000619EF">
        <w:rPr>
          <w:color w:val="000000"/>
        </w:rPr>
        <w:t xml:space="preserve">2025 № </w:t>
      </w:r>
      <w:r w:rsidR="00F51DAC" w:rsidRPr="000619EF">
        <w:rPr>
          <w:color w:val="000000"/>
        </w:rPr>
        <w:t>10</w:t>
      </w:r>
      <w:r w:rsidR="00FB5C53" w:rsidRPr="000619EF">
        <w:rPr>
          <w:color w:val="000000"/>
        </w:rPr>
        <w:t>8</w:t>
      </w:r>
      <w:r w:rsidRPr="000619EF">
        <w:rPr>
          <w:color w:val="000000"/>
        </w:rPr>
        <w:t xml:space="preserve">/ас-25 визначено, що </w:t>
      </w:r>
      <w:r w:rsidR="00904A89" w:rsidRPr="000619EF">
        <w:rPr>
          <w:color w:val="000000"/>
        </w:rPr>
        <w:t xml:space="preserve">за результатами проходження процедури кваліфікаційного оцінювання кандидат на посаду судді апеляційного адміністративного суду </w:t>
      </w:r>
      <w:proofErr w:type="spellStart"/>
      <w:r w:rsidR="00F51DAC" w:rsidRPr="000619EF">
        <w:rPr>
          <w:color w:val="000000"/>
        </w:rPr>
        <w:t>Потапчук</w:t>
      </w:r>
      <w:proofErr w:type="spellEnd"/>
      <w:r w:rsidR="00F51DAC" w:rsidRPr="000619EF">
        <w:rPr>
          <w:color w:val="000000"/>
        </w:rPr>
        <w:t xml:space="preserve"> Г.В</w:t>
      </w:r>
      <w:r w:rsidR="00904A89" w:rsidRPr="000619EF">
        <w:rPr>
          <w:color w:val="000000"/>
        </w:rPr>
        <w:t>. набра</w:t>
      </w:r>
      <w:r w:rsidR="00F51DAC" w:rsidRPr="000619EF">
        <w:rPr>
          <w:color w:val="000000"/>
        </w:rPr>
        <w:t>ла</w:t>
      </w:r>
      <w:r w:rsidR="00904A89" w:rsidRPr="000619EF">
        <w:rPr>
          <w:color w:val="000000"/>
        </w:rPr>
        <w:t xml:space="preserve"> </w:t>
      </w:r>
      <w:r w:rsidR="00F51DAC" w:rsidRPr="000619EF">
        <w:rPr>
          <w:color w:val="000000"/>
        </w:rPr>
        <w:t>701,75</w:t>
      </w:r>
      <w:r w:rsidR="00904A89" w:rsidRPr="000619EF">
        <w:rPr>
          <w:color w:val="000000"/>
        </w:rPr>
        <w:t xml:space="preserve">  </w:t>
      </w:r>
      <w:proofErr w:type="spellStart"/>
      <w:r w:rsidR="00904A89" w:rsidRPr="000619EF">
        <w:rPr>
          <w:color w:val="000000"/>
        </w:rPr>
        <w:t>бала</w:t>
      </w:r>
      <w:proofErr w:type="spellEnd"/>
      <w:r w:rsidR="00904A89" w:rsidRPr="000619EF">
        <w:rPr>
          <w:color w:val="000000"/>
        </w:rPr>
        <w:t>.</w:t>
      </w:r>
      <w:r w:rsidR="00904A89" w:rsidRPr="000619EF">
        <w:rPr>
          <w:color w:val="1D1D1B"/>
        </w:rPr>
        <w:t xml:space="preserve"> </w:t>
      </w:r>
      <w:r w:rsidR="00904A89" w:rsidRPr="000619EF">
        <w:rPr>
          <w:color w:val="000000"/>
        </w:rPr>
        <w:t xml:space="preserve">Питання про підтвердження здатності </w:t>
      </w:r>
      <w:proofErr w:type="spellStart"/>
      <w:r w:rsidR="00F51DAC" w:rsidRPr="000619EF">
        <w:rPr>
          <w:color w:val="000000"/>
        </w:rPr>
        <w:t>Потапчук</w:t>
      </w:r>
      <w:proofErr w:type="spellEnd"/>
      <w:r w:rsidR="00F51DAC" w:rsidRPr="000619EF">
        <w:rPr>
          <w:color w:val="000000"/>
        </w:rPr>
        <w:t xml:space="preserve"> Г.В.</w:t>
      </w:r>
      <w:r w:rsidR="00904A89" w:rsidRPr="000619EF">
        <w:rPr>
          <w:color w:val="000000"/>
        </w:rPr>
        <w:t xml:space="preserve"> здійснювати правосуддя в апеляційному адміністративному суді </w:t>
      </w:r>
      <w:proofErr w:type="spellStart"/>
      <w:r w:rsidR="00904A89" w:rsidRPr="000619EF">
        <w:rPr>
          <w:color w:val="000000"/>
        </w:rPr>
        <w:t>внес</w:t>
      </w:r>
      <w:r w:rsidR="00E6118F">
        <w:rPr>
          <w:color w:val="000000"/>
        </w:rPr>
        <w:t>ено</w:t>
      </w:r>
      <w:proofErr w:type="spellEnd"/>
      <w:r w:rsidR="00904A89" w:rsidRPr="000619EF">
        <w:rPr>
          <w:color w:val="000000"/>
        </w:rPr>
        <w:t xml:space="preserve"> на розгляд Вищої кваліфікаційної комісії суддів України у пленарному складі.</w:t>
      </w:r>
    </w:p>
    <w:p w14:paraId="6DC3A67B" w14:textId="77777777" w:rsidR="00341BC0" w:rsidRPr="000619EF" w:rsidRDefault="000716AC" w:rsidP="00147FCF">
      <w:pPr>
        <w:pBdr>
          <w:top w:val="nil"/>
          <w:left w:val="nil"/>
          <w:bottom w:val="nil"/>
          <w:right w:val="nil"/>
          <w:between w:val="nil"/>
        </w:pBdr>
        <w:spacing w:after="0" w:line="240" w:lineRule="auto"/>
        <w:ind w:left="720"/>
        <w:jc w:val="both"/>
        <w:rPr>
          <w:rFonts w:ascii="Times New Roman" w:hAnsi="Times New Roman" w:cs="Times New Roman"/>
          <w:b/>
          <w:sz w:val="24"/>
          <w:szCs w:val="24"/>
        </w:rPr>
      </w:pPr>
      <w:r w:rsidRPr="000619EF">
        <w:rPr>
          <w:rFonts w:ascii="Times New Roman" w:hAnsi="Times New Roman" w:cs="Times New Roman"/>
          <w:b/>
          <w:bCs/>
          <w:sz w:val="24"/>
          <w:szCs w:val="24"/>
        </w:rPr>
        <w:t xml:space="preserve">ІІІ. </w:t>
      </w:r>
      <w:r w:rsidR="00341BC0" w:rsidRPr="000619EF">
        <w:rPr>
          <w:rFonts w:ascii="Times New Roman" w:hAnsi="Times New Roman" w:cs="Times New Roman"/>
          <w:b/>
          <w:sz w:val="24"/>
          <w:szCs w:val="24"/>
        </w:rPr>
        <w:t>Стислий виклад інформації про кар’єру кандидата.</w:t>
      </w:r>
    </w:p>
    <w:p w14:paraId="12E4433B" w14:textId="21F59A73" w:rsidR="00147FCF" w:rsidRPr="000619EF" w:rsidRDefault="00147FCF" w:rsidP="00147FCF">
      <w:pPr>
        <w:pStyle w:val="a8"/>
        <w:spacing w:before="0" w:after="0"/>
        <w:ind w:firstLine="709"/>
        <w:jc w:val="both"/>
        <w:rPr>
          <w:lang w:val="uk-UA"/>
        </w:rPr>
      </w:pPr>
      <w:proofErr w:type="spellStart"/>
      <w:r w:rsidRPr="000619EF">
        <w:rPr>
          <w:lang w:val="uk-UA"/>
        </w:rPr>
        <w:t>Потапчук</w:t>
      </w:r>
      <w:proofErr w:type="spellEnd"/>
      <w:r w:rsidRPr="000619EF">
        <w:rPr>
          <w:lang w:val="uk-UA"/>
        </w:rPr>
        <w:t xml:space="preserve"> Г</w:t>
      </w:r>
      <w:r w:rsidR="00E6118F">
        <w:rPr>
          <w:lang w:val="uk-UA"/>
        </w:rPr>
        <w:t>.В.</w:t>
      </w:r>
      <w:r w:rsidRPr="000619EF">
        <w:rPr>
          <w:lang w:val="uk-UA"/>
        </w:rPr>
        <w:t xml:space="preserve">, дата народження – </w:t>
      </w:r>
      <w:r w:rsidR="009B0427">
        <w:rPr>
          <w:lang w:val="uk-UA"/>
        </w:rPr>
        <w:t>__________</w:t>
      </w:r>
      <w:r w:rsidRPr="000619EF">
        <w:rPr>
          <w:lang w:val="uk-UA"/>
        </w:rPr>
        <w:t>, громадянка України.</w:t>
      </w:r>
    </w:p>
    <w:p w14:paraId="59F3EB93" w14:textId="77777777" w:rsidR="00147FCF" w:rsidRPr="000619EF" w:rsidRDefault="00147FCF" w:rsidP="00147FCF">
      <w:pPr>
        <w:spacing w:after="0" w:line="240" w:lineRule="auto"/>
        <w:ind w:firstLine="708"/>
        <w:jc w:val="both"/>
        <w:rPr>
          <w:rFonts w:ascii="Times New Roman" w:hAnsi="Times New Roman" w:cs="Times New Roman"/>
          <w:sz w:val="24"/>
          <w:szCs w:val="24"/>
        </w:rPr>
      </w:pPr>
      <w:r w:rsidRPr="000619EF">
        <w:rPr>
          <w:rFonts w:ascii="Times New Roman" w:hAnsi="Times New Roman" w:cs="Times New Roman"/>
          <w:sz w:val="24"/>
          <w:szCs w:val="24"/>
        </w:rPr>
        <w:t xml:space="preserve">У 2003 році </w:t>
      </w:r>
      <w:proofErr w:type="spellStart"/>
      <w:r w:rsidRPr="000619EF">
        <w:rPr>
          <w:rFonts w:ascii="Times New Roman" w:hAnsi="Times New Roman" w:cs="Times New Roman"/>
          <w:sz w:val="24"/>
          <w:szCs w:val="24"/>
        </w:rPr>
        <w:t>Потапчук</w:t>
      </w:r>
      <w:proofErr w:type="spellEnd"/>
      <w:r w:rsidRPr="000619EF">
        <w:rPr>
          <w:rFonts w:ascii="Times New Roman" w:hAnsi="Times New Roman" w:cs="Times New Roman"/>
          <w:sz w:val="24"/>
          <w:szCs w:val="24"/>
        </w:rPr>
        <w:t xml:space="preserve"> Г.В. закінчила Одеську національну юридичну академію і отримала повну вищу освіту за спеціальністю «Правознавство» та здобула кваліфікацію магістра права (диплом серії CK № 23472269від 09.07.2003).</w:t>
      </w:r>
    </w:p>
    <w:p w14:paraId="7DA148A1" w14:textId="77F54EFE" w:rsidR="00147FCF" w:rsidRPr="000619EF" w:rsidRDefault="00147FCF" w:rsidP="00147FCF">
      <w:pPr>
        <w:spacing w:after="0" w:line="240" w:lineRule="auto"/>
        <w:ind w:firstLine="708"/>
        <w:jc w:val="both"/>
        <w:rPr>
          <w:rFonts w:ascii="Times New Roman" w:hAnsi="Times New Roman" w:cs="Times New Roman"/>
          <w:sz w:val="24"/>
          <w:szCs w:val="24"/>
        </w:rPr>
      </w:pPr>
      <w:r w:rsidRPr="000619EF">
        <w:rPr>
          <w:rFonts w:ascii="Times New Roman" w:hAnsi="Times New Roman" w:cs="Times New Roman"/>
          <w:sz w:val="24"/>
          <w:szCs w:val="24"/>
        </w:rPr>
        <w:t>Має науковий ступінь кандидата наук. Тема дипломної роботи</w:t>
      </w:r>
      <w:r w:rsidR="00E6118F">
        <w:rPr>
          <w:rFonts w:ascii="Times New Roman" w:hAnsi="Times New Roman" w:cs="Times New Roman"/>
          <w:sz w:val="24"/>
          <w:szCs w:val="24"/>
        </w:rPr>
        <w:t>:</w:t>
      </w:r>
      <w:r w:rsidRPr="000619EF">
        <w:rPr>
          <w:rFonts w:ascii="Times New Roman" w:hAnsi="Times New Roman" w:cs="Times New Roman"/>
          <w:sz w:val="24"/>
          <w:szCs w:val="24"/>
        </w:rPr>
        <w:t xml:space="preserve"> «Міжнародна правова протидія піратству».</w:t>
      </w:r>
    </w:p>
    <w:p w14:paraId="2F6C4DB6" w14:textId="77777777" w:rsidR="00147FCF" w:rsidRPr="000619EF" w:rsidRDefault="00147FCF" w:rsidP="00147FCF">
      <w:pPr>
        <w:spacing w:after="0" w:line="240" w:lineRule="auto"/>
        <w:ind w:firstLine="708"/>
        <w:jc w:val="both"/>
        <w:rPr>
          <w:rFonts w:ascii="Times New Roman" w:hAnsi="Times New Roman" w:cs="Times New Roman"/>
          <w:sz w:val="24"/>
          <w:szCs w:val="24"/>
        </w:rPr>
      </w:pPr>
      <w:r w:rsidRPr="000619EF">
        <w:rPr>
          <w:rFonts w:ascii="Times New Roman" w:hAnsi="Times New Roman" w:cs="Times New Roman"/>
          <w:sz w:val="24"/>
          <w:szCs w:val="24"/>
        </w:rPr>
        <w:t xml:space="preserve">Вчене звання відсутнє. </w:t>
      </w:r>
    </w:p>
    <w:p w14:paraId="68EE1775" w14:textId="5088FBDB" w:rsidR="00147FCF" w:rsidRPr="000619EF" w:rsidRDefault="00147FCF" w:rsidP="00147FCF">
      <w:pPr>
        <w:spacing w:after="0" w:line="240" w:lineRule="auto"/>
        <w:ind w:firstLine="709"/>
        <w:jc w:val="both"/>
        <w:rPr>
          <w:rFonts w:ascii="Times New Roman" w:hAnsi="Times New Roman" w:cs="Times New Roman"/>
          <w:sz w:val="24"/>
          <w:szCs w:val="24"/>
        </w:rPr>
      </w:pPr>
      <w:r w:rsidRPr="000619EF">
        <w:rPr>
          <w:rFonts w:ascii="Times New Roman" w:hAnsi="Times New Roman" w:cs="Times New Roman"/>
          <w:sz w:val="24"/>
          <w:szCs w:val="24"/>
        </w:rPr>
        <w:t>Трудову діяльність розпочала у 1998 році на посаді юрисконсульта. З 2003 до 2005 року працювала вчителем правознавства (за сумісництвом) в Одеській спеціалізованій школі № 121</w:t>
      </w:r>
      <w:r w:rsidR="005B7C59">
        <w:rPr>
          <w:rFonts w:ascii="Times New Roman" w:hAnsi="Times New Roman" w:cs="Times New Roman"/>
          <w:sz w:val="24"/>
          <w:szCs w:val="24"/>
        </w:rPr>
        <w:t xml:space="preserve"> </w:t>
      </w:r>
      <w:r w:rsidRPr="000619EF">
        <w:rPr>
          <w:rFonts w:ascii="Times New Roman" w:hAnsi="Times New Roman" w:cs="Times New Roman"/>
          <w:sz w:val="24"/>
          <w:szCs w:val="24"/>
        </w:rPr>
        <w:t>І-</w:t>
      </w:r>
      <w:r w:rsidR="005B7C59">
        <w:rPr>
          <w:rFonts w:ascii="Times New Roman" w:hAnsi="Times New Roman" w:cs="Times New Roman"/>
          <w:sz w:val="24"/>
          <w:szCs w:val="24"/>
        </w:rPr>
        <w:t> </w:t>
      </w:r>
      <w:r w:rsidRPr="000619EF">
        <w:rPr>
          <w:rFonts w:ascii="Times New Roman" w:hAnsi="Times New Roman" w:cs="Times New Roman"/>
          <w:sz w:val="24"/>
          <w:szCs w:val="24"/>
        </w:rPr>
        <w:t>ІІІ</w:t>
      </w:r>
      <w:r w:rsidR="005B7C59">
        <w:rPr>
          <w:rFonts w:ascii="Times New Roman" w:hAnsi="Times New Roman" w:cs="Times New Roman"/>
          <w:sz w:val="24"/>
          <w:szCs w:val="24"/>
        </w:rPr>
        <w:t> </w:t>
      </w:r>
      <w:r w:rsidRPr="000619EF">
        <w:rPr>
          <w:rFonts w:ascii="Times New Roman" w:hAnsi="Times New Roman" w:cs="Times New Roman"/>
          <w:sz w:val="24"/>
          <w:szCs w:val="24"/>
        </w:rPr>
        <w:t>ступенів з поглибленим вивченням іноземних мов Одеської міської ради Одеської області, надалі працювала на посадах юрисконсульта ТОВ «</w:t>
      </w:r>
      <w:proofErr w:type="spellStart"/>
      <w:r w:rsidRPr="000619EF">
        <w:rPr>
          <w:rFonts w:ascii="Times New Roman" w:hAnsi="Times New Roman" w:cs="Times New Roman"/>
          <w:sz w:val="24"/>
          <w:szCs w:val="24"/>
        </w:rPr>
        <w:t>Меркс</w:t>
      </w:r>
      <w:proofErr w:type="spellEnd"/>
      <w:r w:rsidRPr="000619EF">
        <w:rPr>
          <w:rFonts w:ascii="Times New Roman" w:hAnsi="Times New Roman" w:cs="Times New Roman"/>
          <w:sz w:val="24"/>
          <w:szCs w:val="24"/>
        </w:rPr>
        <w:t xml:space="preserve"> Транс Інтернешнл» та ТОВ «Меркурій Сі».</w:t>
      </w:r>
    </w:p>
    <w:p w14:paraId="1106C344" w14:textId="77777777" w:rsidR="00147FCF" w:rsidRPr="000619EF" w:rsidRDefault="00147FCF" w:rsidP="00147FCF">
      <w:pPr>
        <w:pStyle w:val="a8"/>
        <w:spacing w:before="0" w:after="0"/>
        <w:ind w:firstLine="709"/>
        <w:jc w:val="both"/>
        <w:rPr>
          <w:lang w:val="uk-UA"/>
        </w:rPr>
      </w:pPr>
      <w:r w:rsidRPr="000619EF">
        <w:rPr>
          <w:lang w:val="uk-UA"/>
        </w:rPr>
        <w:t xml:space="preserve">У 2004 році </w:t>
      </w:r>
      <w:proofErr w:type="spellStart"/>
      <w:r w:rsidRPr="000619EF">
        <w:rPr>
          <w:lang w:val="uk-UA"/>
        </w:rPr>
        <w:t>Потапчук</w:t>
      </w:r>
      <w:proofErr w:type="spellEnd"/>
      <w:r w:rsidRPr="000619EF">
        <w:rPr>
          <w:lang w:val="uk-UA"/>
        </w:rPr>
        <w:t xml:space="preserve"> Г.В. отримала свідоцтво про право на заняття адвокатською діяльністю (свідоцтво № 1257 від 06.05.2004) та склала присягу адвоката.</w:t>
      </w:r>
    </w:p>
    <w:p w14:paraId="3CE6AD2D" w14:textId="7F410135" w:rsidR="000716AC" w:rsidRPr="000619EF" w:rsidRDefault="000716AC" w:rsidP="00147FCF">
      <w:pPr>
        <w:spacing w:after="0" w:line="240" w:lineRule="auto"/>
        <w:ind w:firstLine="709"/>
        <w:jc w:val="both"/>
        <w:rPr>
          <w:rFonts w:ascii="Times New Roman" w:hAnsi="Times New Roman" w:cs="Times New Roman"/>
          <w:b/>
          <w:bCs/>
          <w:sz w:val="24"/>
          <w:szCs w:val="24"/>
        </w:rPr>
      </w:pPr>
      <w:r w:rsidRPr="000619EF">
        <w:rPr>
          <w:rFonts w:ascii="Times New Roman" w:hAnsi="Times New Roman" w:cs="Times New Roman"/>
          <w:b/>
          <w:bCs/>
          <w:sz w:val="24"/>
          <w:szCs w:val="24"/>
        </w:rPr>
        <w:t xml:space="preserve">ІV. Розгляд питання про підтвердження або </w:t>
      </w:r>
      <w:proofErr w:type="spellStart"/>
      <w:r w:rsidRPr="000619EF">
        <w:rPr>
          <w:rFonts w:ascii="Times New Roman" w:hAnsi="Times New Roman" w:cs="Times New Roman"/>
          <w:b/>
          <w:bCs/>
          <w:sz w:val="24"/>
          <w:szCs w:val="24"/>
        </w:rPr>
        <w:t>непідтвердження</w:t>
      </w:r>
      <w:proofErr w:type="spellEnd"/>
      <w:r w:rsidRPr="000619EF">
        <w:rPr>
          <w:rFonts w:ascii="Times New Roman" w:hAnsi="Times New Roman" w:cs="Times New Roman"/>
          <w:b/>
          <w:bCs/>
          <w:sz w:val="24"/>
          <w:szCs w:val="24"/>
        </w:rPr>
        <w:t xml:space="preserve"> здатності кандидата здійснювати правосуддя в апеляційному адміністративному суді за критері</w:t>
      </w:r>
      <w:r w:rsidR="00E6118F">
        <w:rPr>
          <w:rFonts w:ascii="Times New Roman" w:hAnsi="Times New Roman" w:cs="Times New Roman"/>
          <w:b/>
          <w:bCs/>
          <w:sz w:val="24"/>
          <w:szCs w:val="24"/>
        </w:rPr>
        <w:t>ями</w:t>
      </w:r>
      <w:r w:rsidRPr="000619EF">
        <w:rPr>
          <w:rFonts w:ascii="Times New Roman" w:hAnsi="Times New Roman" w:cs="Times New Roman"/>
          <w:b/>
          <w:bCs/>
          <w:sz w:val="24"/>
          <w:szCs w:val="24"/>
        </w:rPr>
        <w:t xml:space="preserve"> професійної етики та доброчесності Комісією у </w:t>
      </w:r>
      <w:r w:rsidR="001C3933" w:rsidRPr="000619EF">
        <w:rPr>
          <w:rFonts w:ascii="Times New Roman" w:hAnsi="Times New Roman" w:cs="Times New Roman"/>
          <w:b/>
          <w:bCs/>
          <w:sz w:val="24"/>
          <w:szCs w:val="24"/>
        </w:rPr>
        <w:t>п</w:t>
      </w:r>
      <w:r w:rsidRPr="000619EF">
        <w:rPr>
          <w:rFonts w:ascii="Times New Roman" w:hAnsi="Times New Roman" w:cs="Times New Roman"/>
          <w:b/>
          <w:bCs/>
          <w:sz w:val="24"/>
          <w:szCs w:val="24"/>
        </w:rPr>
        <w:t>ленарному складі.</w:t>
      </w:r>
    </w:p>
    <w:p w14:paraId="788E64D2" w14:textId="72FA3109"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0619EF">
        <w:rPr>
          <w:rFonts w:ascii="Times New Roman" w:hAnsi="Times New Roman" w:cs="Times New Roman"/>
          <w:color w:val="000000"/>
          <w:sz w:val="24"/>
          <w:szCs w:val="24"/>
          <w:lang w:eastAsia="uk-UA"/>
        </w:rPr>
        <w:t>непідтвердження</w:t>
      </w:r>
      <w:proofErr w:type="spellEnd"/>
      <w:r w:rsidRPr="000619EF">
        <w:rPr>
          <w:rFonts w:ascii="Times New Roman" w:hAnsi="Times New Roman" w:cs="Times New Roman"/>
          <w:color w:val="000000"/>
          <w:sz w:val="24"/>
          <w:szCs w:val="24"/>
          <w:lang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6B24D6" w:rsidRPr="000619EF">
        <w:rPr>
          <w:rFonts w:ascii="Times New Roman" w:hAnsi="Times New Roman" w:cs="Times New Roman"/>
          <w:color w:val="000000"/>
          <w:sz w:val="24"/>
          <w:szCs w:val="24"/>
          <w:lang w:eastAsia="uk-UA"/>
        </w:rPr>
        <w:t>.</w:t>
      </w:r>
    </w:p>
    <w:p w14:paraId="09BEC574" w14:textId="404E45E1"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Комісією у пленарному складі </w:t>
      </w:r>
      <w:r w:rsidR="00E6118F" w:rsidRPr="000619EF">
        <w:rPr>
          <w:rFonts w:ascii="Times New Roman" w:hAnsi="Times New Roman" w:cs="Times New Roman"/>
          <w:color w:val="000000"/>
          <w:sz w:val="24"/>
          <w:szCs w:val="24"/>
          <w:lang w:eastAsia="uk-UA"/>
        </w:rPr>
        <w:t>23.07.2025</w:t>
      </w:r>
      <w:r w:rsidR="00E6118F">
        <w:rPr>
          <w:rFonts w:ascii="Times New Roman" w:hAnsi="Times New Roman" w:cs="Times New Roman"/>
          <w:color w:val="000000"/>
          <w:sz w:val="24"/>
          <w:szCs w:val="24"/>
          <w:lang w:eastAsia="uk-UA"/>
        </w:rPr>
        <w:t xml:space="preserve"> </w:t>
      </w:r>
      <w:r w:rsidRPr="000619EF">
        <w:rPr>
          <w:rFonts w:ascii="Times New Roman" w:hAnsi="Times New Roman" w:cs="Times New Roman"/>
          <w:color w:val="000000"/>
          <w:sz w:val="24"/>
          <w:szCs w:val="24"/>
          <w:lang w:eastAsia="uk-UA"/>
        </w:rPr>
        <w:t>проведено співбесіду з кандидатом.</w:t>
      </w:r>
    </w:p>
    <w:p w14:paraId="76A99BAC" w14:textId="0DF9D32F" w:rsidR="000716AC" w:rsidRPr="000619EF" w:rsidRDefault="000716AC"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Дослідивши матеріали суддівського досьє кандидата на посаду судді апеляційного адміністративного суду </w:t>
      </w:r>
      <w:proofErr w:type="spellStart"/>
      <w:r w:rsidR="00147FCF" w:rsidRPr="000619EF">
        <w:rPr>
          <w:rFonts w:ascii="Times New Roman" w:hAnsi="Times New Roman" w:cs="Times New Roman"/>
          <w:color w:val="000000"/>
          <w:sz w:val="24"/>
          <w:szCs w:val="24"/>
          <w:lang w:eastAsia="uk-UA"/>
        </w:rPr>
        <w:t>Потапчук</w:t>
      </w:r>
      <w:proofErr w:type="spellEnd"/>
      <w:r w:rsidR="00147FCF" w:rsidRPr="000619EF">
        <w:rPr>
          <w:rFonts w:ascii="Times New Roman" w:hAnsi="Times New Roman" w:cs="Times New Roman"/>
          <w:color w:val="000000"/>
          <w:sz w:val="24"/>
          <w:szCs w:val="24"/>
          <w:lang w:eastAsia="uk-UA"/>
        </w:rPr>
        <w:t xml:space="preserve"> Г.В</w:t>
      </w:r>
      <w:r w:rsidR="00787C67" w:rsidRPr="000619EF">
        <w:rPr>
          <w:rFonts w:ascii="Times New Roman" w:hAnsi="Times New Roman" w:cs="Times New Roman"/>
          <w:color w:val="000000"/>
          <w:sz w:val="24"/>
          <w:szCs w:val="24"/>
          <w:lang w:eastAsia="uk-UA"/>
        </w:rPr>
        <w:t>.</w:t>
      </w:r>
      <w:r w:rsidRPr="000619EF">
        <w:rPr>
          <w:rFonts w:ascii="Times New Roman" w:hAnsi="Times New Roman" w:cs="Times New Roman"/>
          <w:color w:val="000000"/>
          <w:sz w:val="24"/>
          <w:szCs w:val="24"/>
          <w:lang w:eastAsia="uk-UA"/>
        </w:rPr>
        <w:t>, зокрема виснов</w:t>
      </w:r>
      <w:r w:rsidR="00787C67" w:rsidRPr="000619EF">
        <w:rPr>
          <w:rFonts w:ascii="Times New Roman" w:hAnsi="Times New Roman" w:cs="Times New Roman"/>
          <w:color w:val="000000"/>
          <w:sz w:val="24"/>
          <w:szCs w:val="24"/>
          <w:lang w:eastAsia="uk-UA"/>
        </w:rPr>
        <w:t>ок</w:t>
      </w:r>
      <w:r w:rsidRPr="000619EF">
        <w:rPr>
          <w:rFonts w:ascii="Times New Roman" w:hAnsi="Times New Roman" w:cs="Times New Roman"/>
          <w:color w:val="000000"/>
          <w:sz w:val="24"/>
          <w:szCs w:val="24"/>
          <w:lang w:eastAsia="uk-UA"/>
        </w:rPr>
        <w:t xml:space="preserve"> ГРД, письмові пояснення судді, про</w:t>
      </w:r>
      <w:r w:rsidR="00147FCF" w:rsidRPr="000619EF">
        <w:rPr>
          <w:rFonts w:ascii="Times New Roman" w:hAnsi="Times New Roman" w:cs="Times New Roman"/>
          <w:color w:val="000000"/>
          <w:sz w:val="24"/>
          <w:szCs w:val="24"/>
          <w:lang w:eastAsia="uk-UA"/>
        </w:rPr>
        <w:t>аналізувавши відомості про кандидата</w:t>
      </w:r>
      <w:r w:rsidRPr="000619EF">
        <w:rPr>
          <w:rFonts w:ascii="Times New Roman" w:hAnsi="Times New Roman" w:cs="Times New Roman"/>
          <w:color w:val="000000"/>
          <w:sz w:val="24"/>
          <w:szCs w:val="24"/>
          <w:lang w:eastAsia="uk-UA"/>
        </w:rPr>
        <w:t xml:space="preserve">, Комісія у пленарному складі </w:t>
      </w:r>
      <w:r w:rsidR="006405D4" w:rsidRPr="000619EF">
        <w:rPr>
          <w:rFonts w:ascii="Times New Roman" w:hAnsi="Times New Roman" w:cs="Times New Roman"/>
          <w:color w:val="000000"/>
          <w:sz w:val="24"/>
          <w:szCs w:val="24"/>
          <w:lang w:eastAsia="uk-UA"/>
        </w:rPr>
        <w:t>зазначає</w:t>
      </w:r>
      <w:r w:rsidRPr="000619EF">
        <w:rPr>
          <w:rFonts w:ascii="Times New Roman" w:hAnsi="Times New Roman" w:cs="Times New Roman"/>
          <w:color w:val="000000"/>
          <w:sz w:val="24"/>
          <w:szCs w:val="24"/>
          <w:lang w:eastAsia="uk-UA"/>
        </w:rPr>
        <w:t xml:space="preserve"> таке.</w:t>
      </w:r>
    </w:p>
    <w:p w14:paraId="63C61FF3" w14:textId="5752E8C1" w:rsidR="000716AC" w:rsidRPr="000619EF" w:rsidRDefault="000716AC" w:rsidP="001D0087">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Комісія у складі Першої палати констатувала таке</w:t>
      </w:r>
      <w:r w:rsidR="00A07177" w:rsidRPr="000619EF">
        <w:rPr>
          <w:rFonts w:ascii="Times New Roman" w:hAnsi="Times New Roman" w:cs="Times New Roman"/>
          <w:color w:val="000000"/>
          <w:sz w:val="24"/>
          <w:szCs w:val="24"/>
          <w:lang w:eastAsia="uk-UA"/>
        </w:rPr>
        <w:t>.</w:t>
      </w:r>
    </w:p>
    <w:p w14:paraId="62C13084" w14:textId="687CFB4F" w:rsidR="00542B3D" w:rsidRPr="000619EF" w:rsidRDefault="00542B3D" w:rsidP="001D0087">
      <w:pPr>
        <w:spacing w:after="0" w:line="240" w:lineRule="auto"/>
        <w:ind w:firstLine="709"/>
        <w:jc w:val="both"/>
        <w:rPr>
          <w:rFonts w:ascii="Times New Roman" w:hAnsi="Times New Roman" w:cs="Times New Roman"/>
          <w:sz w:val="24"/>
          <w:szCs w:val="24"/>
        </w:rPr>
      </w:pPr>
      <w:r w:rsidRPr="000619EF">
        <w:rPr>
          <w:rFonts w:ascii="Times New Roman" w:hAnsi="Times New Roman" w:cs="Times New Roman"/>
          <w:sz w:val="24"/>
          <w:szCs w:val="24"/>
        </w:rPr>
        <w:t xml:space="preserve">Згідно з договором дарування від 28.08.2017 </w:t>
      </w:r>
      <w:proofErr w:type="spellStart"/>
      <w:r w:rsidRPr="000619EF">
        <w:rPr>
          <w:rFonts w:ascii="Times New Roman" w:hAnsi="Times New Roman" w:cs="Times New Roman"/>
          <w:sz w:val="24"/>
          <w:szCs w:val="24"/>
        </w:rPr>
        <w:t>Потапчук</w:t>
      </w:r>
      <w:proofErr w:type="spellEnd"/>
      <w:r w:rsidRPr="000619EF">
        <w:rPr>
          <w:rFonts w:ascii="Times New Roman" w:hAnsi="Times New Roman" w:cs="Times New Roman"/>
          <w:sz w:val="24"/>
          <w:szCs w:val="24"/>
        </w:rPr>
        <w:t xml:space="preserve"> Г.В. набула право власності на квартиру </w:t>
      </w:r>
      <w:r w:rsidR="00E6118F">
        <w:rPr>
          <w:rFonts w:ascii="Times New Roman" w:hAnsi="Times New Roman" w:cs="Times New Roman"/>
          <w:sz w:val="24"/>
          <w:szCs w:val="24"/>
        </w:rPr>
        <w:t>в</w:t>
      </w:r>
      <w:r w:rsidRPr="000619EF">
        <w:rPr>
          <w:rFonts w:ascii="Times New Roman" w:hAnsi="Times New Roman" w:cs="Times New Roman"/>
          <w:sz w:val="24"/>
          <w:szCs w:val="24"/>
        </w:rPr>
        <w:t xml:space="preserve"> місті Одеса. Відповідно до вказаного договору дарувальники </w:t>
      </w:r>
      <w:r w:rsidR="009B0427">
        <w:rPr>
          <w:rFonts w:ascii="Times New Roman" w:hAnsi="Times New Roman" w:cs="Times New Roman"/>
          <w:sz w:val="24"/>
          <w:szCs w:val="24"/>
        </w:rPr>
        <w:t>ОСОБА_2</w:t>
      </w:r>
      <w:r w:rsidRPr="000619EF">
        <w:rPr>
          <w:rFonts w:ascii="Times New Roman" w:hAnsi="Times New Roman" w:cs="Times New Roman"/>
          <w:sz w:val="24"/>
          <w:szCs w:val="24"/>
        </w:rPr>
        <w:t xml:space="preserve">, </w:t>
      </w:r>
      <w:r w:rsidR="009B0427">
        <w:rPr>
          <w:rFonts w:ascii="Times New Roman" w:hAnsi="Times New Roman" w:cs="Times New Roman"/>
          <w:sz w:val="24"/>
          <w:szCs w:val="24"/>
        </w:rPr>
        <w:t>ОСОБА_3</w:t>
      </w:r>
      <w:r w:rsidRPr="000619EF">
        <w:rPr>
          <w:rFonts w:ascii="Times New Roman" w:hAnsi="Times New Roman" w:cs="Times New Roman"/>
          <w:sz w:val="24"/>
          <w:szCs w:val="24"/>
        </w:rPr>
        <w:t xml:space="preserve">, </w:t>
      </w:r>
      <w:r w:rsidR="009B0427">
        <w:rPr>
          <w:rFonts w:ascii="Times New Roman" w:hAnsi="Times New Roman" w:cs="Times New Roman"/>
          <w:sz w:val="24"/>
          <w:szCs w:val="24"/>
        </w:rPr>
        <w:t>ОСОБА_4</w:t>
      </w:r>
      <w:r w:rsidRPr="000619EF">
        <w:rPr>
          <w:rFonts w:ascii="Times New Roman" w:hAnsi="Times New Roman" w:cs="Times New Roman"/>
          <w:sz w:val="24"/>
          <w:szCs w:val="24"/>
        </w:rPr>
        <w:t xml:space="preserve"> безоплатно передали у власність обдарованої </w:t>
      </w:r>
      <w:proofErr w:type="spellStart"/>
      <w:r w:rsidRPr="000619EF">
        <w:rPr>
          <w:rFonts w:ascii="Times New Roman" w:hAnsi="Times New Roman" w:cs="Times New Roman"/>
          <w:sz w:val="24"/>
          <w:szCs w:val="24"/>
        </w:rPr>
        <w:t>Потапчук</w:t>
      </w:r>
      <w:proofErr w:type="spellEnd"/>
      <w:r w:rsidRPr="000619EF">
        <w:rPr>
          <w:rFonts w:ascii="Times New Roman" w:hAnsi="Times New Roman" w:cs="Times New Roman"/>
          <w:sz w:val="24"/>
          <w:szCs w:val="24"/>
        </w:rPr>
        <w:t xml:space="preserve"> Г.В. квартиру в місті Одеса загальною площею 149,2 </w:t>
      </w:r>
      <w:proofErr w:type="spellStart"/>
      <w:r w:rsidRPr="000619EF">
        <w:rPr>
          <w:rFonts w:ascii="Times New Roman" w:hAnsi="Times New Roman" w:cs="Times New Roman"/>
          <w:sz w:val="24"/>
          <w:szCs w:val="24"/>
        </w:rPr>
        <w:t>кв.м</w:t>
      </w:r>
      <w:proofErr w:type="spellEnd"/>
      <w:r w:rsidRPr="000619EF">
        <w:rPr>
          <w:rFonts w:ascii="Times New Roman" w:hAnsi="Times New Roman" w:cs="Times New Roman"/>
          <w:sz w:val="24"/>
          <w:szCs w:val="24"/>
        </w:rPr>
        <w:t xml:space="preserve">. Дарунок сторони оцінили </w:t>
      </w:r>
      <w:r w:rsidR="00091A32">
        <w:rPr>
          <w:rFonts w:ascii="Times New Roman" w:hAnsi="Times New Roman" w:cs="Times New Roman"/>
          <w:sz w:val="24"/>
          <w:szCs w:val="24"/>
        </w:rPr>
        <w:t>в</w:t>
      </w:r>
      <w:r w:rsidRPr="000619EF">
        <w:rPr>
          <w:rFonts w:ascii="Times New Roman" w:hAnsi="Times New Roman" w:cs="Times New Roman"/>
          <w:sz w:val="24"/>
          <w:szCs w:val="24"/>
        </w:rPr>
        <w:t xml:space="preserve"> сумі 267 498, 33 гривн</w:t>
      </w:r>
      <w:r w:rsidR="00091A32">
        <w:rPr>
          <w:rFonts w:ascii="Times New Roman" w:hAnsi="Times New Roman" w:cs="Times New Roman"/>
          <w:sz w:val="24"/>
          <w:szCs w:val="24"/>
        </w:rPr>
        <w:t>і</w:t>
      </w:r>
      <w:r w:rsidRPr="000619EF">
        <w:rPr>
          <w:rFonts w:ascii="Times New Roman" w:hAnsi="Times New Roman" w:cs="Times New Roman"/>
          <w:sz w:val="24"/>
          <w:szCs w:val="24"/>
        </w:rPr>
        <w:t xml:space="preserve">. </w:t>
      </w:r>
    </w:p>
    <w:p w14:paraId="743C3191" w14:textId="21D653ED" w:rsidR="00542B3D" w:rsidRPr="000619EF" w:rsidRDefault="00542B3D" w:rsidP="001D0087">
      <w:pPr>
        <w:spacing w:after="0" w:line="240" w:lineRule="auto"/>
        <w:ind w:firstLine="709"/>
        <w:jc w:val="both"/>
        <w:rPr>
          <w:rFonts w:ascii="Times New Roman" w:hAnsi="Times New Roman" w:cs="Times New Roman"/>
          <w:sz w:val="24"/>
          <w:szCs w:val="24"/>
        </w:rPr>
      </w:pPr>
      <w:r w:rsidRPr="000619EF">
        <w:rPr>
          <w:rFonts w:ascii="Times New Roman" w:hAnsi="Times New Roman" w:cs="Times New Roman"/>
          <w:sz w:val="24"/>
          <w:szCs w:val="24"/>
        </w:rPr>
        <w:t xml:space="preserve">Кандидат пояснила, що вказана квартира належить їй на підставі договору дарування, посвідченого приватним нотаріусом Одеського міського нотаріального округу </w:t>
      </w:r>
      <w:r w:rsidR="009B0427">
        <w:rPr>
          <w:rFonts w:ascii="Times New Roman" w:hAnsi="Times New Roman" w:cs="Times New Roman"/>
          <w:sz w:val="24"/>
          <w:szCs w:val="24"/>
        </w:rPr>
        <w:t>ОСОБА_5.</w:t>
      </w:r>
      <w:bookmarkStart w:id="2" w:name="_GoBack"/>
      <w:bookmarkEnd w:id="2"/>
      <w:r w:rsidRPr="000619EF">
        <w:rPr>
          <w:rFonts w:ascii="Times New Roman" w:hAnsi="Times New Roman" w:cs="Times New Roman"/>
          <w:sz w:val="24"/>
          <w:szCs w:val="24"/>
        </w:rPr>
        <w:t xml:space="preserve"> Згідно зі звітом про оцінку майна, вартість вказаної квартири становить 267 498, 33 гривн</w:t>
      </w:r>
      <w:r w:rsidR="00091A32">
        <w:rPr>
          <w:rFonts w:ascii="Times New Roman" w:hAnsi="Times New Roman" w:cs="Times New Roman"/>
          <w:sz w:val="24"/>
          <w:szCs w:val="24"/>
        </w:rPr>
        <w:t>і</w:t>
      </w:r>
      <w:r w:rsidRPr="000619EF">
        <w:rPr>
          <w:rFonts w:ascii="Times New Roman" w:hAnsi="Times New Roman" w:cs="Times New Roman"/>
          <w:sz w:val="24"/>
          <w:szCs w:val="24"/>
        </w:rPr>
        <w:t xml:space="preserve">. Про цю квартиру вона дізналася випадково, коли надавала юридичні послуги із врегулювання спору </w:t>
      </w:r>
      <w:r w:rsidR="00091A32">
        <w:rPr>
          <w:rFonts w:ascii="Times New Roman" w:hAnsi="Times New Roman" w:cs="Times New Roman"/>
          <w:sz w:val="24"/>
          <w:szCs w:val="24"/>
        </w:rPr>
        <w:t>щодо</w:t>
      </w:r>
      <w:r w:rsidRPr="000619EF">
        <w:rPr>
          <w:rFonts w:ascii="Times New Roman" w:hAnsi="Times New Roman" w:cs="Times New Roman"/>
          <w:sz w:val="24"/>
          <w:szCs w:val="24"/>
        </w:rPr>
        <w:t xml:space="preserve"> затопленн</w:t>
      </w:r>
      <w:r w:rsidR="00091A32">
        <w:rPr>
          <w:rFonts w:ascii="Times New Roman" w:hAnsi="Times New Roman" w:cs="Times New Roman"/>
          <w:sz w:val="24"/>
          <w:szCs w:val="24"/>
        </w:rPr>
        <w:t>я</w:t>
      </w:r>
      <w:r w:rsidRPr="000619EF">
        <w:rPr>
          <w:rFonts w:ascii="Times New Roman" w:hAnsi="Times New Roman" w:cs="Times New Roman"/>
          <w:sz w:val="24"/>
          <w:szCs w:val="24"/>
        </w:rPr>
        <w:t xml:space="preserve"> квартири її знайомої, яка живе поверхом нижче. У процесі врегулювання конфлікту та вирішення спору їй запропонували придбати квартиру. Квартира була у незадовільному стані, потребувала ремонту даху, заміни водопостачання. Це була одеська </w:t>
      </w:r>
      <w:r w:rsidRPr="000619EF">
        <w:rPr>
          <w:rFonts w:ascii="Times New Roman" w:hAnsi="Times New Roman" w:cs="Times New Roman"/>
          <w:sz w:val="24"/>
          <w:szCs w:val="24"/>
        </w:rPr>
        <w:lastRenderedPageBreak/>
        <w:t>комунальна квартира з трьома власниками. Один із співвласників повідомив, що згідно зі своїми релігійними переконаннями не зможе її продати, а зможе зробити лише дарування. У зв’язку з цим нею було прийнято рішення отримати в дар вказану квартиру. Ціна була підрахована експертом і становила 267 498, 33 гривн</w:t>
      </w:r>
      <w:r w:rsidR="00091A32">
        <w:rPr>
          <w:rFonts w:ascii="Times New Roman" w:hAnsi="Times New Roman" w:cs="Times New Roman"/>
          <w:sz w:val="24"/>
          <w:szCs w:val="24"/>
        </w:rPr>
        <w:t>і</w:t>
      </w:r>
      <w:r w:rsidRPr="000619EF">
        <w:rPr>
          <w:rFonts w:ascii="Times New Roman" w:hAnsi="Times New Roman" w:cs="Times New Roman"/>
          <w:sz w:val="24"/>
          <w:szCs w:val="24"/>
        </w:rPr>
        <w:t>. Зазначила, що нею були сплачені всі податки і в подальшому вона почала готуватися до ремонтних робіт. Також повідомила, що інші два співвласник</w:t>
      </w:r>
      <w:r w:rsidR="00091A32">
        <w:rPr>
          <w:rFonts w:ascii="Times New Roman" w:hAnsi="Times New Roman" w:cs="Times New Roman"/>
          <w:sz w:val="24"/>
          <w:szCs w:val="24"/>
        </w:rPr>
        <w:t>и</w:t>
      </w:r>
      <w:r w:rsidRPr="000619EF">
        <w:rPr>
          <w:rFonts w:ascii="Times New Roman" w:hAnsi="Times New Roman" w:cs="Times New Roman"/>
          <w:sz w:val="24"/>
          <w:szCs w:val="24"/>
        </w:rPr>
        <w:t xml:space="preserve"> не були обмеженими релігійними переконаннями, але для того, щоб не робити декілька правочинів, вирішили також подарували квартиру та оформити одним договором дарування. </w:t>
      </w:r>
    </w:p>
    <w:p w14:paraId="790095F8" w14:textId="4D6992D9" w:rsidR="007C337E" w:rsidRPr="000619EF" w:rsidRDefault="009C139B" w:rsidP="009A6C94">
      <w:pPr>
        <w:spacing w:after="0" w:line="240" w:lineRule="auto"/>
        <w:ind w:firstLine="708"/>
        <w:jc w:val="both"/>
        <w:rPr>
          <w:rFonts w:ascii="Times New Roman" w:hAnsi="Times New Roman" w:cs="Times New Roman"/>
          <w:sz w:val="24"/>
          <w:szCs w:val="24"/>
          <w:shd w:val="clear" w:color="auto" w:fill="FFFFFF"/>
        </w:rPr>
      </w:pPr>
      <w:r w:rsidRPr="000619EF">
        <w:rPr>
          <w:rFonts w:ascii="Times New Roman" w:hAnsi="Times New Roman" w:cs="Times New Roman"/>
          <w:color w:val="000000"/>
          <w:sz w:val="24"/>
          <w:szCs w:val="24"/>
          <w:lang w:eastAsia="uk-UA"/>
        </w:rPr>
        <w:t xml:space="preserve">Комісія </w:t>
      </w:r>
      <w:r w:rsidR="00600629" w:rsidRPr="000619EF">
        <w:rPr>
          <w:rFonts w:ascii="Times New Roman" w:hAnsi="Times New Roman" w:cs="Times New Roman"/>
          <w:color w:val="000000"/>
          <w:sz w:val="24"/>
          <w:szCs w:val="24"/>
          <w:lang w:eastAsia="uk-UA"/>
        </w:rPr>
        <w:t>у складі Першої палати вирішила</w:t>
      </w:r>
      <w:r w:rsidRPr="000619EF">
        <w:rPr>
          <w:rFonts w:ascii="Times New Roman" w:hAnsi="Times New Roman" w:cs="Times New Roman"/>
          <w:color w:val="000000"/>
          <w:sz w:val="24"/>
          <w:szCs w:val="24"/>
          <w:lang w:eastAsia="uk-UA"/>
        </w:rPr>
        <w:t xml:space="preserve">, що </w:t>
      </w:r>
      <w:r w:rsidR="007C337E" w:rsidRPr="000619EF">
        <w:rPr>
          <w:rFonts w:ascii="Times New Roman" w:hAnsi="Times New Roman" w:cs="Times New Roman"/>
          <w:sz w:val="24"/>
          <w:szCs w:val="24"/>
        </w:rPr>
        <w:t xml:space="preserve">кандидатом не в повній мірі дотримано вимог щодо поведінки, яка, на думку звичайної розсудливої людини, була б прикладом неухильного додержання принципу верховенства права та вимог законодавства, була б гідною та добропорядною, та </w:t>
      </w:r>
      <w:r w:rsidR="007C337E" w:rsidRPr="000619EF">
        <w:rPr>
          <w:rFonts w:ascii="Times New Roman" w:hAnsi="Times New Roman" w:cs="Times New Roman"/>
          <w:sz w:val="24"/>
          <w:szCs w:val="24"/>
          <w:shd w:val="clear" w:color="auto" w:fill="FFFFFF"/>
        </w:rPr>
        <w:t>зменшила бали кандидата за критеріями професійної етики та доброчесності на 15 балів за показником чесність</w:t>
      </w:r>
      <w:r w:rsidR="001D0087" w:rsidRPr="000619EF">
        <w:rPr>
          <w:rFonts w:ascii="Times New Roman" w:hAnsi="Times New Roman" w:cs="Times New Roman"/>
          <w:sz w:val="24"/>
          <w:szCs w:val="24"/>
          <w:shd w:val="clear" w:color="auto" w:fill="FFFFFF"/>
        </w:rPr>
        <w:t>.</w:t>
      </w:r>
    </w:p>
    <w:p w14:paraId="3B08D4EB" w14:textId="6F15AF6D" w:rsidR="00512ED6" w:rsidRPr="000619EF" w:rsidRDefault="001D0087" w:rsidP="009A6C94">
      <w:pPr>
        <w:spacing w:after="0" w:line="240" w:lineRule="auto"/>
        <w:ind w:firstLine="708"/>
        <w:jc w:val="both"/>
        <w:rPr>
          <w:rFonts w:ascii="Times New Roman" w:hAnsi="Times New Roman" w:cs="Times New Roman"/>
          <w:color w:val="000000"/>
          <w:sz w:val="24"/>
          <w:szCs w:val="24"/>
          <w:lang w:eastAsia="uk-UA"/>
        </w:rPr>
      </w:pPr>
      <w:r w:rsidRPr="000619EF">
        <w:rPr>
          <w:rFonts w:ascii="Times New Roman" w:hAnsi="Times New Roman" w:cs="Times New Roman"/>
          <w:sz w:val="24"/>
          <w:szCs w:val="24"/>
        </w:rPr>
        <w:t xml:space="preserve">Під час </w:t>
      </w:r>
      <w:r w:rsidR="00A209E4" w:rsidRPr="000619EF">
        <w:rPr>
          <w:rFonts w:ascii="Times New Roman" w:hAnsi="Times New Roman" w:cs="Times New Roman"/>
          <w:color w:val="000000"/>
          <w:sz w:val="24"/>
          <w:szCs w:val="24"/>
          <w:lang w:eastAsia="uk-UA"/>
        </w:rPr>
        <w:t>співбесіди у пленарному складі кандидат</w:t>
      </w:r>
      <w:r w:rsidR="005E3DC6" w:rsidRPr="000619EF">
        <w:rPr>
          <w:rFonts w:ascii="Times New Roman" w:hAnsi="Times New Roman" w:cs="Times New Roman"/>
          <w:color w:val="000000"/>
          <w:sz w:val="24"/>
          <w:szCs w:val="24"/>
          <w:lang w:eastAsia="uk-UA"/>
        </w:rPr>
        <w:t xml:space="preserve"> </w:t>
      </w:r>
      <w:r w:rsidR="00A81C2D" w:rsidRPr="000619EF">
        <w:rPr>
          <w:rFonts w:ascii="Times New Roman" w:hAnsi="Times New Roman" w:cs="Times New Roman"/>
          <w:color w:val="000000"/>
          <w:sz w:val="24"/>
          <w:szCs w:val="24"/>
          <w:lang w:eastAsia="uk-UA"/>
        </w:rPr>
        <w:t xml:space="preserve">зазначила, що дарувальниками квартири є сторонні особи, </w:t>
      </w:r>
      <w:r w:rsidR="00CB4D44" w:rsidRPr="000619EF">
        <w:rPr>
          <w:rFonts w:ascii="Times New Roman" w:hAnsi="Times New Roman" w:cs="Times New Roman"/>
          <w:color w:val="000000"/>
          <w:sz w:val="24"/>
          <w:szCs w:val="24"/>
          <w:lang w:eastAsia="uk-UA"/>
        </w:rPr>
        <w:t xml:space="preserve">з якими її нічого не поєднувало. </w:t>
      </w:r>
      <w:r w:rsidR="00574293" w:rsidRPr="000619EF">
        <w:rPr>
          <w:rFonts w:ascii="Times New Roman" w:hAnsi="Times New Roman" w:cs="Times New Roman"/>
          <w:color w:val="000000"/>
          <w:sz w:val="24"/>
          <w:szCs w:val="24"/>
          <w:lang w:eastAsia="uk-UA"/>
        </w:rPr>
        <w:t>К</w:t>
      </w:r>
      <w:r w:rsidR="008E42D7" w:rsidRPr="000619EF">
        <w:rPr>
          <w:rFonts w:ascii="Times New Roman" w:hAnsi="Times New Roman" w:cs="Times New Roman"/>
          <w:color w:val="000000"/>
          <w:sz w:val="24"/>
          <w:szCs w:val="24"/>
          <w:lang w:eastAsia="uk-UA"/>
        </w:rPr>
        <w:t>вартир</w:t>
      </w:r>
      <w:r w:rsidR="00091A32">
        <w:rPr>
          <w:rFonts w:ascii="Times New Roman" w:hAnsi="Times New Roman" w:cs="Times New Roman"/>
          <w:color w:val="000000"/>
          <w:sz w:val="24"/>
          <w:szCs w:val="24"/>
          <w:lang w:eastAsia="uk-UA"/>
        </w:rPr>
        <w:t>у</w:t>
      </w:r>
      <w:r w:rsidR="008E42D7" w:rsidRPr="000619EF">
        <w:rPr>
          <w:rFonts w:ascii="Times New Roman" w:hAnsi="Times New Roman" w:cs="Times New Roman"/>
          <w:color w:val="000000"/>
          <w:sz w:val="24"/>
          <w:szCs w:val="24"/>
          <w:lang w:eastAsia="uk-UA"/>
        </w:rPr>
        <w:t xml:space="preserve"> у 2017 році бул</w:t>
      </w:r>
      <w:r w:rsidR="00091A32">
        <w:rPr>
          <w:rFonts w:ascii="Times New Roman" w:hAnsi="Times New Roman" w:cs="Times New Roman"/>
          <w:color w:val="000000"/>
          <w:sz w:val="24"/>
          <w:szCs w:val="24"/>
          <w:lang w:eastAsia="uk-UA"/>
        </w:rPr>
        <w:t>о</w:t>
      </w:r>
      <w:r w:rsidR="008E42D7" w:rsidRPr="000619EF">
        <w:rPr>
          <w:rFonts w:ascii="Times New Roman" w:hAnsi="Times New Roman" w:cs="Times New Roman"/>
          <w:color w:val="000000"/>
          <w:sz w:val="24"/>
          <w:szCs w:val="24"/>
          <w:lang w:eastAsia="uk-UA"/>
        </w:rPr>
        <w:t xml:space="preserve"> оцінен</w:t>
      </w:r>
      <w:r w:rsidR="00091A32">
        <w:rPr>
          <w:rFonts w:ascii="Times New Roman" w:hAnsi="Times New Roman" w:cs="Times New Roman"/>
          <w:color w:val="000000"/>
          <w:sz w:val="24"/>
          <w:szCs w:val="24"/>
          <w:lang w:eastAsia="uk-UA"/>
        </w:rPr>
        <w:t>о</w:t>
      </w:r>
      <w:r w:rsidR="008E42D7" w:rsidRPr="000619EF">
        <w:rPr>
          <w:rFonts w:ascii="Times New Roman" w:hAnsi="Times New Roman" w:cs="Times New Roman"/>
          <w:color w:val="000000"/>
          <w:sz w:val="24"/>
          <w:szCs w:val="24"/>
          <w:lang w:eastAsia="uk-UA"/>
        </w:rPr>
        <w:t xml:space="preserve"> у</w:t>
      </w:r>
      <w:r w:rsidR="005B7C59">
        <w:rPr>
          <w:rFonts w:ascii="Times New Roman" w:hAnsi="Times New Roman" w:cs="Times New Roman"/>
          <w:color w:val="000000"/>
          <w:sz w:val="24"/>
          <w:szCs w:val="24"/>
          <w:lang w:eastAsia="uk-UA"/>
        </w:rPr>
        <w:t> </w:t>
      </w:r>
      <w:r w:rsidR="008E42D7" w:rsidRPr="000619EF">
        <w:rPr>
          <w:rFonts w:ascii="Times New Roman" w:hAnsi="Times New Roman" w:cs="Times New Roman"/>
          <w:color w:val="000000"/>
          <w:sz w:val="24"/>
          <w:szCs w:val="24"/>
          <w:lang w:eastAsia="uk-UA"/>
        </w:rPr>
        <w:t>267 498,</w:t>
      </w:r>
      <w:r w:rsidR="005B7C59">
        <w:rPr>
          <w:rFonts w:ascii="Times New Roman" w:hAnsi="Times New Roman" w:cs="Times New Roman"/>
          <w:color w:val="000000"/>
          <w:sz w:val="24"/>
          <w:szCs w:val="24"/>
          <w:lang w:eastAsia="uk-UA"/>
        </w:rPr>
        <w:t> </w:t>
      </w:r>
      <w:r w:rsidR="008E42D7" w:rsidRPr="000619EF">
        <w:rPr>
          <w:rFonts w:ascii="Times New Roman" w:hAnsi="Times New Roman" w:cs="Times New Roman"/>
          <w:color w:val="000000"/>
          <w:sz w:val="24"/>
          <w:szCs w:val="24"/>
          <w:lang w:eastAsia="uk-UA"/>
        </w:rPr>
        <w:t>33 гривн</w:t>
      </w:r>
      <w:r w:rsidR="00091A32">
        <w:rPr>
          <w:rFonts w:ascii="Times New Roman" w:hAnsi="Times New Roman" w:cs="Times New Roman"/>
          <w:color w:val="000000"/>
          <w:sz w:val="24"/>
          <w:szCs w:val="24"/>
          <w:lang w:eastAsia="uk-UA"/>
        </w:rPr>
        <w:t>і</w:t>
      </w:r>
      <w:r w:rsidR="008E42D7" w:rsidRPr="000619EF">
        <w:rPr>
          <w:rFonts w:ascii="Times New Roman" w:hAnsi="Times New Roman" w:cs="Times New Roman"/>
          <w:color w:val="000000"/>
          <w:sz w:val="24"/>
          <w:szCs w:val="24"/>
          <w:lang w:eastAsia="uk-UA"/>
        </w:rPr>
        <w:t xml:space="preserve">. </w:t>
      </w:r>
      <w:r w:rsidR="00AC4ECA">
        <w:rPr>
          <w:rFonts w:ascii="Times New Roman" w:hAnsi="Times New Roman" w:cs="Times New Roman"/>
          <w:color w:val="000000"/>
          <w:sz w:val="24"/>
          <w:szCs w:val="24"/>
          <w:lang w:eastAsia="uk-UA"/>
        </w:rPr>
        <w:t>У цій</w:t>
      </w:r>
      <w:r w:rsidR="008E42D7" w:rsidRPr="000619EF">
        <w:rPr>
          <w:rFonts w:ascii="Times New Roman" w:hAnsi="Times New Roman" w:cs="Times New Roman"/>
          <w:color w:val="000000"/>
          <w:sz w:val="24"/>
          <w:szCs w:val="24"/>
          <w:lang w:eastAsia="uk-UA"/>
        </w:rPr>
        <w:t xml:space="preserve"> квартир</w:t>
      </w:r>
      <w:r w:rsidR="00AC4ECA">
        <w:rPr>
          <w:rFonts w:ascii="Times New Roman" w:hAnsi="Times New Roman" w:cs="Times New Roman"/>
          <w:color w:val="000000"/>
          <w:sz w:val="24"/>
          <w:szCs w:val="24"/>
          <w:lang w:eastAsia="uk-UA"/>
        </w:rPr>
        <w:t>і</w:t>
      </w:r>
      <w:r w:rsidR="008E42D7" w:rsidRPr="000619EF">
        <w:rPr>
          <w:rFonts w:ascii="Times New Roman" w:hAnsi="Times New Roman" w:cs="Times New Roman"/>
          <w:color w:val="000000"/>
          <w:sz w:val="24"/>
          <w:szCs w:val="24"/>
          <w:lang w:eastAsia="uk-UA"/>
        </w:rPr>
        <w:t xml:space="preserve"> протягом </w:t>
      </w:r>
      <w:r w:rsidR="007A2EF9" w:rsidRPr="000619EF">
        <w:rPr>
          <w:rFonts w:ascii="Times New Roman" w:hAnsi="Times New Roman" w:cs="Times New Roman"/>
          <w:color w:val="000000"/>
          <w:sz w:val="24"/>
          <w:szCs w:val="24"/>
          <w:lang w:eastAsia="uk-UA"/>
        </w:rPr>
        <w:t>двох</w:t>
      </w:r>
      <w:r w:rsidR="008E42D7" w:rsidRPr="000619EF">
        <w:rPr>
          <w:rFonts w:ascii="Times New Roman" w:hAnsi="Times New Roman" w:cs="Times New Roman"/>
          <w:color w:val="000000"/>
          <w:sz w:val="24"/>
          <w:szCs w:val="24"/>
          <w:lang w:eastAsia="uk-UA"/>
        </w:rPr>
        <w:t xml:space="preserve"> років </w:t>
      </w:r>
      <w:r w:rsidR="00AC4ECA">
        <w:rPr>
          <w:rFonts w:ascii="Times New Roman" w:hAnsi="Times New Roman" w:cs="Times New Roman"/>
          <w:color w:val="000000"/>
          <w:sz w:val="24"/>
          <w:szCs w:val="24"/>
          <w:lang w:eastAsia="uk-UA"/>
        </w:rPr>
        <w:t>відбувався</w:t>
      </w:r>
      <w:r w:rsidR="008E42D7" w:rsidRPr="000619EF">
        <w:rPr>
          <w:rFonts w:ascii="Times New Roman" w:hAnsi="Times New Roman" w:cs="Times New Roman"/>
          <w:color w:val="000000"/>
          <w:sz w:val="24"/>
          <w:szCs w:val="24"/>
          <w:lang w:eastAsia="uk-UA"/>
        </w:rPr>
        <w:t xml:space="preserve"> ремонт (оновлення інженерних мереж, </w:t>
      </w:r>
      <w:r w:rsidR="007A2EF9" w:rsidRPr="000619EF">
        <w:rPr>
          <w:rFonts w:ascii="Times New Roman" w:hAnsi="Times New Roman" w:cs="Times New Roman"/>
          <w:color w:val="000000"/>
          <w:sz w:val="24"/>
          <w:szCs w:val="24"/>
          <w:lang w:eastAsia="uk-UA"/>
        </w:rPr>
        <w:t>внутрішній</w:t>
      </w:r>
      <w:r w:rsidR="008E42D7" w:rsidRPr="000619EF">
        <w:rPr>
          <w:rFonts w:ascii="Times New Roman" w:hAnsi="Times New Roman" w:cs="Times New Roman"/>
          <w:color w:val="000000"/>
          <w:sz w:val="24"/>
          <w:szCs w:val="24"/>
          <w:lang w:eastAsia="uk-UA"/>
        </w:rPr>
        <w:t xml:space="preserve"> ремонт квартири, відновлення історичних архітектурних елементів,</w:t>
      </w:r>
      <w:r w:rsidR="007A2EF9" w:rsidRPr="000619EF">
        <w:rPr>
          <w:rFonts w:ascii="Times New Roman" w:hAnsi="Times New Roman" w:cs="Times New Roman"/>
          <w:color w:val="000000"/>
          <w:sz w:val="24"/>
          <w:szCs w:val="24"/>
          <w:lang w:eastAsia="uk-UA"/>
        </w:rPr>
        <w:t xml:space="preserve"> відновлення</w:t>
      </w:r>
      <w:r w:rsidR="008E42D7" w:rsidRPr="000619EF">
        <w:rPr>
          <w:rFonts w:ascii="Times New Roman" w:hAnsi="Times New Roman" w:cs="Times New Roman"/>
          <w:color w:val="000000"/>
          <w:sz w:val="24"/>
          <w:szCs w:val="24"/>
          <w:lang w:eastAsia="uk-UA"/>
        </w:rPr>
        <w:t xml:space="preserve"> камін</w:t>
      </w:r>
      <w:r w:rsidR="007A2EF9" w:rsidRPr="000619EF">
        <w:rPr>
          <w:rFonts w:ascii="Times New Roman" w:hAnsi="Times New Roman" w:cs="Times New Roman"/>
          <w:color w:val="000000"/>
          <w:sz w:val="24"/>
          <w:szCs w:val="24"/>
          <w:lang w:eastAsia="uk-UA"/>
        </w:rPr>
        <w:t>у,</w:t>
      </w:r>
      <w:r w:rsidR="008E42D7" w:rsidRPr="000619EF">
        <w:rPr>
          <w:rFonts w:ascii="Times New Roman" w:hAnsi="Times New Roman" w:cs="Times New Roman"/>
          <w:color w:val="000000"/>
          <w:sz w:val="24"/>
          <w:szCs w:val="24"/>
          <w:lang w:eastAsia="uk-UA"/>
        </w:rPr>
        <w:t xml:space="preserve"> мармуров</w:t>
      </w:r>
      <w:r w:rsidR="007A2EF9" w:rsidRPr="000619EF">
        <w:rPr>
          <w:rFonts w:ascii="Times New Roman" w:hAnsi="Times New Roman" w:cs="Times New Roman"/>
          <w:color w:val="000000"/>
          <w:sz w:val="24"/>
          <w:szCs w:val="24"/>
          <w:lang w:eastAsia="uk-UA"/>
        </w:rPr>
        <w:t>их</w:t>
      </w:r>
      <w:r w:rsidR="008E42D7" w:rsidRPr="000619EF">
        <w:rPr>
          <w:rFonts w:ascii="Times New Roman" w:hAnsi="Times New Roman" w:cs="Times New Roman"/>
          <w:color w:val="000000"/>
          <w:sz w:val="24"/>
          <w:szCs w:val="24"/>
          <w:lang w:eastAsia="uk-UA"/>
        </w:rPr>
        <w:t xml:space="preserve"> сход</w:t>
      </w:r>
      <w:r w:rsidR="007A2EF9" w:rsidRPr="000619EF">
        <w:rPr>
          <w:rFonts w:ascii="Times New Roman" w:hAnsi="Times New Roman" w:cs="Times New Roman"/>
          <w:color w:val="000000"/>
          <w:sz w:val="24"/>
          <w:szCs w:val="24"/>
          <w:lang w:eastAsia="uk-UA"/>
        </w:rPr>
        <w:t>ів</w:t>
      </w:r>
      <w:r w:rsidR="008E42D7" w:rsidRPr="000619EF">
        <w:rPr>
          <w:rFonts w:ascii="Times New Roman" w:hAnsi="Times New Roman" w:cs="Times New Roman"/>
          <w:color w:val="000000"/>
          <w:sz w:val="24"/>
          <w:szCs w:val="24"/>
          <w:lang w:eastAsia="uk-UA"/>
        </w:rPr>
        <w:t>, ремонт покрівлі)</w:t>
      </w:r>
      <w:r w:rsidR="007A2EF9" w:rsidRPr="000619EF">
        <w:rPr>
          <w:rFonts w:ascii="Times New Roman" w:hAnsi="Times New Roman" w:cs="Times New Roman"/>
          <w:color w:val="000000"/>
          <w:sz w:val="24"/>
          <w:szCs w:val="24"/>
          <w:lang w:eastAsia="uk-UA"/>
        </w:rPr>
        <w:t>.</w:t>
      </w:r>
      <w:r w:rsidR="008E42D7" w:rsidRPr="000619EF">
        <w:rPr>
          <w:rFonts w:ascii="Times New Roman" w:hAnsi="Times New Roman" w:cs="Times New Roman"/>
          <w:color w:val="000000"/>
          <w:sz w:val="24"/>
          <w:szCs w:val="24"/>
          <w:lang w:eastAsia="uk-UA"/>
        </w:rPr>
        <w:t xml:space="preserve"> </w:t>
      </w:r>
      <w:r w:rsidR="007A2EF9" w:rsidRPr="000619EF">
        <w:rPr>
          <w:rFonts w:ascii="Times New Roman" w:hAnsi="Times New Roman" w:cs="Times New Roman"/>
          <w:color w:val="000000"/>
          <w:sz w:val="24"/>
          <w:szCs w:val="24"/>
          <w:lang w:eastAsia="uk-UA"/>
        </w:rPr>
        <w:t>П</w:t>
      </w:r>
      <w:r w:rsidR="008E42D7" w:rsidRPr="000619EF">
        <w:rPr>
          <w:rFonts w:ascii="Times New Roman" w:hAnsi="Times New Roman" w:cs="Times New Roman"/>
          <w:color w:val="000000"/>
          <w:sz w:val="24"/>
          <w:szCs w:val="24"/>
          <w:lang w:eastAsia="uk-UA"/>
        </w:rPr>
        <w:t xml:space="preserve">ісля </w:t>
      </w:r>
      <w:r w:rsidR="007A2EF9" w:rsidRPr="000619EF">
        <w:rPr>
          <w:rFonts w:ascii="Times New Roman" w:hAnsi="Times New Roman" w:cs="Times New Roman"/>
          <w:color w:val="000000"/>
          <w:sz w:val="24"/>
          <w:szCs w:val="24"/>
          <w:lang w:eastAsia="uk-UA"/>
        </w:rPr>
        <w:t xml:space="preserve">того, як </w:t>
      </w:r>
      <w:r w:rsidR="008E42D7" w:rsidRPr="000619EF">
        <w:rPr>
          <w:rFonts w:ascii="Times New Roman" w:hAnsi="Times New Roman" w:cs="Times New Roman"/>
          <w:color w:val="000000"/>
          <w:sz w:val="24"/>
          <w:szCs w:val="24"/>
          <w:lang w:eastAsia="uk-UA"/>
        </w:rPr>
        <w:t>квартир</w:t>
      </w:r>
      <w:r w:rsidR="00AC4ECA">
        <w:rPr>
          <w:rFonts w:ascii="Times New Roman" w:hAnsi="Times New Roman" w:cs="Times New Roman"/>
          <w:color w:val="000000"/>
          <w:sz w:val="24"/>
          <w:szCs w:val="24"/>
          <w:lang w:eastAsia="uk-UA"/>
        </w:rPr>
        <w:t>у</w:t>
      </w:r>
      <w:r w:rsidR="008E42D7" w:rsidRPr="000619EF">
        <w:rPr>
          <w:rFonts w:ascii="Times New Roman" w:hAnsi="Times New Roman" w:cs="Times New Roman"/>
          <w:color w:val="000000"/>
          <w:sz w:val="24"/>
          <w:szCs w:val="24"/>
          <w:lang w:eastAsia="uk-UA"/>
        </w:rPr>
        <w:t xml:space="preserve"> бул</w:t>
      </w:r>
      <w:r w:rsidR="00AC4ECA">
        <w:rPr>
          <w:rFonts w:ascii="Times New Roman" w:hAnsi="Times New Roman" w:cs="Times New Roman"/>
          <w:color w:val="000000"/>
          <w:sz w:val="24"/>
          <w:szCs w:val="24"/>
          <w:lang w:eastAsia="uk-UA"/>
        </w:rPr>
        <w:t>о</w:t>
      </w:r>
      <w:r w:rsidR="008E42D7" w:rsidRPr="000619EF">
        <w:rPr>
          <w:rFonts w:ascii="Times New Roman" w:hAnsi="Times New Roman" w:cs="Times New Roman"/>
          <w:color w:val="000000"/>
          <w:sz w:val="24"/>
          <w:szCs w:val="24"/>
          <w:lang w:eastAsia="uk-UA"/>
        </w:rPr>
        <w:t xml:space="preserve"> приведен</w:t>
      </w:r>
      <w:r w:rsidR="00AC4ECA">
        <w:rPr>
          <w:rFonts w:ascii="Times New Roman" w:hAnsi="Times New Roman" w:cs="Times New Roman"/>
          <w:color w:val="000000"/>
          <w:sz w:val="24"/>
          <w:szCs w:val="24"/>
          <w:lang w:eastAsia="uk-UA"/>
        </w:rPr>
        <w:t>о</w:t>
      </w:r>
      <w:r w:rsidR="008E42D7" w:rsidRPr="000619EF">
        <w:rPr>
          <w:rFonts w:ascii="Times New Roman" w:hAnsi="Times New Roman" w:cs="Times New Roman"/>
          <w:color w:val="000000"/>
          <w:sz w:val="24"/>
          <w:szCs w:val="24"/>
          <w:lang w:eastAsia="uk-UA"/>
        </w:rPr>
        <w:t xml:space="preserve"> до нале</w:t>
      </w:r>
      <w:r w:rsidR="007A2EF9" w:rsidRPr="000619EF">
        <w:rPr>
          <w:rFonts w:ascii="Times New Roman" w:hAnsi="Times New Roman" w:cs="Times New Roman"/>
          <w:color w:val="000000"/>
          <w:sz w:val="24"/>
          <w:szCs w:val="24"/>
          <w:lang w:eastAsia="uk-UA"/>
        </w:rPr>
        <w:t xml:space="preserve">жного житлового </w:t>
      </w:r>
      <w:r w:rsidR="008E42D7" w:rsidRPr="000619EF">
        <w:rPr>
          <w:rFonts w:ascii="Times New Roman" w:hAnsi="Times New Roman" w:cs="Times New Roman"/>
          <w:color w:val="000000"/>
          <w:sz w:val="24"/>
          <w:szCs w:val="24"/>
          <w:lang w:eastAsia="uk-UA"/>
        </w:rPr>
        <w:t>с</w:t>
      </w:r>
      <w:r w:rsidR="007A2EF9" w:rsidRPr="000619EF">
        <w:rPr>
          <w:rFonts w:ascii="Times New Roman" w:hAnsi="Times New Roman" w:cs="Times New Roman"/>
          <w:color w:val="000000"/>
          <w:sz w:val="24"/>
          <w:szCs w:val="24"/>
          <w:lang w:eastAsia="uk-UA"/>
        </w:rPr>
        <w:t>т</w:t>
      </w:r>
      <w:r w:rsidR="008E42D7" w:rsidRPr="000619EF">
        <w:rPr>
          <w:rFonts w:ascii="Times New Roman" w:hAnsi="Times New Roman" w:cs="Times New Roman"/>
          <w:color w:val="000000"/>
          <w:sz w:val="24"/>
          <w:szCs w:val="24"/>
          <w:lang w:eastAsia="uk-UA"/>
        </w:rPr>
        <w:t>ану</w:t>
      </w:r>
      <w:r w:rsidR="00B9433F" w:rsidRPr="000619EF">
        <w:rPr>
          <w:rFonts w:ascii="Times New Roman" w:hAnsi="Times New Roman" w:cs="Times New Roman"/>
          <w:color w:val="000000"/>
          <w:sz w:val="24"/>
          <w:szCs w:val="24"/>
          <w:lang w:eastAsia="uk-UA"/>
        </w:rPr>
        <w:t>,</w:t>
      </w:r>
      <w:r w:rsidR="008E42D7" w:rsidRPr="000619EF">
        <w:rPr>
          <w:rFonts w:ascii="Times New Roman" w:hAnsi="Times New Roman" w:cs="Times New Roman"/>
          <w:color w:val="000000"/>
          <w:sz w:val="24"/>
          <w:szCs w:val="24"/>
          <w:lang w:eastAsia="uk-UA"/>
        </w:rPr>
        <w:t xml:space="preserve"> на момент продажу </w:t>
      </w:r>
      <w:r w:rsidR="00B9433F" w:rsidRPr="000619EF">
        <w:rPr>
          <w:rFonts w:ascii="Times New Roman" w:hAnsi="Times New Roman" w:cs="Times New Roman"/>
          <w:color w:val="000000"/>
          <w:sz w:val="24"/>
          <w:szCs w:val="24"/>
          <w:lang w:eastAsia="uk-UA"/>
        </w:rPr>
        <w:t xml:space="preserve">її </w:t>
      </w:r>
      <w:r w:rsidR="008E42D7" w:rsidRPr="000619EF">
        <w:rPr>
          <w:rFonts w:ascii="Times New Roman" w:hAnsi="Times New Roman" w:cs="Times New Roman"/>
          <w:color w:val="000000"/>
          <w:sz w:val="24"/>
          <w:szCs w:val="24"/>
          <w:lang w:eastAsia="uk-UA"/>
        </w:rPr>
        <w:t>оціночна вартість у 2021 році становила приблизно 5 міль</w:t>
      </w:r>
      <w:r w:rsidR="00B9433F" w:rsidRPr="000619EF">
        <w:rPr>
          <w:rFonts w:ascii="Times New Roman" w:hAnsi="Times New Roman" w:cs="Times New Roman"/>
          <w:color w:val="000000"/>
          <w:sz w:val="24"/>
          <w:szCs w:val="24"/>
          <w:lang w:eastAsia="uk-UA"/>
        </w:rPr>
        <w:t>й</w:t>
      </w:r>
      <w:r w:rsidR="008E42D7" w:rsidRPr="000619EF">
        <w:rPr>
          <w:rFonts w:ascii="Times New Roman" w:hAnsi="Times New Roman" w:cs="Times New Roman"/>
          <w:color w:val="000000"/>
          <w:sz w:val="24"/>
          <w:szCs w:val="24"/>
          <w:lang w:eastAsia="uk-UA"/>
        </w:rPr>
        <w:t>онів гривень.</w:t>
      </w:r>
      <w:r w:rsidR="00B9433F" w:rsidRPr="000619EF">
        <w:rPr>
          <w:rFonts w:ascii="Times New Roman" w:hAnsi="Times New Roman" w:cs="Times New Roman"/>
          <w:color w:val="000000"/>
          <w:sz w:val="24"/>
          <w:szCs w:val="24"/>
          <w:lang w:eastAsia="uk-UA"/>
        </w:rPr>
        <w:t xml:space="preserve"> Однак продаж здійснювався за договірною ціною, яка с</w:t>
      </w:r>
      <w:r w:rsidR="00AC4ECA">
        <w:rPr>
          <w:rFonts w:ascii="Times New Roman" w:hAnsi="Times New Roman" w:cs="Times New Roman"/>
          <w:color w:val="000000"/>
          <w:sz w:val="24"/>
          <w:szCs w:val="24"/>
          <w:lang w:eastAsia="uk-UA"/>
        </w:rPr>
        <w:t>тановила</w:t>
      </w:r>
      <w:r w:rsidR="00B9433F" w:rsidRPr="000619EF">
        <w:rPr>
          <w:rFonts w:ascii="Times New Roman" w:hAnsi="Times New Roman" w:cs="Times New Roman"/>
          <w:color w:val="000000"/>
          <w:sz w:val="24"/>
          <w:szCs w:val="24"/>
          <w:lang w:eastAsia="uk-UA"/>
        </w:rPr>
        <w:t xml:space="preserve"> </w:t>
      </w:r>
      <w:r w:rsidR="00512ED6" w:rsidRPr="000619EF">
        <w:rPr>
          <w:rFonts w:ascii="Times New Roman" w:hAnsi="Times New Roman" w:cs="Times New Roman"/>
          <w:color w:val="000000"/>
          <w:sz w:val="24"/>
          <w:szCs w:val="24"/>
          <w:lang w:eastAsia="uk-UA"/>
        </w:rPr>
        <w:t>10 401 846 гривень (еквівалентно у сумі 390 тисяч доларів США)</w:t>
      </w:r>
      <w:r w:rsidR="001C3933" w:rsidRPr="000619EF">
        <w:rPr>
          <w:rFonts w:ascii="Times New Roman" w:hAnsi="Times New Roman" w:cs="Times New Roman"/>
          <w:color w:val="000000"/>
          <w:sz w:val="24"/>
          <w:szCs w:val="24"/>
          <w:lang w:eastAsia="uk-UA"/>
        </w:rPr>
        <w:t>.</w:t>
      </w:r>
    </w:p>
    <w:p w14:paraId="0FE650F9" w14:textId="305444C0" w:rsidR="00512ED6" w:rsidRPr="000619EF" w:rsidRDefault="004C1F29" w:rsidP="009A6C94">
      <w:pPr>
        <w:spacing w:after="0" w:line="240" w:lineRule="auto"/>
        <w:ind w:firstLine="708"/>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shd w:val="clear" w:color="auto" w:fill="FFFFFF"/>
        </w:rPr>
        <w:t xml:space="preserve">Аналізуючи вказані обставини, Комісія у пленарному складі </w:t>
      </w:r>
      <w:r w:rsidR="00034DE2" w:rsidRPr="000619EF">
        <w:rPr>
          <w:rFonts w:ascii="Times New Roman" w:hAnsi="Times New Roman" w:cs="Times New Roman"/>
          <w:color w:val="000000"/>
          <w:sz w:val="24"/>
          <w:szCs w:val="24"/>
          <w:shd w:val="clear" w:color="auto" w:fill="FFFFFF"/>
        </w:rPr>
        <w:t>зауважує таке.</w:t>
      </w:r>
    </w:p>
    <w:p w14:paraId="5F97533E" w14:textId="30E1912D" w:rsidR="004C1F29" w:rsidRPr="000619EF" w:rsidRDefault="004C1F29" w:rsidP="009A6C94">
      <w:pPr>
        <w:pStyle w:val="rtejustify"/>
        <w:shd w:val="clear" w:color="auto" w:fill="FFFFFF"/>
        <w:spacing w:before="0" w:beforeAutospacing="0" w:after="0" w:afterAutospacing="0"/>
        <w:ind w:firstLine="708"/>
        <w:jc w:val="both"/>
        <w:rPr>
          <w:color w:val="1D1D1B"/>
        </w:rPr>
      </w:pPr>
      <w:r w:rsidRPr="000619EF">
        <w:rPr>
          <w:color w:val="000000"/>
        </w:rPr>
        <w:t xml:space="preserve">Відповідно до положень </w:t>
      </w:r>
      <w:proofErr w:type="spellStart"/>
      <w:r w:rsidRPr="000619EF">
        <w:rPr>
          <w:color w:val="000000"/>
        </w:rPr>
        <w:t>Бангалорських</w:t>
      </w:r>
      <w:proofErr w:type="spellEnd"/>
      <w:r w:rsidRPr="000619EF">
        <w:rPr>
          <w:color w:val="000000"/>
        </w:rPr>
        <w:t xml:space="preserve"> принципів поведінки суддів від 19</w:t>
      </w:r>
      <w:r w:rsidR="00350BA2" w:rsidRPr="000619EF">
        <w:rPr>
          <w:color w:val="000000"/>
        </w:rPr>
        <w:t>.05.2006</w:t>
      </w:r>
      <w:r w:rsidRPr="000619EF">
        <w:rPr>
          <w:color w:val="000000"/>
        </w:rPr>
        <w:t>, схвалених Резолюцією Економічної та Соціальної Ради ООН № 2006/23 від 27</w:t>
      </w:r>
      <w:r w:rsidR="00350BA2" w:rsidRPr="000619EF">
        <w:rPr>
          <w:color w:val="000000"/>
        </w:rPr>
        <w:t>.07.</w:t>
      </w:r>
      <w:r w:rsidRPr="000619EF">
        <w:rPr>
          <w:color w:val="000000"/>
        </w:rPr>
        <w:t>2006, та Висновку № 3 (2002) Консультативної ради європейських суддів «Принципи та правила, які регулюють професійну поведінку суддів», довіра суспільства до судової влади є основоположним чинником ефективності системи правосуддя в демократичній правовій державі. Етична поведінка суддів – як у професійній діяльності, так і в особистому житті – становить невід’ємну частину цієї довіри.</w:t>
      </w:r>
    </w:p>
    <w:p w14:paraId="4B6152EE" w14:textId="1A80742B" w:rsidR="004C1F29" w:rsidRPr="000619EF" w:rsidRDefault="004C1F29" w:rsidP="009A6C94">
      <w:pPr>
        <w:pStyle w:val="rtejustify"/>
        <w:shd w:val="clear" w:color="auto" w:fill="FFFFFF"/>
        <w:spacing w:before="0" w:beforeAutospacing="0" w:after="0" w:afterAutospacing="0"/>
        <w:ind w:firstLine="708"/>
        <w:jc w:val="both"/>
        <w:rPr>
          <w:color w:val="1D1D1B"/>
        </w:rPr>
      </w:pPr>
      <w:r w:rsidRPr="000619EF">
        <w:rPr>
          <w:color w:val="000000"/>
        </w:rPr>
        <w:t>Чинне законодавство України, зокрема Закон, Кодекс суддівської етики (</w:t>
      </w:r>
      <w:r w:rsidR="00175E8B">
        <w:rPr>
          <w:color w:val="000000"/>
        </w:rPr>
        <w:t>у</w:t>
      </w:r>
      <w:r w:rsidR="003E510B" w:rsidRPr="000619EF">
        <w:rPr>
          <w:color w:val="000000"/>
        </w:rPr>
        <w:t xml:space="preserve"> редакції</w:t>
      </w:r>
      <w:r w:rsidR="00175E8B">
        <w:rPr>
          <w:color w:val="000000"/>
        </w:rPr>
        <w:t>,</w:t>
      </w:r>
      <w:r w:rsidR="003E510B" w:rsidRPr="000619EF">
        <w:rPr>
          <w:color w:val="000000"/>
        </w:rPr>
        <w:t xml:space="preserve"> </w:t>
      </w:r>
      <w:r w:rsidRPr="000619EF">
        <w:rPr>
          <w:color w:val="000000"/>
        </w:rPr>
        <w:t>затверджен</w:t>
      </w:r>
      <w:r w:rsidR="003E510B" w:rsidRPr="000619EF">
        <w:rPr>
          <w:color w:val="000000"/>
        </w:rPr>
        <w:t>і</w:t>
      </w:r>
      <w:r w:rsidRPr="000619EF">
        <w:rPr>
          <w:color w:val="000000"/>
        </w:rPr>
        <w:t xml:space="preserve">й </w:t>
      </w:r>
      <w:r w:rsidR="00175E8B">
        <w:rPr>
          <w:color w:val="000000"/>
        </w:rPr>
        <w:t>з</w:t>
      </w:r>
      <w:r w:rsidRPr="000619EF">
        <w:rPr>
          <w:color w:val="000000"/>
        </w:rPr>
        <w:t>’їздом суддів України 22</w:t>
      </w:r>
      <w:r w:rsidR="00350BA2" w:rsidRPr="000619EF">
        <w:rPr>
          <w:color w:val="000000"/>
        </w:rPr>
        <w:t>.02.</w:t>
      </w:r>
      <w:r w:rsidRPr="000619EF">
        <w:rPr>
          <w:color w:val="000000"/>
        </w:rPr>
        <w:t>2013</w:t>
      </w:r>
      <w:r w:rsidR="003E510B" w:rsidRPr="000619EF">
        <w:rPr>
          <w:color w:val="000000"/>
        </w:rPr>
        <w:t xml:space="preserve">, </w:t>
      </w:r>
      <w:r w:rsidR="00175E8B">
        <w:rPr>
          <w:color w:val="000000"/>
        </w:rPr>
        <w:t>чинній</w:t>
      </w:r>
      <w:r w:rsidR="003E510B" w:rsidRPr="000619EF">
        <w:rPr>
          <w:color w:val="000000"/>
        </w:rPr>
        <w:t xml:space="preserve"> на момент вчинення зазначеного правочину</w:t>
      </w:r>
      <w:r w:rsidRPr="000619EF">
        <w:rPr>
          <w:color w:val="000000"/>
        </w:rPr>
        <w:t>) та Коментар до нього, визначає високі вимоги до особистих і професійних якостей судді. Суддя має бути прикладом дотримання закону, принципу верховенства права, присяги судді та демонструвати бездоганну поведінку, яка відповідає високому статусу його посади.</w:t>
      </w:r>
    </w:p>
    <w:p w14:paraId="6FB75364" w14:textId="77777777" w:rsidR="004C1F29" w:rsidRPr="000619EF" w:rsidRDefault="004C1F29" w:rsidP="009A6C94">
      <w:pPr>
        <w:pStyle w:val="rtejustify"/>
        <w:shd w:val="clear" w:color="auto" w:fill="FFFFFF"/>
        <w:spacing w:before="0" w:beforeAutospacing="0" w:after="0" w:afterAutospacing="0"/>
        <w:ind w:firstLine="708"/>
        <w:jc w:val="both"/>
        <w:rPr>
          <w:color w:val="1D1D1B"/>
        </w:rPr>
      </w:pPr>
      <w:r w:rsidRPr="000619EF">
        <w:rPr>
          <w:color w:val="000000"/>
        </w:rPr>
        <w:t>Доброчесність кандидата як складова його професійної придатності включає чесність, незалежність, неупередженість, сумлінність, дотримання морально-етичних норм, а також готовність добровільно приймати обмеження, пов’язані зі статусом судді. Поведінка кандидата повинна виключати будь-які прояви упередженості або неналежного впливу та відповідати очікуванням розумної, поінформованої, законослухняної особи щодо моральних якостей представника судової влади.</w:t>
      </w:r>
    </w:p>
    <w:p w14:paraId="18B7010C" w14:textId="77777777" w:rsidR="004C1F29" w:rsidRPr="000619EF" w:rsidRDefault="004C1F29" w:rsidP="009A6C94">
      <w:pPr>
        <w:pStyle w:val="rtejustify"/>
        <w:shd w:val="clear" w:color="auto" w:fill="FFFFFF"/>
        <w:spacing w:before="0" w:beforeAutospacing="0" w:after="0" w:afterAutospacing="0"/>
        <w:ind w:firstLine="708"/>
        <w:jc w:val="both"/>
        <w:rPr>
          <w:color w:val="1D1D1B"/>
        </w:rPr>
      </w:pPr>
      <w:r w:rsidRPr="000619EF">
        <w:rPr>
          <w:color w:val="000000"/>
        </w:rPr>
        <w:t xml:space="preserve">Таким чином, при оцінюванні відповідності кандидата на посаду судді критеріям доброчесності та професійної етики слід виходити з того, що саме дотримання високих стандартів поведінки, </w:t>
      </w:r>
      <w:proofErr w:type="spellStart"/>
      <w:r w:rsidRPr="000619EF">
        <w:rPr>
          <w:color w:val="000000"/>
        </w:rPr>
        <w:t>законослухняність</w:t>
      </w:r>
      <w:proofErr w:type="spellEnd"/>
      <w:r w:rsidRPr="000619EF">
        <w:rPr>
          <w:color w:val="000000"/>
        </w:rPr>
        <w:t xml:space="preserve"> і моральна стійкість є визначальними умовами для формування позитивного уявлення громадськості про суд та його представників, а також для забезпечення ефективного функціонування судової системи загалом.</w:t>
      </w:r>
    </w:p>
    <w:p w14:paraId="647FD9FD" w14:textId="31D3323C" w:rsidR="001D0087" w:rsidRPr="000619EF" w:rsidRDefault="00034DE2" w:rsidP="009A6C94">
      <w:pPr>
        <w:spacing w:after="0" w:line="240" w:lineRule="auto"/>
        <w:ind w:firstLine="708"/>
        <w:jc w:val="both"/>
        <w:rPr>
          <w:rFonts w:ascii="Times New Roman" w:hAnsi="Times New Roman" w:cs="Times New Roman"/>
          <w:color w:val="000000"/>
          <w:sz w:val="24"/>
          <w:szCs w:val="24"/>
          <w:shd w:val="clear" w:color="auto" w:fill="FFFFFF"/>
        </w:rPr>
      </w:pPr>
      <w:r w:rsidRPr="000619EF">
        <w:rPr>
          <w:rFonts w:ascii="Times New Roman" w:hAnsi="Times New Roman" w:cs="Times New Roman"/>
          <w:color w:val="000000"/>
          <w:sz w:val="24"/>
          <w:szCs w:val="24"/>
          <w:shd w:val="clear" w:color="auto" w:fill="FFFFFF"/>
        </w:rPr>
        <w:t>У правових позиціях Великої Палати Верховного Суду неодноразово підкреслювалося, що Комісія має виключити наявність будь-яких сумнівних фактів щодо поведінки судді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необхідність того, щоб, на думку розсудливої, законослухняної та поінформованої людини, поведінка та репутація судді були бездоганними (постанова Великої Палати Верховного Суду від 19</w:t>
      </w:r>
      <w:r w:rsidR="00350BA2" w:rsidRPr="000619EF">
        <w:rPr>
          <w:rFonts w:ascii="Times New Roman" w:hAnsi="Times New Roman" w:cs="Times New Roman"/>
          <w:color w:val="000000"/>
          <w:sz w:val="24"/>
          <w:szCs w:val="24"/>
          <w:shd w:val="clear" w:color="auto" w:fill="FFFFFF"/>
        </w:rPr>
        <w:t>.05.</w:t>
      </w:r>
      <w:r w:rsidRPr="000619EF">
        <w:rPr>
          <w:rFonts w:ascii="Times New Roman" w:hAnsi="Times New Roman" w:cs="Times New Roman"/>
          <w:color w:val="000000"/>
          <w:sz w:val="24"/>
          <w:szCs w:val="24"/>
          <w:shd w:val="clear" w:color="auto" w:fill="FFFFFF"/>
        </w:rPr>
        <w:t>2021</w:t>
      </w:r>
      <w:r w:rsidR="00350BA2" w:rsidRPr="000619EF">
        <w:rPr>
          <w:rFonts w:ascii="Times New Roman" w:hAnsi="Times New Roman" w:cs="Times New Roman"/>
          <w:color w:val="000000"/>
          <w:sz w:val="24"/>
          <w:szCs w:val="24"/>
          <w:shd w:val="clear" w:color="auto" w:fill="FFFFFF"/>
        </w:rPr>
        <w:t xml:space="preserve"> </w:t>
      </w:r>
      <w:r w:rsidRPr="000619EF">
        <w:rPr>
          <w:rFonts w:ascii="Times New Roman" w:hAnsi="Times New Roman" w:cs="Times New Roman"/>
          <w:color w:val="000000"/>
          <w:sz w:val="24"/>
          <w:szCs w:val="24"/>
          <w:shd w:val="clear" w:color="auto" w:fill="FFFFFF"/>
        </w:rPr>
        <w:t>у справі № 9901/124/19).</w:t>
      </w:r>
    </w:p>
    <w:p w14:paraId="783365E5" w14:textId="55508097" w:rsidR="00240F36" w:rsidRPr="000619EF" w:rsidRDefault="00240F36" w:rsidP="009A6C94">
      <w:pPr>
        <w:spacing w:after="0" w:line="240" w:lineRule="auto"/>
        <w:ind w:firstLine="708"/>
        <w:jc w:val="both"/>
        <w:rPr>
          <w:rFonts w:ascii="Times New Roman" w:hAnsi="Times New Roman" w:cs="Times New Roman"/>
          <w:sz w:val="24"/>
          <w:szCs w:val="24"/>
          <w:shd w:val="clear" w:color="auto" w:fill="FFFFFF"/>
        </w:rPr>
      </w:pPr>
      <w:r w:rsidRPr="000619EF">
        <w:rPr>
          <w:rFonts w:ascii="Times New Roman" w:hAnsi="Times New Roman" w:cs="Times New Roman"/>
          <w:sz w:val="24"/>
          <w:szCs w:val="24"/>
          <w:shd w:val="clear" w:color="auto" w:fill="FFFFFF"/>
        </w:rPr>
        <w:lastRenderedPageBreak/>
        <w:t xml:space="preserve">Відповідно до </w:t>
      </w:r>
      <w:r w:rsidRPr="000619EF">
        <w:rPr>
          <w:rFonts w:ascii="Times New Roman" w:hAnsi="Times New Roman" w:cs="Times New Roman"/>
          <w:bCs/>
          <w:sz w:val="24"/>
          <w:szCs w:val="24"/>
          <w:shd w:val="clear" w:color="auto" w:fill="FFFFFF"/>
        </w:rPr>
        <w:t xml:space="preserve">Єдиних показників для оцінки доброчесності та професійної етики судді, затверджених </w:t>
      </w:r>
      <w:r w:rsidR="003F1CA6">
        <w:rPr>
          <w:rFonts w:ascii="Times New Roman" w:hAnsi="Times New Roman" w:cs="Times New Roman"/>
          <w:bCs/>
          <w:sz w:val="24"/>
          <w:szCs w:val="24"/>
          <w:shd w:val="clear" w:color="auto" w:fill="FFFFFF"/>
        </w:rPr>
        <w:t>р</w:t>
      </w:r>
      <w:r w:rsidRPr="000619EF">
        <w:rPr>
          <w:rFonts w:ascii="Times New Roman" w:hAnsi="Times New Roman" w:cs="Times New Roman"/>
          <w:bCs/>
          <w:sz w:val="24"/>
          <w:szCs w:val="24"/>
          <w:shd w:val="clear" w:color="auto" w:fill="FFFFFF"/>
        </w:rPr>
        <w:t xml:space="preserve">ішенням Вищої ради правосуддя </w:t>
      </w:r>
      <w:r w:rsidR="003F1CA6">
        <w:rPr>
          <w:rFonts w:ascii="Times New Roman" w:hAnsi="Times New Roman" w:cs="Times New Roman"/>
          <w:bCs/>
          <w:sz w:val="24"/>
          <w:szCs w:val="24"/>
          <w:shd w:val="clear" w:color="auto" w:fill="FFFFFF"/>
        </w:rPr>
        <w:t xml:space="preserve">від </w:t>
      </w:r>
      <w:r w:rsidRPr="000619EF">
        <w:rPr>
          <w:rFonts w:ascii="Times New Roman" w:hAnsi="Times New Roman" w:cs="Times New Roman"/>
          <w:bCs/>
          <w:sz w:val="24"/>
          <w:szCs w:val="24"/>
          <w:shd w:val="clear" w:color="auto" w:fill="FFFFFF"/>
        </w:rPr>
        <w:t>17</w:t>
      </w:r>
      <w:r w:rsidR="008E477D" w:rsidRPr="000619EF">
        <w:rPr>
          <w:rFonts w:ascii="Times New Roman" w:hAnsi="Times New Roman" w:cs="Times New Roman"/>
          <w:bCs/>
          <w:sz w:val="24"/>
          <w:szCs w:val="24"/>
          <w:shd w:val="clear" w:color="auto" w:fill="FFFFFF"/>
        </w:rPr>
        <w:t>.12.</w:t>
      </w:r>
      <w:r w:rsidRPr="000619EF">
        <w:rPr>
          <w:rFonts w:ascii="Times New Roman" w:hAnsi="Times New Roman" w:cs="Times New Roman"/>
          <w:bCs/>
          <w:sz w:val="24"/>
          <w:szCs w:val="24"/>
          <w:shd w:val="clear" w:color="auto" w:fill="FFFFFF"/>
        </w:rPr>
        <w:t>2024 № 3659/0/15-24, о</w:t>
      </w:r>
      <w:r w:rsidRPr="000619EF">
        <w:rPr>
          <w:rFonts w:ascii="Times New Roman" w:hAnsi="Times New Roman" w:cs="Times New Roman"/>
          <w:sz w:val="24"/>
          <w:szCs w:val="24"/>
          <w:shd w:val="clear" w:color="auto" w:fill="FFFFFF"/>
        </w:rPr>
        <w:t xml:space="preserve">цінювання відповідності кандидата на посаду судді </w:t>
      </w:r>
      <w:r w:rsidR="003F1CA6">
        <w:rPr>
          <w:rFonts w:ascii="Times New Roman" w:hAnsi="Times New Roman" w:cs="Times New Roman"/>
          <w:sz w:val="24"/>
          <w:szCs w:val="24"/>
          <w:shd w:val="clear" w:color="auto" w:fill="FFFFFF"/>
        </w:rPr>
        <w:t>п</w:t>
      </w:r>
      <w:r w:rsidRPr="000619EF">
        <w:rPr>
          <w:rFonts w:ascii="Times New Roman" w:hAnsi="Times New Roman" w:cs="Times New Roman"/>
          <w:sz w:val="24"/>
          <w:szCs w:val="24"/>
          <w:shd w:val="clear" w:color="auto" w:fill="FFFFFF"/>
        </w:rPr>
        <w:t>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34D9673B" w14:textId="5C279CE7" w:rsidR="000B5602" w:rsidRPr="000619EF" w:rsidRDefault="00341AA6" w:rsidP="000B5602">
      <w:pPr>
        <w:pStyle w:val="a8"/>
        <w:spacing w:before="0" w:after="0"/>
        <w:ind w:firstLine="709"/>
        <w:jc w:val="both"/>
        <w:rPr>
          <w:lang w:val="uk-UA"/>
        </w:rPr>
      </w:pPr>
      <w:r w:rsidRPr="000619EF">
        <w:rPr>
          <w:color w:val="000000"/>
          <w:shd w:val="clear" w:color="auto" w:fill="FFFFFF"/>
          <w:lang w:val="uk-UA"/>
        </w:rPr>
        <w:t>На переконання Комісії, обставини</w:t>
      </w:r>
      <w:r w:rsidR="001339DA" w:rsidRPr="000619EF">
        <w:rPr>
          <w:color w:val="000000"/>
          <w:shd w:val="clear" w:color="auto" w:fill="FFFFFF"/>
          <w:lang w:val="uk-UA"/>
        </w:rPr>
        <w:t>,</w:t>
      </w:r>
      <w:r w:rsidRPr="000619EF">
        <w:rPr>
          <w:color w:val="000000"/>
          <w:shd w:val="clear" w:color="auto" w:fill="FFFFFF"/>
          <w:lang w:val="uk-UA"/>
        </w:rPr>
        <w:t xml:space="preserve"> </w:t>
      </w:r>
      <w:r w:rsidR="002045BE" w:rsidRPr="000619EF">
        <w:rPr>
          <w:color w:val="000000"/>
          <w:shd w:val="clear" w:color="auto" w:fill="FFFFFF"/>
          <w:lang w:val="uk-UA"/>
        </w:rPr>
        <w:t>пов’язані</w:t>
      </w:r>
      <w:r w:rsidRPr="000619EF">
        <w:rPr>
          <w:color w:val="000000"/>
          <w:shd w:val="clear" w:color="auto" w:fill="FFFFFF"/>
          <w:lang w:val="uk-UA"/>
        </w:rPr>
        <w:t xml:space="preserve"> із набуттям </w:t>
      </w:r>
      <w:r w:rsidRPr="000619EF">
        <w:rPr>
          <w:lang w:val="uk-UA"/>
        </w:rPr>
        <w:t>у</w:t>
      </w:r>
      <w:r w:rsidR="00527C67" w:rsidRPr="000619EF">
        <w:rPr>
          <w:lang w:val="uk-UA"/>
        </w:rPr>
        <w:t xml:space="preserve"> власність у</w:t>
      </w:r>
      <w:r w:rsidRPr="000619EF">
        <w:rPr>
          <w:lang w:val="uk-UA"/>
        </w:rPr>
        <w:t xml:space="preserve"> 2017 році квартири загальною площею 149,2 </w:t>
      </w:r>
      <w:proofErr w:type="spellStart"/>
      <w:r w:rsidRPr="000619EF">
        <w:rPr>
          <w:lang w:val="uk-UA"/>
        </w:rPr>
        <w:t>кв.м</w:t>
      </w:r>
      <w:proofErr w:type="spellEnd"/>
      <w:r w:rsidRPr="000619EF">
        <w:rPr>
          <w:lang w:val="uk-UA"/>
        </w:rPr>
        <w:t xml:space="preserve"> у місті Одеса та подальши</w:t>
      </w:r>
      <w:r w:rsidR="00F725E1" w:rsidRPr="000619EF">
        <w:rPr>
          <w:lang w:val="uk-UA"/>
        </w:rPr>
        <w:t>й</w:t>
      </w:r>
      <w:r w:rsidRPr="000619EF">
        <w:rPr>
          <w:lang w:val="uk-UA"/>
        </w:rPr>
        <w:t xml:space="preserve"> </w:t>
      </w:r>
      <w:r w:rsidR="003F1CA6">
        <w:rPr>
          <w:lang w:val="uk-UA"/>
        </w:rPr>
        <w:t xml:space="preserve">її </w:t>
      </w:r>
      <w:r w:rsidRPr="000619EF">
        <w:rPr>
          <w:lang w:val="uk-UA"/>
        </w:rPr>
        <w:t>продаж у 2021 році за значно більшою ціною, виклика</w:t>
      </w:r>
      <w:r w:rsidR="003F1CA6">
        <w:rPr>
          <w:lang w:val="uk-UA"/>
        </w:rPr>
        <w:t>ють</w:t>
      </w:r>
      <w:r w:rsidRPr="000619EF">
        <w:rPr>
          <w:lang w:val="uk-UA"/>
        </w:rPr>
        <w:t xml:space="preserve"> обґрунтовані сумніви щодо відповідності кандидата кр</w:t>
      </w:r>
      <w:r w:rsidR="005E4B5C" w:rsidRPr="000619EF">
        <w:rPr>
          <w:lang w:val="uk-UA"/>
        </w:rPr>
        <w:t>итері</w:t>
      </w:r>
      <w:r w:rsidR="003F1CA6">
        <w:rPr>
          <w:lang w:val="uk-UA"/>
        </w:rPr>
        <w:t>ю</w:t>
      </w:r>
      <w:r w:rsidR="005E4B5C" w:rsidRPr="000619EF">
        <w:rPr>
          <w:lang w:val="uk-UA"/>
        </w:rPr>
        <w:t xml:space="preserve"> доброчесності, </w:t>
      </w:r>
      <w:r w:rsidR="000B5602" w:rsidRPr="000619EF">
        <w:rPr>
          <w:lang w:val="uk-UA"/>
        </w:rPr>
        <w:t>зокрема показник</w:t>
      </w:r>
      <w:r w:rsidR="00240F36" w:rsidRPr="000619EF">
        <w:rPr>
          <w:lang w:val="uk-UA"/>
        </w:rPr>
        <w:t>ам чесності (під час набуття права на об’єкти цивільних прав, отримання інших благ, переваг, пільг чи статусу, виконання обов’язків, вирішення спорів не допускав поведінки, яка на думку звичайної розсудливої людини</w:t>
      </w:r>
      <w:r w:rsidR="00AF36B7">
        <w:rPr>
          <w:lang w:val="uk-UA"/>
        </w:rPr>
        <w:t>,</w:t>
      </w:r>
      <w:r w:rsidR="00240F36" w:rsidRPr="000619EF">
        <w:rPr>
          <w:lang w:val="uk-UA"/>
        </w:rPr>
        <w:t xml:space="preserve"> може завдати шкоди авторитету правосуддя чи знизити рівень суспільної довіри до суду) та </w:t>
      </w:r>
      <w:r w:rsidR="000B5602" w:rsidRPr="000619EF">
        <w:rPr>
          <w:shd w:val="clear" w:color="auto" w:fill="FFFFFF"/>
          <w:lang w:val="uk-UA"/>
        </w:rPr>
        <w:t>законності джерел походження прав на об’єкти цивільних прав</w:t>
      </w:r>
      <w:r w:rsidR="00C73764" w:rsidRPr="000619EF">
        <w:rPr>
          <w:shd w:val="clear" w:color="auto" w:fill="FFFFFF"/>
          <w:lang w:val="uk-UA"/>
        </w:rPr>
        <w:t xml:space="preserve"> (</w:t>
      </w:r>
      <w:r w:rsidR="00C73764" w:rsidRPr="000619EF">
        <w:rPr>
          <w:lang w:val="uk-UA"/>
        </w:rPr>
        <w:t xml:space="preserve">дії кандидата на посаду судді, спрямовані на набуття прав на об’єкти цивільних прав, </w:t>
      </w:r>
      <w:r w:rsidR="00240F36" w:rsidRPr="000619EF">
        <w:rPr>
          <w:lang w:val="uk-UA"/>
        </w:rPr>
        <w:t xml:space="preserve">не </w:t>
      </w:r>
      <w:r w:rsidR="00C73764" w:rsidRPr="000619EF">
        <w:rPr>
          <w:lang w:val="uk-UA"/>
        </w:rPr>
        <w:t>суперечать вимогам законодавства, правилам професійної етики та є добросовісними</w:t>
      </w:r>
      <w:r w:rsidR="00240F36" w:rsidRPr="000619EF">
        <w:rPr>
          <w:lang w:val="uk-UA"/>
        </w:rPr>
        <w:t>; підстави та порядок набуття кандидатом на посаду судді права на об’єкт цивільних прав не мають очевидних ознак</w:t>
      </w:r>
      <w:r w:rsidR="00240F36" w:rsidRPr="000619EF">
        <w:rPr>
          <w:b/>
          <w:bCs/>
          <w:lang w:val="uk-UA"/>
        </w:rPr>
        <w:t> </w:t>
      </w:r>
      <w:r w:rsidR="00240F36" w:rsidRPr="000619EF">
        <w:rPr>
          <w:lang w:val="uk-UA"/>
        </w:rPr>
        <w:t>невідповідності вимогам законодавства, про які кандидат на посаду судді не міг не знати</w:t>
      </w:r>
      <w:r w:rsidR="00C73764" w:rsidRPr="000619EF">
        <w:rPr>
          <w:shd w:val="clear" w:color="auto" w:fill="FFFFFF"/>
          <w:lang w:val="uk-UA"/>
        </w:rPr>
        <w:t>)</w:t>
      </w:r>
      <w:r w:rsidR="000B5602" w:rsidRPr="000619EF">
        <w:rPr>
          <w:lang w:val="uk-UA"/>
        </w:rPr>
        <w:t>.</w:t>
      </w:r>
    </w:p>
    <w:p w14:paraId="5C72D55A" w14:textId="0A48BA2A" w:rsidR="003E510B" w:rsidRPr="000619EF" w:rsidRDefault="001339DA" w:rsidP="000B5602">
      <w:pPr>
        <w:pStyle w:val="a8"/>
        <w:spacing w:before="0" w:after="0"/>
        <w:ind w:firstLine="709"/>
        <w:jc w:val="both"/>
        <w:rPr>
          <w:b/>
          <w:lang w:val="uk-UA"/>
        </w:rPr>
      </w:pPr>
      <w:r w:rsidRPr="000619EF">
        <w:rPr>
          <w:lang w:val="uk-UA"/>
        </w:rPr>
        <w:t>Як убачається із досліджених обставин та пояснень кандидат</w:t>
      </w:r>
      <w:r w:rsidR="00AF36B7">
        <w:rPr>
          <w:lang w:val="uk-UA"/>
        </w:rPr>
        <w:t>а</w:t>
      </w:r>
      <w:r w:rsidRPr="000619EF">
        <w:rPr>
          <w:lang w:val="uk-UA"/>
        </w:rPr>
        <w:t>, укладення договору дарування ма</w:t>
      </w:r>
      <w:r w:rsidR="00A822AB" w:rsidRPr="000619EF">
        <w:rPr>
          <w:lang w:val="uk-UA"/>
        </w:rPr>
        <w:t xml:space="preserve">є очевидні </w:t>
      </w:r>
      <w:r w:rsidRPr="000619EF">
        <w:rPr>
          <w:lang w:val="uk-UA"/>
        </w:rPr>
        <w:t>ознаки</w:t>
      </w:r>
      <w:r w:rsidR="00A822AB" w:rsidRPr="000619EF">
        <w:rPr>
          <w:lang w:val="uk-UA"/>
        </w:rPr>
        <w:t xml:space="preserve"> невідповідності вимога</w:t>
      </w:r>
      <w:r w:rsidR="00CC49C2" w:rsidRPr="000619EF">
        <w:rPr>
          <w:lang w:val="uk-UA"/>
        </w:rPr>
        <w:t>м законодавства у вигляді ознак</w:t>
      </w:r>
      <w:r w:rsidRPr="000619EF">
        <w:rPr>
          <w:lang w:val="uk-UA"/>
        </w:rPr>
        <w:t xml:space="preserve"> удаваного правочину, яким фактично було приховано дійсний правочин – договір купівлі-продажу нерухомого майна. Комісі</w:t>
      </w:r>
      <w:r w:rsidR="00AF36B7">
        <w:rPr>
          <w:lang w:val="uk-UA"/>
        </w:rPr>
        <w:t>я вважає, що</w:t>
      </w:r>
      <w:r w:rsidRPr="000619EF">
        <w:rPr>
          <w:lang w:val="uk-UA"/>
        </w:rPr>
        <w:t xml:space="preserve"> </w:t>
      </w:r>
      <w:r w:rsidR="003E7D25" w:rsidRPr="000619EF">
        <w:rPr>
          <w:lang w:val="uk-UA"/>
        </w:rPr>
        <w:t>така поведінка кандидат</w:t>
      </w:r>
      <w:r w:rsidR="00AF36B7">
        <w:rPr>
          <w:lang w:val="uk-UA"/>
        </w:rPr>
        <w:t>а,</w:t>
      </w:r>
      <w:r w:rsidR="003E7D25" w:rsidRPr="000619EF">
        <w:rPr>
          <w:lang w:val="uk-UA"/>
        </w:rPr>
        <w:t xml:space="preserve"> на думку звичайної розсудливої людини</w:t>
      </w:r>
      <w:r w:rsidR="00AF36B7">
        <w:rPr>
          <w:lang w:val="uk-UA"/>
        </w:rPr>
        <w:t>,</w:t>
      </w:r>
      <w:r w:rsidR="003E7D25" w:rsidRPr="000619EF">
        <w:rPr>
          <w:lang w:val="uk-UA"/>
        </w:rPr>
        <w:t xml:space="preserve"> може завдати шкоди авторитету правосуддя та знизити рівень суспільної довіри до суду. </w:t>
      </w:r>
    </w:p>
    <w:p w14:paraId="68975BEF" w14:textId="3DD98870" w:rsidR="00CD3B62" w:rsidRPr="000619EF" w:rsidRDefault="008A76C4" w:rsidP="000B5602">
      <w:pPr>
        <w:pStyle w:val="a8"/>
        <w:spacing w:before="0" w:after="0"/>
        <w:ind w:firstLine="709"/>
        <w:jc w:val="both"/>
        <w:rPr>
          <w:lang w:val="uk-UA"/>
        </w:rPr>
      </w:pPr>
      <w:r w:rsidRPr="000619EF">
        <w:rPr>
          <w:lang w:val="uk-UA"/>
        </w:rPr>
        <w:t>В</w:t>
      </w:r>
      <w:r w:rsidR="00C16A6A" w:rsidRPr="000619EF">
        <w:rPr>
          <w:lang w:val="uk-UA"/>
        </w:rPr>
        <w:t xml:space="preserve">икликає </w:t>
      </w:r>
      <w:r w:rsidR="000E4F09" w:rsidRPr="000619EF">
        <w:rPr>
          <w:lang w:val="uk-UA"/>
        </w:rPr>
        <w:t>обґрунтований</w:t>
      </w:r>
      <w:r w:rsidR="00C16A6A" w:rsidRPr="000619EF">
        <w:rPr>
          <w:lang w:val="uk-UA"/>
        </w:rPr>
        <w:t xml:space="preserve"> сумнів </w:t>
      </w:r>
      <w:r w:rsidR="00CD3B62" w:rsidRPr="000619EF">
        <w:rPr>
          <w:lang w:val="uk-UA"/>
        </w:rPr>
        <w:t xml:space="preserve">заявлена у договорі дарування вартість квартири </w:t>
      </w:r>
      <w:r w:rsidR="000938C4" w:rsidRPr="000619EF">
        <w:rPr>
          <w:lang w:val="uk-UA"/>
        </w:rPr>
        <w:t>у</w:t>
      </w:r>
      <w:r w:rsidR="004E6E89">
        <w:rPr>
          <w:lang w:val="uk-UA"/>
        </w:rPr>
        <w:t xml:space="preserve"> розмірі 267 498,33 грив</w:t>
      </w:r>
      <w:r w:rsidR="00CD3B62" w:rsidRPr="000619EF">
        <w:rPr>
          <w:lang w:val="uk-UA"/>
        </w:rPr>
        <w:t>н</w:t>
      </w:r>
      <w:r w:rsidR="004E6E89">
        <w:rPr>
          <w:lang w:val="uk-UA"/>
        </w:rPr>
        <w:t>і</w:t>
      </w:r>
      <w:r w:rsidR="00CD3B62" w:rsidRPr="000619EF">
        <w:rPr>
          <w:lang w:val="uk-UA"/>
        </w:rPr>
        <w:t>, яка</w:t>
      </w:r>
      <w:r w:rsidR="007B373B" w:rsidRPr="000619EF">
        <w:rPr>
          <w:lang w:val="uk-UA"/>
        </w:rPr>
        <w:t xml:space="preserve"> </w:t>
      </w:r>
      <w:r w:rsidR="00CD3B62" w:rsidRPr="000619EF">
        <w:rPr>
          <w:lang w:val="uk-UA"/>
        </w:rPr>
        <w:t xml:space="preserve">є заниженою порівняно з ринковими цінами на </w:t>
      </w:r>
      <w:r w:rsidR="000938C4" w:rsidRPr="000619EF">
        <w:rPr>
          <w:lang w:val="uk-UA"/>
        </w:rPr>
        <w:t xml:space="preserve">подібну </w:t>
      </w:r>
      <w:r w:rsidR="00CD3B62" w:rsidRPr="000619EF">
        <w:rPr>
          <w:lang w:val="uk-UA"/>
        </w:rPr>
        <w:t>нерухомість в місті Одеса.</w:t>
      </w:r>
      <w:r w:rsidR="000938C4" w:rsidRPr="000619EF">
        <w:rPr>
          <w:lang w:val="uk-UA"/>
        </w:rPr>
        <w:t xml:space="preserve"> </w:t>
      </w:r>
      <w:r w:rsidR="00BB4EE9" w:rsidRPr="000619EF">
        <w:rPr>
          <w:lang w:val="uk-UA"/>
        </w:rPr>
        <w:t xml:space="preserve">Крім того, </w:t>
      </w:r>
      <w:r w:rsidR="00BB4EE9" w:rsidRPr="000619EF">
        <w:rPr>
          <w:rStyle w:val="ab"/>
          <w:b w:val="0"/>
          <w:lang w:val="uk-UA"/>
        </w:rPr>
        <w:t xml:space="preserve">викликає сумнів </w:t>
      </w:r>
      <w:r w:rsidR="006B24D6" w:rsidRPr="000619EF">
        <w:rPr>
          <w:rStyle w:val="ab"/>
          <w:b w:val="0"/>
          <w:lang w:val="uk-UA"/>
        </w:rPr>
        <w:t>пояснення</w:t>
      </w:r>
      <w:r w:rsidR="00BB4EE9" w:rsidRPr="000619EF">
        <w:rPr>
          <w:rStyle w:val="ab"/>
          <w:b w:val="0"/>
          <w:lang w:val="uk-UA"/>
        </w:rPr>
        <w:t xml:space="preserve"> кандидата </w:t>
      </w:r>
      <w:r w:rsidR="006B24D6" w:rsidRPr="000619EF">
        <w:rPr>
          <w:rStyle w:val="ab"/>
          <w:b w:val="0"/>
          <w:lang w:val="uk-UA"/>
        </w:rPr>
        <w:t xml:space="preserve">стосовно </w:t>
      </w:r>
      <w:r w:rsidR="00BB4EE9" w:rsidRPr="000619EF">
        <w:rPr>
          <w:lang w:val="uk-UA"/>
        </w:rPr>
        <w:t>суттєвого збільшення вартості квартири (п</w:t>
      </w:r>
      <w:r w:rsidR="00CD3B62" w:rsidRPr="000619EF">
        <w:rPr>
          <w:lang w:val="uk-UA"/>
        </w:rPr>
        <w:t xml:space="preserve">родаж квартири в 2021 році за </w:t>
      </w:r>
      <w:r w:rsidR="00BB4EE9" w:rsidRPr="000619EF">
        <w:rPr>
          <w:color w:val="000000"/>
          <w:lang w:eastAsia="uk-UA"/>
        </w:rPr>
        <w:t xml:space="preserve">10 401 846 </w:t>
      </w:r>
      <w:proofErr w:type="spellStart"/>
      <w:r w:rsidR="00BB4EE9" w:rsidRPr="000619EF">
        <w:rPr>
          <w:color w:val="000000"/>
          <w:lang w:eastAsia="uk-UA"/>
        </w:rPr>
        <w:t>гривень</w:t>
      </w:r>
      <w:proofErr w:type="spellEnd"/>
      <w:r w:rsidR="00BB4EE9" w:rsidRPr="000619EF">
        <w:rPr>
          <w:color w:val="000000"/>
          <w:lang w:eastAsia="uk-UA"/>
        </w:rPr>
        <w:t xml:space="preserve"> (390 </w:t>
      </w:r>
      <w:r w:rsidR="00BB4EE9" w:rsidRPr="000619EF">
        <w:rPr>
          <w:color w:val="000000"/>
          <w:lang w:val="uk-UA" w:eastAsia="uk-UA"/>
        </w:rPr>
        <w:t>000</w:t>
      </w:r>
      <w:r w:rsidR="00BB4EE9" w:rsidRPr="000619EF">
        <w:rPr>
          <w:color w:val="000000"/>
          <w:lang w:eastAsia="uk-UA"/>
        </w:rPr>
        <w:t xml:space="preserve"> </w:t>
      </w:r>
      <w:proofErr w:type="spellStart"/>
      <w:r w:rsidR="00BB4EE9" w:rsidRPr="000619EF">
        <w:rPr>
          <w:color w:val="000000"/>
          <w:lang w:eastAsia="uk-UA"/>
        </w:rPr>
        <w:t>доларів</w:t>
      </w:r>
      <w:proofErr w:type="spellEnd"/>
      <w:r w:rsidR="00BB4EE9" w:rsidRPr="000619EF">
        <w:rPr>
          <w:color w:val="000000"/>
          <w:lang w:eastAsia="uk-UA"/>
        </w:rPr>
        <w:t xml:space="preserve"> США)</w:t>
      </w:r>
      <w:r w:rsidR="006B24D6" w:rsidRPr="000619EF">
        <w:rPr>
          <w:color w:val="000000"/>
          <w:lang w:val="uk-UA" w:eastAsia="uk-UA"/>
        </w:rPr>
        <w:t xml:space="preserve"> тільки</w:t>
      </w:r>
      <w:r w:rsidR="00CD3B62" w:rsidRPr="000619EF">
        <w:rPr>
          <w:lang w:val="uk-UA"/>
        </w:rPr>
        <w:t xml:space="preserve"> </w:t>
      </w:r>
      <w:r w:rsidR="004E6E89">
        <w:rPr>
          <w:lang w:val="uk-UA"/>
        </w:rPr>
        <w:t xml:space="preserve">у зв’язку з </w:t>
      </w:r>
      <w:r w:rsidR="007B373B" w:rsidRPr="000619EF">
        <w:rPr>
          <w:lang w:val="uk-UA"/>
        </w:rPr>
        <w:t>проведен</w:t>
      </w:r>
      <w:r w:rsidR="00BB4EE9" w:rsidRPr="000619EF">
        <w:rPr>
          <w:lang w:val="uk-UA"/>
        </w:rPr>
        <w:t>им в</w:t>
      </w:r>
      <w:r w:rsidR="000938C4" w:rsidRPr="000619EF">
        <w:rPr>
          <w:lang w:val="uk-UA"/>
        </w:rPr>
        <w:t>ідновлюван</w:t>
      </w:r>
      <w:r w:rsidR="00BB4EE9" w:rsidRPr="000619EF">
        <w:rPr>
          <w:lang w:val="uk-UA"/>
        </w:rPr>
        <w:t>им</w:t>
      </w:r>
      <w:r w:rsidR="00CD3B62" w:rsidRPr="000619EF">
        <w:rPr>
          <w:lang w:val="uk-UA"/>
        </w:rPr>
        <w:t xml:space="preserve"> ремонт</w:t>
      </w:r>
      <w:r w:rsidR="00BB4EE9" w:rsidRPr="000619EF">
        <w:rPr>
          <w:lang w:val="uk-UA"/>
        </w:rPr>
        <w:t xml:space="preserve">ом. </w:t>
      </w:r>
      <w:r w:rsidR="00CD3B62" w:rsidRPr="000619EF">
        <w:rPr>
          <w:lang w:val="uk-UA"/>
        </w:rPr>
        <w:t>Таке співвідношення між заявленою первісною вартістю та фактичною сумою продаж</w:t>
      </w:r>
      <w:r w:rsidR="00984B9C" w:rsidRPr="000619EF">
        <w:rPr>
          <w:lang w:val="uk-UA"/>
        </w:rPr>
        <w:t>у</w:t>
      </w:r>
      <w:r w:rsidR="00CD3B62" w:rsidRPr="000619EF">
        <w:rPr>
          <w:lang w:val="uk-UA"/>
        </w:rPr>
        <w:t xml:space="preserve"> </w:t>
      </w:r>
      <w:r w:rsidR="004C5853" w:rsidRPr="000619EF">
        <w:rPr>
          <w:lang w:val="uk-UA"/>
        </w:rPr>
        <w:t xml:space="preserve">дає підстави вважати про </w:t>
      </w:r>
      <w:r w:rsidR="00CD3B62" w:rsidRPr="000619EF">
        <w:rPr>
          <w:lang w:val="uk-UA"/>
        </w:rPr>
        <w:t>можлив</w:t>
      </w:r>
      <w:r w:rsidR="004C5853" w:rsidRPr="000619EF">
        <w:rPr>
          <w:lang w:val="uk-UA"/>
        </w:rPr>
        <w:t>е</w:t>
      </w:r>
      <w:r w:rsidR="00CD3B62" w:rsidRPr="000619EF">
        <w:rPr>
          <w:lang w:val="uk-UA"/>
        </w:rPr>
        <w:t xml:space="preserve"> на</w:t>
      </w:r>
      <w:r w:rsidR="000B0581" w:rsidRPr="000619EF">
        <w:rPr>
          <w:lang w:val="uk-UA"/>
        </w:rPr>
        <w:t>д</w:t>
      </w:r>
      <w:r w:rsidR="00CD3B62" w:rsidRPr="000619EF">
        <w:rPr>
          <w:lang w:val="uk-UA"/>
        </w:rPr>
        <w:t>мірн</w:t>
      </w:r>
      <w:r w:rsidR="004C5853" w:rsidRPr="000619EF">
        <w:rPr>
          <w:lang w:val="uk-UA"/>
        </w:rPr>
        <w:t>е</w:t>
      </w:r>
      <w:r w:rsidR="00CD3B62" w:rsidRPr="000619EF">
        <w:rPr>
          <w:lang w:val="uk-UA"/>
        </w:rPr>
        <w:t xml:space="preserve"> заниження початкової вартості майна </w:t>
      </w:r>
      <w:r w:rsidR="004C5853" w:rsidRPr="000619EF">
        <w:rPr>
          <w:lang w:val="uk-UA"/>
        </w:rPr>
        <w:t xml:space="preserve">і </w:t>
      </w:r>
      <w:r w:rsidR="00CD3B62" w:rsidRPr="000619EF">
        <w:rPr>
          <w:lang w:val="uk-UA"/>
        </w:rPr>
        <w:t xml:space="preserve">може свідчити про ухилення від </w:t>
      </w:r>
      <w:r w:rsidR="000B0581" w:rsidRPr="000619EF">
        <w:rPr>
          <w:lang w:val="uk-UA"/>
        </w:rPr>
        <w:t xml:space="preserve">оподаткування або приховування реальної </w:t>
      </w:r>
      <w:r w:rsidR="0005120E" w:rsidRPr="000619EF">
        <w:rPr>
          <w:lang w:val="uk-UA"/>
        </w:rPr>
        <w:t>вартості</w:t>
      </w:r>
      <w:r w:rsidR="000B0581" w:rsidRPr="000619EF">
        <w:rPr>
          <w:lang w:val="uk-UA"/>
        </w:rPr>
        <w:t xml:space="preserve"> набутого майна.</w:t>
      </w:r>
    </w:p>
    <w:p w14:paraId="6A425E5A" w14:textId="133C6370" w:rsidR="00227D1F" w:rsidRPr="000619EF" w:rsidRDefault="00227D1F" w:rsidP="009A6C94">
      <w:pPr>
        <w:pStyle w:val="rtejustify"/>
        <w:shd w:val="clear" w:color="auto" w:fill="FFFFFF"/>
        <w:spacing w:before="0" w:beforeAutospacing="0" w:after="0" w:afterAutospacing="0"/>
        <w:ind w:firstLine="708"/>
        <w:jc w:val="both"/>
        <w:rPr>
          <w:color w:val="1D1D1B"/>
        </w:rPr>
      </w:pPr>
      <w:r w:rsidRPr="000619EF">
        <w:rPr>
          <w:color w:val="000000"/>
        </w:rPr>
        <w:t>Так, у правовій позиції Венеційської комісії від 20</w:t>
      </w:r>
      <w:r w:rsidR="002D4E20" w:rsidRPr="000619EF">
        <w:rPr>
          <w:color w:val="000000"/>
        </w:rPr>
        <w:t>.06.</w:t>
      </w:r>
      <w:r w:rsidRPr="000619EF">
        <w:rPr>
          <w:color w:val="000000"/>
        </w:rPr>
        <w:t>2022</w:t>
      </w:r>
      <w:r w:rsidR="002D4E20" w:rsidRPr="000619EF">
        <w:rPr>
          <w:color w:val="000000"/>
        </w:rPr>
        <w:t xml:space="preserve"> </w:t>
      </w:r>
      <w:r w:rsidRPr="000619EF">
        <w:rPr>
          <w:color w:val="000000"/>
        </w:rPr>
        <w:t xml:space="preserve">№ 1064/2021 щодо концепції оцінювання суддів та прокурорів і </w:t>
      </w:r>
      <w:proofErr w:type="spellStart"/>
      <w:r w:rsidRPr="000619EF">
        <w:rPr>
          <w:color w:val="000000"/>
        </w:rPr>
        <w:t>про</w:t>
      </w:r>
      <w:r w:rsidR="004E6E89">
        <w:rPr>
          <w:color w:val="000000"/>
        </w:rPr>
        <w:t>є</w:t>
      </w:r>
      <w:r w:rsidRPr="000619EF">
        <w:rPr>
          <w:color w:val="000000"/>
        </w:rPr>
        <w:t>кту</w:t>
      </w:r>
      <w:proofErr w:type="spellEnd"/>
      <w:r w:rsidRPr="000619EF">
        <w:rPr>
          <w:color w:val="000000"/>
        </w:rPr>
        <w:t xml:space="preserve"> змін до конституції Косово зазначено таке:</w:t>
      </w:r>
    </w:p>
    <w:p w14:paraId="0F2AA0A7" w14:textId="77777777" w:rsidR="00227D1F" w:rsidRPr="000619EF" w:rsidRDefault="00227D1F" w:rsidP="009A6C94">
      <w:pPr>
        <w:pStyle w:val="rtejustify"/>
        <w:shd w:val="clear" w:color="auto" w:fill="FFFFFF"/>
        <w:spacing w:before="0" w:beforeAutospacing="0" w:after="0" w:afterAutospacing="0"/>
        <w:ind w:firstLine="708"/>
        <w:jc w:val="both"/>
        <w:rPr>
          <w:color w:val="1D1D1B"/>
        </w:rPr>
      </w:pPr>
      <w:r w:rsidRPr="000619EF">
        <w:rPr>
          <w:color w:val="000000"/>
        </w:rPr>
        <w:t>«У системі попередньої перевірки доброчесності рішення не приймати кандидата на роботу може обґрунтовуватися самими лише сумнівами, на основі оцінки ризиків. Однак рішення негативно оцінити особу, яка обіймає посаду, має ґрунтуватися на конкретних порушеннях, наприклад, наявності необґрунтованих активів, навіть якщо неможливо довести поза розумним сумнівом, що такі активи отримані з незаконних джерел» (пункт 10).</w:t>
      </w:r>
    </w:p>
    <w:p w14:paraId="7161E71B" w14:textId="77777777" w:rsidR="00227D1F" w:rsidRPr="000619EF" w:rsidRDefault="00227D1F" w:rsidP="009A6C94">
      <w:pPr>
        <w:pStyle w:val="rtejustify"/>
        <w:shd w:val="clear" w:color="auto" w:fill="FFFFFF"/>
        <w:spacing w:before="0" w:beforeAutospacing="0" w:after="0" w:afterAutospacing="0"/>
        <w:ind w:firstLine="708"/>
        <w:jc w:val="both"/>
        <w:rPr>
          <w:color w:val="1D1D1B"/>
        </w:rPr>
      </w:pPr>
      <w:r w:rsidRPr="000619EF">
        <w:rPr>
          <w:color w:val="000000"/>
        </w:rPr>
        <w:t>Отже, Венеційська комісія констатувала, що стандарт, за яким проводиться оцінювання кандидатів на посаду публічної служби, може бути надзвичайно низьким та навіть не потребувати обґрунтування.</w:t>
      </w:r>
    </w:p>
    <w:p w14:paraId="53EBD8BD" w14:textId="10A8917D" w:rsidR="00227D1F" w:rsidRPr="000619EF" w:rsidRDefault="00227D1F" w:rsidP="009A6C94">
      <w:pPr>
        <w:pStyle w:val="rtejustify"/>
        <w:shd w:val="clear" w:color="auto" w:fill="FFFFFF"/>
        <w:spacing w:before="0" w:beforeAutospacing="0" w:after="0" w:afterAutospacing="0"/>
        <w:ind w:firstLine="708"/>
        <w:jc w:val="both"/>
        <w:rPr>
          <w:color w:val="1D1D1B"/>
        </w:rPr>
      </w:pPr>
      <w:r w:rsidRPr="000619EF">
        <w:rPr>
          <w:color w:val="000000"/>
        </w:rPr>
        <w:t xml:space="preserve">На підставі сукупності встановлених обставин, а саме: </w:t>
      </w:r>
      <w:r w:rsidR="00821547" w:rsidRPr="000619EF">
        <w:t>набуття</w:t>
      </w:r>
      <w:r w:rsidR="00B332C9" w:rsidRPr="000619EF">
        <w:t xml:space="preserve"> кандидатом </w:t>
      </w:r>
      <w:r w:rsidR="00821547" w:rsidRPr="000619EF">
        <w:t xml:space="preserve">квартири, її реальної вартості на момент дарування, </w:t>
      </w:r>
      <w:r w:rsidR="00023F3A" w:rsidRPr="000619EF">
        <w:t xml:space="preserve">її </w:t>
      </w:r>
      <w:r w:rsidR="00821547" w:rsidRPr="000619EF">
        <w:t>подальш</w:t>
      </w:r>
      <w:r w:rsidR="003754CF">
        <w:t>ий</w:t>
      </w:r>
      <w:r w:rsidR="00821547" w:rsidRPr="000619EF">
        <w:t xml:space="preserve"> продаж</w:t>
      </w:r>
      <w:r w:rsidRPr="000619EF">
        <w:rPr>
          <w:color w:val="000000"/>
        </w:rPr>
        <w:t>, відсутн</w:t>
      </w:r>
      <w:r w:rsidR="003754CF">
        <w:rPr>
          <w:color w:val="000000"/>
        </w:rPr>
        <w:t>і</w:t>
      </w:r>
      <w:r w:rsidRPr="000619EF">
        <w:rPr>
          <w:color w:val="000000"/>
        </w:rPr>
        <w:t>ст</w:t>
      </w:r>
      <w:r w:rsidR="003754CF">
        <w:rPr>
          <w:color w:val="000000"/>
        </w:rPr>
        <w:t>ь</w:t>
      </w:r>
      <w:r w:rsidRPr="000619EF">
        <w:rPr>
          <w:color w:val="000000"/>
        </w:rPr>
        <w:t xml:space="preserve"> переконливих пояснень щодо законності та добросовісності вказаних дій, Комісія вважає, що наведені факти можуть вважатися достатніми для того, щоб вважати кандидата так</w:t>
      </w:r>
      <w:r w:rsidR="003754CF">
        <w:rPr>
          <w:color w:val="000000"/>
        </w:rPr>
        <w:t>ою</w:t>
      </w:r>
      <w:r w:rsidRPr="000619EF">
        <w:rPr>
          <w:color w:val="000000"/>
        </w:rPr>
        <w:t>, що не відповідає критеріям доброчесності та професійної етики.</w:t>
      </w:r>
    </w:p>
    <w:p w14:paraId="7B52FB2F" w14:textId="48920967" w:rsidR="004D29BF" w:rsidRPr="000619EF" w:rsidRDefault="003754CF" w:rsidP="009A6C94">
      <w:pPr>
        <w:shd w:val="clear" w:color="auto" w:fill="FFFFFF"/>
        <w:tabs>
          <w:tab w:val="left" w:pos="426"/>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w:t>
      </w:r>
      <w:r w:rsidR="008D378C" w:rsidRPr="000619EF">
        <w:rPr>
          <w:rFonts w:ascii="Times New Roman" w:hAnsi="Times New Roman" w:cs="Times New Roman"/>
          <w:sz w:val="24"/>
          <w:szCs w:val="24"/>
          <w:shd w:val="clear" w:color="auto" w:fill="FFFFFF"/>
        </w:rPr>
        <w:t>раховуючи викладене</w:t>
      </w:r>
      <w:r w:rsidR="004D29BF" w:rsidRPr="000619EF">
        <w:rPr>
          <w:rFonts w:ascii="Times New Roman" w:hAnsi="Times New Roman" w:cs="Times New Roman"/>
          <w:sz w:val="24"/>
          <w:szCs w:val="24"/>
          <w:shd w:val="clear" w:color="auto" w:fill="FFFFFF"/>
        </w:rPr>
        <w:t>, Комісія у пленарному складі дійшла висновку про</w:t>
      </w:r>
      <w:r w:rsidR="00577ABC" w:rsidRPr="000619EF">
        <w:rPr>
          <w:rFonts w:ascii="Times New Roman" w:hAnsi="Times New Roman" w:cs="Times New Roman"/>
          <w:sz w:val="24"/>
          <w:szCs w:val="24"/>
          <w:shd w:val="clear" w:color="auto" w:fill="FFFFFF"/>
        </w:rPr>
        <w:t xml:space="preserve"> наявність</w:t>
      </w:r>
      <w:r w:rsidR="004D29BF" w:rsidRPr="000619EF">
        <w:rPr>
          <w:rFonts w:ascii="Times New Roman" w:hAnsi="Times New Roman" w:cs="Times New Roman"/>
          <w:sz w:val="24"/>
          <w:szCs w:val="24"/>
          <w:shd w:val="clear" w:color="auto" w:fill="FFFFFF"/>
        </w:rPr>
        <w:t xml:space="preserve"> обґрунтован</w:t>
      </w:r>
      <w:r w:rsidR="00577ABC" w:rsidRPr="000619EF">
        <w:rPr>
          <w:rFonts w:ascii="Times New Roman" w:hAnsi="Times New Roman" w:cs="Times New Roman"/>
          <w:sz w:val="24"/>
          <w:szCs w:val="24"/>
          <w:shd w:val="clear" w:color="auto" w:fill="FFFFFF"/>
        </w:rPr>
        <w:t>ого</w:t>
      </w:r>
      <w:r w:rsidR="004D29BF" w:rsidRPr="000619EF">
        <w:rPr>
          <w:rFonts w:ascii="Times New Roman" w:hAnsi="Times New Roman" w:cs="Times New Roman"/>
          <w:sz w:val="24"/>
          <w:szCs w:val="24"/>
          <w:shd w:val="clear" w:color="auto" w:fill="FFFFFF"/>
        </w:rPr>
        <w:t xml:space="preserve"> сумнів</w:t>
      </w:r>
      <w:r w:rsidR="00577ABC" w:rsidRPr="000619EF">
        <w:rPr>
          <w:rFonts w:ascii="Times New Roman" w:hAnsi="Times New Roman" w:cs="Times New Roman"/>
          <w:sz w:val="24"/>
          <w:szCs w:val="24"/>
          <w:shd w:val="clear" w:color="auto" w:fill="FFFFFF"/>
        </w:rPr>
        <w:t>у</w:t>
      </w:r>
      <w:r w:rsidR="004D29BF" w:rsidRPr="000619EF">
        <w:rPr>
          <w:rFonts w:ascii="Times New Roman" w:hAnsi="Times New Roman" w:cs="Times New Roman"/>
          <w:sz w:val="24"/>
          <w:szCs w:val="24"/>
          <w:shd w:val="clear" w:color="auto" w:fill="FFFFFF"/>
        </w:rPr>
        <w:t xml:space="preserve"> щодо в</w:t>
      </w:r>
      <w:r w:rsidR="00C97C2A">
        <w:rPr>
          <w:rFonts w:ascii="Times New Roman" w:hAnsi="Times New Roman" w:cs="Times New Roman"/>
          <w:sz w:val="24"/>
          <w:szCs w:val="24"/>
          <w:shd w:val="clear" w:color="auto" w:fill="FFFFFF"/>
        </w:rPr>
        <w:t>ідповідності кандидата показникам чесність та</w:t>
      </w:r>
      <w:r w:rsidR="00577ABC" w:rsidRPr="000619EF">
        <w:rPr>
          <w:rFonts w:ascii="Times New Roman" w:hAnsi="Times New Roman" w:cs="Times New Roman"/>
          <w:sz w:val="24"/>
          <w:szCs w:val="24"/>
          <w:shd w:val="clear" w:color="auto" w:fill="FFFFFF"/>
        </w:rPr>
        <w:t xml:space="preserve"> </w:t>
      </w:r>
      <w:r w:rsidR="004D29BF" w:rsidRPr="000619EF">
        <w:rPr>
          <w:rFonts w:ascii="Times New Roman" w:hAnsi="Times New Roman" w:cs="Times New Roman"/>
          <w:sz w:val="24"/>
          <w:szCs w:val="24"/>
          <w:shd w:val="clear" w:color="auto" w:fill="FFFFFF"/>
        </w:rPr>
        <w:t>законність джерел походження прав на</w:t>
      </w:r>
      <w:r w:rsidR="00375166">
        <w:rPr>
          <w:rFonts w:ascii="Times New Roman" w:hAnsi="Times New Roman" w:cs="Times New Roman"/>
          <w:sz w:val="24"/>
          <w:szCs w:val="24"/>
          <w:shd w:val="clear" w:color="auto" w:fill="FFFFFF"/>
        </w:rPr>
        <w:t xml:space="preserve"> об’єкти цивільних прав критеріїв</w:t>
      </w:r>
      <w:r w:rsidR="004D29BF" w:rsidRPr="000619EF">
        <w:rPr>
          <w:rFonts w:ascii="Times New Roman" w:hAnsi="Times New Roman" w:cs="Times New Roman"/>
          <w:sz w:val="24"/>
          <w:szCs w:val="24"/>
          <w:shd w:val="clear" w:color="auto" w:fill="FFFFFF"/>
        </w:rPr>
        <w:t xml:space="preserve"> доброчесності</w:t>
      </w:r>
      <w:r w:rsidR="006A5D58" w:rsidRPr="000619EF">
        <w:rPr>
          <w:rFonts w:ascii="Times New Roman" w:hAnsi="Times New Roman" w:cs="Times New Roman"/>
          <w:sz w:val="24"/>
          <w:szCs w:val="24"/>
          <w:shd w:val="clear" w:color="auto" w:fill="FFFFFF"/>
        </w:rPr>
        <w:t xml:space="preserve"> та професійної етики</w:t>
      </w:r>
      <w:r w:rsidR="004D29BF" w:rsidRPr="000619EF">
        <w:rPr>
          <w:rFonts w:ascii="Times New Roman" w:hAnsi="Times New Roman" w:cs="Times New Roman"/>
          <w:sz w:val="24"/>
          <w:szCs w:val="24"/>
          <w:shd w:val="clear" w:color="auto" w:fill="FFFFFF"/>
        </w:rPr>
        <w:t>.</w:t>
      </w:r>
    </w:p>
    <w:p w14:paraId="4D63E731" w14:textId="198E7B92" w:rsidR="007F50C1" w:rsidRPr="000619EF" w:rsidRDefault="000A4D32" w:rsidP="009A6C94">
      <w:pPr>
        <w:shd w:val="clear" w:color="auto" w:fill="FFFFFF"/>
        <w:tabs>
          <w:tab w:val="left" w:pos="426"/>
        </w:tabs>
        <w:spacing w:after="0" w:line="240" w:lineRule="auto"/>
        <w:ind w:firstLine="709"/>
        <w:jc w:val="both"/>
        <w:rPr>
          <w:rFonts w:ascii="Times New Roman" w:hAnsi="Times New Roman" w:cs="Times New Roman"/>
          <w:sz w:val="24"/>
          <w:szCs w:val="24"/>
        </w:rPr>
      </w:pPr>
      <w:r w:rsidRPr="000619EF">
        <w:rPr>
          <w:rFonts w:ascii="Times New Roman" w:hAnsi="Times New Roman" w:cs="Times New Roman"/>
          <w:color w:val="000000"/>
          <w:sz w:val="24"/>
          <w:szCs w:val="24"/>
          <w:lang w:eastAsia="uk-UA"/>
        </w:rPr>
        <w:t>Стосовно</w:t>
      </w:r>
      <w:r w:rsidR="000716AC" w:rsidRPr="000619EF">
        <w:rPr>
          <w:rFonts w:ascii="Times New Roman" w:hAnsi="Times New Roman" w:cs="Times New Roman"/>
          <w:color w:val="000000"/>
          <w:sz w:val="24"/>
          <w:szCs w:val="24"/>
          <w:lang w:eastAsia="uk-UA"/>
        </w:rPr>
        <w:t xml:space="preserve"> інших обставин, зазначених у висновку ГРД, Комісія у пленарному складі підтримує рішення Комісії у складі Першої палати. </w:t>
      </w:r>
    </w:p>
    <w:p w14:paraId="77860E65" w14:textId="1EC8EDDC" w:rsidR="00B16A51" w:rsidRPr="000619EF" w:rsidRDefault="00DB1F38" w:rsidP="009A6C94">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lastRenderedPageBreak/>
        <w:t xml:space="preserve">Отже, </w:t>
      </w:r>
      <w:r w:rsidR="007F50C1" w:rsidRPr="000619EF">
        <w:rPr>
          <w:rFonts w:ascii="Times New Roman" w:hAnsi="Times New Roman" w:cs="Times New Roman"/>
          <w:color w:val="000000"/>
          <w:sz w:val="24"/>
          <w:szCs w:val="24"/>
          <w:lang w:eastAsia="uk-UA"/>
        </w:rPr>
        <w:t>з</w:t>
      </w:r>
      <w:r w:rsidR="000716AC" w:rsidRPr="000619EF">
        <w:rPr>
          <w:rFonts w:ascii="Times New Roman" w:hAnsi="Times New Roman" w:cs="Times New Roman"/>
          <w:color w:val="000000"/>
          <w:sz w:val="24"/>
          <w:szCs w:val="24"/>
          <w:lang w:eastAsia="uk-UA"/>
        </w:rPr>
        <w:t xml:space="preserve">а результатами дослідження досьє, </w:t>
      </w:r>
      <w:r w:rsidR="007F50C1" w:rsidRPr="000619EF">
        <w:rPr>
          <w:rFonts w:ascii="Times New Roman" w:hAnsi="Times New Roman" w:cs="Times New Roman"/>
          <w:color w:val="000000"/>
          <w:sz w:val="24"/>
          <w:szCs w:val="24"/>
          <w:lang w:eastAsia="uk-UA"/>
        </w:rPr>
        <w:t xml:space="preserve">висновку ГРД, </w:t>
      </w:r>
      <w:r w:rsidR="000716AC" w:rsidRPr="000619EF">
        <w:rPr>
          <w:rFonts w:ascii="Times New Roman" w:hAnsi="Times New Roman" w:cs="Times New Roman"/>
          <w:color w:val="000000"/>
          <w:sz w:val="24"/>
          <w:szCs w:val="24"/>
          <w:lang w:eastAsia="uk-UA"/>
        </w:rPr>
        <w:t>письмових пояснень та співбесіди з кандидатом,</w:t>
      </w:r>
      <w:r w:rsidR="007F50C1" w:rsidRPr="000619EF">
        <w:rPr>
          <w:rFonts w:ascii="Times New Roman" w:hAnsi="Times New Roman" w:cs="Times New Roman"/>
          <w:color w:val="000000"/>
          <w:sz w:val="24"/>
          <w:szCs w:val="24"/>
          <w:lang w:eastAsia="uk-UA"/>
        </w:rPr>
        <w:t xml:space="preserve"> </w:t>
      </w:r>
      <w:r w:rsidR="00375166">
        <w:rPr>
          <w:rFonts w:ascii="Times New Roman" w:hAnsi="Times New Roman" w:cs="Times New Roman"/>
          <w:color w:val="000000"/>
          <w:sz w:val="24"/>
          <w:szCs w:val="24"/>
          <w:lang w:eastAsia="uk-UA"/>
        </w:rPr>
        <w:t xml:space="preserve">за </w:t>
      </w:r>
      <w:r w:rsidR="00BF0B4D" w:rsidRPr="000619EF">
        <w:rPr>
          <w:rFonts w:ascii="Times New Roman" w:hAnsi="Times New Roman" w:cs="Times New Roman"/>
          <w:color w:val="000000"/>
          <w:sz w:val="24"/>
          <w:szCs w:val="24"/>
          <w:lang w:eastAsia="uk-UA"/>
        </w:rPr>
        <w:t>результат</w:t>
      </w:r>
      <w:r w:rsidR="00375166">
        <w:rPr>
          <w:rFonts w:ascii="Times New Roman" w:hAnsi="Times New Roman" w:cs="Times New Roman"/>
          <w:color w:val="000000"/>
          <w:sz w:val="24"/>
          <w:szCs w:val="24"/>
          <w:lang w:eastAsia="uk-UA"/>
        </w:rPr>
        <w:t>ами</w:t>
      </w:r>
      <w:r w:rsidR="00BF0B4D" w:rsidRPr="000619EF">
        <w:rPr>
          <w:rFonts w:ascii="Times New Roman" w:hAnsi="Times New Roman" w:cs="Times New Roman"/>
          <w:color w:val="000000"/>
          <w:sz w:val="24"/>
          <w:szCs w:val="24"/>
          <w:lang w:eastAsia="uk-UA"/>
        </w:rPr>
        <w:t xml:space="preserve"> голосування </w:t>
      </w:r>
      <w:r w:rsidRPr="000619EF">
        <w:rPr>
          <w:rFonts w:ascii="Times New Roman" w:eastAsia="Times New Roman" w:hAnsi="Times New Roman" w:cs="Times New Roman"/>
          <w:color w:val="000000"/>
          <w:sz w:val="24"/>
          <w:szCs w:val="24"/>
          <w:lang w:eastAsia="uk-UA"/>
        </w:rPr>
        <w:t>Комісія у пленарному складі</w:t>
      </w:r>
      <w:r w:rsidR="00086504" w:rsidRPr="000619EF">
        <w:rPr>
          <w:rFonts w:ascii="Times New Roman" w:hAnsi="Times New Roman" w:cs="Times New Roman"/>
          <w:color w:val="000000"/>
          <w:sz w:val="24"/>
          <w:szCs w:val="24"/>
          <w:lang w:eastAsia="uk-UA"/>
        </w:rPr>
        <w:t xml:space="preserve"> під час закритого обговорення </w:t>
      </w:r>
      <w:r w:rsidR="00086504" w:rsidRPr="000619EF">
        <w:rPr>
          <w:rFonts w:ascii="Times New Roman" w:eastAsia="Times New Roman" w:hAnsi="Times New Roman" w:cs="Times New Roman"/>
          <w:color w:val="000000"/>
          <w:sz w:val="24"/>
          <w:szCs w:val="24"/>
          <w:lang w:eastAsia="uk-UA"/>
        </w:rPr>
        <w:t xml:space="preserve">дійшла висновку </w:t>
      </w:r>
      <w:r w:rsidR="00086504" w:rsidRPr="000619EF">
        <w:rPr>
          <w:rFonts w:ascii="Times New Roman" w:eastAsia="Times New Roman" w:hAnsi="Times New Roman" w:cs="Times New Roman"/>
          <w:color w:val="000000"/>
          <w:sz w:val="24"/>
          <w:szCs w:val="24"/>
          <w:shd w:val="clear" w:color="auto" w:fill="FFFFFF"/>
          <w:lang w:eastAsia="uk-UA"/>
        </w:rPr>
        <w:t>про не</w:t>
      </w:r>
      <w:r w:rsidR="00086504" w:rsidRPr="000619EF">
        <w:rPr>
          <w:rFonts w:ascii="Times New Roman" w:eastAsia="Times New Roman" w:hAnsi="Times New Roman" w:cs="Times New Roman"/>
          <w:color w:val="000000"/>
          <w:sz w:val="24"/>
          <w:szCs w:val="24"/>
          <w:lang w:eastAsia="uk-UA"/>
        </w:rPr>
        <w:t xml:space="preserve">відповідність кандидата </w:t>
      </w:r>
      <w:proofErr w:type="spellStart"/>
      <w:r w:rsidR="00D14791" w:rsidRPr="000619EF">
        <w:rPr>
          <w:rFonts w:ascii="Times New Roman" w:eastAsia="Times New Roman" w:hAnsi="Times New Roman" w:cs="Times New Roman"/>
          <w:color w:val="000000"/>
          <w:sz w:val="24"/>
          <w:szCs w:val="24"/>
          <w:lang w:eastAsia="uk-UA"/>
        </w:rPr>
        <w:t>Потапчук</w:t>
      </w:r>
      <w:proofErr w:type="spellEnd"/>
      <w:r w:rsidR="00D14791" w:rsidRPr="000619EF">
        <w:rPr>
          <w:rFonts w:ascii="Times New Roman" w:eastAsia="Times New Roman" w:hAnsi="Times New Roman" w:cs="Times New Roman"/>
          <w:color w:val="000000"/>
          <w:sz w:val="24"/>
          <w:szCs w:val="24"/>
          <w:lang w:eastAsia="uk-UA"/>
        </w:rPr>
        <w:t xml:space="preserve"> Г.В</w:t>
      </w:r>
      <w:r w:rsidR="00086504" w:rsidRPr="000619EF">
        <w:rPr>
          <w:rFonts w:ascii="Times New Roman" w:eastAsia="Times New Roman" w:hAnsi="Times New Roman" w:cs="Times New Roman"/>
          <w:color w:val="000000"/>
          <w:sz w:val="24"/>
          <w:szCs w:val="24"/>
          <w:lang w:eastAsia="uk-UA"/>
        </w:rPr>
        <w:t>. критеріям</w:t>
      </w:r>
      <w:r w:rsidR="00173ACB">
        <w:rPr>
          <w:rFonts w:ascii="Times New Roman" w:eastAsia="Times New Roman" w:hAnsi="Times New Roman" w:cs="Times New Roman"/>
          <w:color w:val="000000"/>
          <w:sz w:val="24"/>
          <w:szCs w:val="24"/>
          <w:lang w:eastAsia="uk-UA"/>
        </w:rPr>
        <w:t xml:space="preserve"> </w:t>
      </w:r>
      <w:r w:rsidR="00173ACB" w:rsidRPr="000619EF">
        <w:rPr>
          <w:rFonts w:ascii="Times New Roman" w:hAnsi="Times New Roman" w:cs="Times New Roman"/>
          <w:sz w:val="24"/>
          <w:szCs w:val="24"/>
          <w:shd w:val="clear" w:color="auto" w:fill="FFFFFF"/>
        </w:rPr>
        <w:t>доброчесності та професійної етики</w:t>
      </w:r>
      <w:r w:rsidR="00086504" w:rsidRPr="000619EF">
        <w:rPr>
          <w:rFonts w:ascii="Times New Roman" w:eastAsia="Times New Roman" w:hAnsi="Times New Roman" w:cs="Times New Roman"/>
          <w:color w:val="000000"/>
          <w:sz w:val="24"/>
          <w:szCs w:val="24"/>
          <w:lang w:eastAsia="uk-UA"/>
        </w:rPr>
        <w:t>.</w:t>
      </w:r>
    </w:p>
    <w:p w14:paraId="46CF8CB0" w14:textId="23E0C000" w:rsidR="007D1331" w:rsidRPr="000619EF" w:rsidRDefault="007D1331" w:rsidP="009A6C94">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00432F17" w:rsidRPr="000619EF">
        <w:rPr>
          <w:rFonts w:ascii="Times New Roman" w:hAnsi="Times New Roman" w:cs="Times New Roman"/>
          <w:color w:val="000000"/>
          <w:sz w:val="24"/>
          <w:szCs w:val="24"/>
          <w:lang w:eastAsia="uk-UA"/>
        </w:rPr>
        <w:t xml:space="preserve">доповідачем </w:t>
      </w:r>
      <w:r w:rsidR="00A677F9" w:rsidRPr="000619EF">
        <w:rPr>
          <w:rFonts w:ascii="Times New Roman" w:hAnsi="Times New Roman" w:cs="Times New Roman"/>
          <w:color w:val="000000"/>
          <w:sz w:val="24"/>
          <w:szCs w:val="24"/>
          <w:lang w:eastAsia="uk-UA"/>
        </w:rPr>
        <w:t xml:space="preserve">на голосування поставлено пропозицію про «Визнання </w:t>
      </w:r>
      <w:proofErr w:type="spellStart"/>
      <w:r w:rsidR="00E9422E" w:rsidRPr="000619EF">
        <w:rPr>
          <w:rFonts w:ascii="Times New Roman" w:hAnsi="Times New Roman" w:cs="Times New Roman"/>
          <w:color w:val="000000"/>
          <w:sz w:val="24"/>
          <w:szCs w:val="24"/>
          <w:lang w:eastAsia="uk-UA"/>
        </w:rPr>
        <w:t>Потапчук</w:t>
      </w:r>
      <w:proofErr w:type="spellEnd"/>
      <w:r w:rsidR="00E9422E" w:rsidRPr="000619EF">
        <w:rPr>
          <w:rFonts w:ascii="Times New Roman" w:hAnsi="Times New Roman" w:cs="Times New Roman"/>
          <w:color w:val="000000"/>
          <w:sz w:val="24"/>
          <w:szCs w:val="24"/>
          <w:lang w:eastAsia="uk-UA"/>
        </w:rPr>
        <w:t xml:space="preserve"> Г.В</w:t>
      </w:r>
      <w:r w:rsidR="00A677F9" w:rsidRPr="000619EF">
        <w:rPr>
          <w:rFonts w:ascii="Times New Roman" w:hAnsi="Times New Roman" w:cs="Times New Roman"/>
          <w:color w:val="000000"/>
          <w:sz w:val="24"/>
          <w:szCs w:val="24"/>
          <w:lang w:eastAsia="uk-UA"/>
        </w:rPr>
        <w:t>. так</w:t>
      </w:r>
      <w:r w:rsidR="00E9422E" w:rsidRPr="000619EF">
        <w:rPr>
          <w:rFonts w:ascii="Times New Roman" w:hAnsi="Times New Roman" w:cs="Times New Roman"/>
          <w:color w:val="000000"/>
          <w:sz w:val="24"/>
          <w:szCs w:val="24"/>
          <w:lang w:eastAsia="uk-UA"/>
        </w:rPr>
        <w:t>ою, що підтвердила</w:t>
      </w:r>
      <w:r w:rsidR="00A677F9" w:rsidRPr="000619EF">
        <w:rPr>
          <w:rFonts w:ascii="Times New Roman" w:hAnsi="Times New Roman" w:cs="Times New Roman"/>
          <w:color w:val="000000"/>
          <w:sz w:val="24"/>
          <w:szCs w:val="24"/>
          <w:lang w:eastAsia="uk-UA"/>
        </w:rPr>
        <w:t xml:space="preserve"> здатність здійснювати правосуддя в апеляційному адміністративному суді». «ЗА» визнання кандидата так</w:t>
      </w:r>
      <w:r w:rsidR="00E9422E" w:rsidRPr="000619EF">
        <w:rPr>
          <w:rFonts w:ascii="Times New Roman" w:hAnsi="Times New Roman" w:cs="Times New Roman"/>
          <w:color w:val="000000"/>
          <w:sz w:val="24"/>
          <w:szCs w:val="24"/>
          <w:lang w:eastAsia="uk-UA"/>
        </w:rPr>
        <w:t>ою</w:t>
      </w:r>
      <w:r w:rsidR="00A677F9" w:rsidRPr="000619EF">
        <w:rPr>
          <w:rFonts w:ascii="Times New Roman" w:hAnsi="Times New Roman" w:cs="Times New Roman"/>
          <w:color w:val="000000"/>
          <w:sz w:val="24"/>
          <w:szCs w:val="24"/>
          <w:lang w:eastAsia="uk-UA"/>
        </w:rPr>
        <w:t>, що підтверди</w:t>
      </w:r>
      <w:r w:rsidR="00E9422E" w:rsidRPr="000619EF">
        <w:rPr>
          <w:rFonts w:ascii="Times New Roman" w:hAnsi="Times New Roman" w:cs="Times New Roman"/>
          <w:color w:val="000000"/>
          <w:sz w:val="24"/>
          <w:szCs w:val="24"/>
          <w:lang w:eastAsia="uk-UA"/>
        </w:rPr>
        <w:t>ла</w:t>
      </w:r>
      <w:r w:rsidR="00A677F9" w:rsidRPr="000619EF">
        <w:rPr>
          <w:rFonts w:ascii="Times New Roman" w:hAnsi="Times New Roman" w:cs="Times New Roman"/>
          <w:color w:val="000000"/>
          <w:sz w:val="24"/>
          <w:szCs w:val="24"/>
          <w:lang w:eastAsia="uk-UA"/>
        </w:rPr>
        <w:t xml:space="preserve"> здатність здійснюват</w:t>
      </w:r>
      <w:r w:rsidR="00585FE8" w:rsidRPr="000619EF">
        <w:rPr>
          <w:rFonts w:ascii="Times New Roman" w:hAnsi="Times New Roman" w:cs="Times New Roman"/>
          <w:color w:val="000000"/>
          <w:sz w:val="24"/>
          <w:szCs w:val="24"/>
          <w:lang w:eastAsia="uk-UA"/>
        </w:rPr>
        <w:t xml:space="preserve">и правосуддя, проголосувало </w:t>
      </w:r>
      <w:r w:rsidR="00E9422E" w:rsidRPr="000619EF">
        <w:rPr>
          <w:rFonts w:ascii="Times New Roman" w:hAnsi="Times New Roman" w:cs="Times New Roman"/>
          <w:color w:val="000000"/>
          <w:sz w:val="24"/>
          <w:szCs w:val="24"/>
          <w:lang w:eastAsia="uk-UA"/>
        </w:rPr>
        <w:t>сім</w:t>
      </w:r>
      <w:r w:rsidR="00585FE8" w:rsidRPr="000619EF">
        <w:rPr>
          <w:rFonts w:ascii="Times New Roman" w:hAnsi="Times New Roman" w:cs="Times New Roman"/>
          <w:color w:val="000000"/>
          <w:sz w:val="24"/>
          <w:szCs w:val="24"/>
          <w:lang w:eastAsia="uk-UA"/>
        </w:rPr>
        <w:t xml:space="preserve"> член</w:t>
      </w:r>
      <w:r w:rsidR="00E9422E" w:rsidRPr="000619EF">
        <w:rPr>
          <w:rFonts w:ascii="Times New Roman" w:hAnsi="Times New Roman" w:cs="Times New Roman"/>
          <w:color w:val="000000"/>
          <w:sz w:val="24"/>
          <w:szCs w:val="24"/>
          <w:lang w:eastAsia="uk-UA"/>
        </w:rPr>
        <w:t>ів</w:t>
      </w:r>
      <w:r w:rsidR="00585FE8" w:rsidRPr="000619EF">
        <w:rPr>
          <w:rFonts w:ascii="Times New Roman" w:hAnsi="Times New Roman" w:cs="Times New Roman"/>
          <w:color w:val="000000"/>
          <w:sz w:val="24"/>
          <w:szCs w:val="24"/>
          <w:lang w:eastAsia="uk-UA"/>
        </w:rPr>
        <w:t xml:space="preserve"> Комісії </w:t>
      </w:r>
      <w:r w:rsidR="00BC729F" w:rsidRPr="000619EF">
        <w:rPr>
          <w:rFonts w:ascii="Times New Roman" w:hAnsi="Times New Roman" w:cs="Times New Roman"/>
          <w:color w:val="000000"/>
          <w:sz w:val="24"/>
          <w:szCs w:val="24"/>
          <w:lang w:eastAsia="uk-UA"/>
        </w:rPr>
        <w:t>(</w:t>
      </w:r>
      <w:r w:rsidR="00B16A51" w:rsidRPr="000619EF">
        <w:rPr>
          <w:rFonts w:ascii="Times New Roman" w:hAnsi="Times New Roman" w:cs="Times New Roman"/>
          <w:sz w:val="24"/>
          <w:szCs w:val="24"/>
        </w:rPr>
        <w:t>Андрій ПАСІЧНИК,</w:t>
      </w:r>
      <w:r w:rsidR="00B16A51" w:rsidRPr="000619EF">
        <w:rPr>
          <w:rFonts w:ascii="Times New Roman" w:hAnsi="Times New Roman" w:cs="Times New Roman"/>
          <w:color w:val="000000"/>
          <w:sz w:val="24"/>
          <w:szCs w:val="24"/>
          <w:lang w:eastAsia="uk-UA"/>
        </w:rPr>
        <w:t xml:space="preserve"> </w:t>
      </w:r>
      <w:r w:rsidR="00BC729F" w:rsidRPr="000619EF">
        <w:rPr>
          <w:rFonts w:ascii="Times New Roman" w:hAnsi="Times New Roman" w:cs="Times New Roman"/>
          <w:color w:val="000000"/>
          <w:sz w:val="24"/>
          <w:szCs w:val="24"/>
          <w:lang w:eastAsia="uk-UA"/>
        </w:rPr>
        <w:t xml:space="preserve">Роман КИДИСЮК, </w:t>
      </w:r>
      <w:r w:rsidR="00B16A51" w:rsidRPr="000619EF">
        <w:rPr>
          <w:rFonts w:ascii="Times New Roman" w:eastAsia="Times New Roman" w:hAnsi="Times New Roman" w:cs="Times New Roman"/>
          <w:sz w:val="24"/>
          <w:szCs w:val="24"/>
          <w:lang w:eastAsia="uk-UA"/>
        </w:rPr>
        <w:t>Надія КОБЕЦЬКА</w:t>
      </w:r>
      <w:r w:rsidR="00B16A51" w:rsidRPr="000619EF">
        <w:rPr>
          <w:rFonts w:ascii="Times New Roman" w:hAnsi="Times New Roman" w:cs="Times New Roman"/>
          <w:color w:val="000000"/>
          <w:sz w:val="24"/>
          <w:szCs w:val="24"/>
          <w:lang w:eastAsia="uk-UA"/>
        </w:rPr>
        <w:t xml:space="preserve">, </w:t>
      </w:r>
      <w:r w:rsidR="00BC729F" w:rsidRPr="000619EF">
        <w:rPr>
          <w:rFonts w:ascii="Times New Roman" w:hAnsi="Times New Roman" w:cs="Times New Roman"/>
          <w:color w:val="000000"/>
          <w:sz w:val="24"/>
          <w:szCs w:val="24"/>
          <w:lang w:eastAsia="uk-UA"/>
        </w:rPr>
        <w:t>Олег КОЛІУШ, Володимир ЛУГАНСЬКИЙ,</w:t>
      </w:r>
      <w:r w:rsidR="00B16A51" w:rsidRPr="000619EF">
        <w:rPr>
          <w:rFonts w:ascii="Times New Roman" w:hAnsi="Times New Roman" w:cs="Times New Roman"/>
          <w:color w:val="000000"/>
          <w:sz w:val="24"/>
          <w:szCs w:val="24"/>
          <w:lang w:eastAsia="uk-UA"/>
        </w:rPr>
        <w:t xml:space="preserve"> </w:t>
      </w:r>
      <w:r w:rsidR="00BC729F" w:rsidRPr="000619EF">
        <w:rPr>
          <w:rFonts w:ascii="Times New Roman" w:hAnsi="Times New Roman" w:cs="Times New Roman"/>
          <w:color w:val="000000"/>
          <w:sz w:val="24"/>
          <w:szCs w:val="24"/>
          <w:lang w:eastAsia="uk-UA"/>
        </w:rPr>
        <w:t>Руслан СИДОРОВИЧ, Галина ШЕВЧУК</w:t>
      </w:r>
      <w:r w:rsidR="00B16A51" w:rsidRPr="000619EF">
        <w:rPr>
          <w:rFonts w:ascii="Times New Roman" w:hAnsi="Times New Roman" w:cs="Times New Roman"/>
          <w:color w:val="000000"/>
          <w:sz w:val="24"/>
          <w:szCs w:val="24"/>
          <w:lang w:eastAsia="uk-UA"/>
        </w:rPr>
        <w:t>)</w:t>
      </w:r>
      <w:r w:rsidR="00481FC5" w:rsidRPr="000619EF">
        <w:rPr>
          <w:rFonts w:ascii="Times New Roman" w:hAnsi="Times New Roman" w:cs="Times New Roman"/>
          <w:color w:val="000000"/>
          <w:sz w:val="24"/>
          <w:szCs w:val="24"/>
          <w:lang w:eastAsia="uk-UA"/>
        </w:rPr>
        <w:t>,</w:t>
      </w:r>
      <w:r w:rsidR="00A677F9" w:rsidRPr="000619EF">
        <w:rPr>
          <w:rFonts w:ascii="Times New Roman" w:hAnsi="Times New Roman" w:cs="Times New Roman"/>
          <w:color w:val="000000"/>
          <w:sz w:val="24"/>
          <w:szCs w:val="24"/>
          <w:lang w:eastAsia="uk-UA"/>
        </w:rPr>
        <w:t xml:space="preserve"> </w:t>
      </w:r>
      <w:r w:rsidR="00EA10AA" w:rsidRPr="000619EF">
        <w:rPr>
          <w:rFonts w:ascii="Times New Roman" w:hAnsi="Times New Roman" w:cs="Times New Roman"/>
          <w:color w:val="000000"/>
          <w:sz w:val="24"/>
          <w:szCs w:val="24"/>
          <w:lang w:eastAsia="uk-UA"/>
        </w:rPr>
        <w:t xml:space="preserve">«ПРОТИ» – </w:t>
      </w:r>
      <w:r w:rsidR="00BC729F" w:rsidRPr="000619EF">
        <w:rPr>
          <w:rFonts w:ascii="Times New Roman" w:hAnsi="Times New Roman" w:cs="Times New Roman"/>
          <w:color w:val="000000"/>
          <w:sz w:val="24"/>
          <w:szCs w:val="24"/>
          <w:lang w:eastAsia="uk-UA"/>
        </w:rPr>
        <w:t>п’ять</w:t>
      </w:r>
      <w:r w:rsidR="00EA10AA" w:rsidRPr="000619EF">
        <w:rPr>
          <w:rFonts w:ascii="Times New Roman" w:hAnsi="Times New Roman" w:cs="Times New Roman"/>
          <w:color w:val="000000"/>
          <w:sz w:val="24"/>
          <w:szCs w:val="24"/>
          <w:lang w:eastAsia="uk-UA"/>
        </w:rPr>
        <w:t xml:space="preserve"> членів Комісії (</w:t>
      </w:r>
      <w:r w:rsidR="00765571" w:rsidRPr="000619EF">
        <w:rPr>
          <w:rFonts w:ascii="Times New Roman" w:hAnsi="Times New Roman" w:cs="Times New Roman"/>
          <w:color w:val="000000"/>
          <w:sz w:val="24"/>
          <w:szCs w:val="24"/>
          <w:lang w:eastAsia="uk-UA"/>
        </w:rPr>
        <w:t xml:space="preserve">Михайло БОГОНІС, </w:t>
      </w:r>
      <w:r w:rsidR="00BC729F" w:rsidRPr="000619EF">
        <w:rPr>
          <w:rFonts w:ascii="Times New Roman" w:hAnsi="Times New Roman" w:cs="Times New Roman"/>
          <w:color w:val="000000"/>
          <w:sz w:val="24"/>
          <w:szCs w:val="24"/>
          <w:lang w:eastAsia="uk-UA"/>
        </w:rPr>
        <w:t>Віталій ГАЦЕЛЮК, Руслан МЕЛЬНИК</w:t>
      </w:r>
      <w:r w:rsidR="00481FC5" w:rsidRPr="000619EF">
        <w:rPr>
          <w:rFonts w:ascii="Times New Roman" w:hAnsi="Times New Roman" w:cs="Times New Roman"/>
          <w:color w:val="000000"/>
          <w:sz w:val="24"/>
          <w:szCs w:val="24"/>
          <w:lang w:eastAsia="uk-UA"/>
        </w:rPr>
        <w:t>,</w:t>
      </w:r>
      <w:r w:rsidR="00BC729F" w:rsidRPr="000619EF">
        <w:rPr>
          <w:rFonts w:ascii="Times New Roman" w:hAnsi="Times New Roman" w:cs="Times New Roman"/>
          <w:color w:val="000000"/>
          <w:sz w:val="24"/>
          <w:szCs w:val="24"/>
          <w:lang w:eastAsia="uk-UA"/>
        </w:rPr>
        <w:t xml:space="preserve"> </w:t>
      </w:r>
      <w:r w:rsidR="00481FC5" w:rsidRPr="000619EF">
        <w:rPr>
          <w:rFonts w:ascii="Times New Roman" w:hAnsi="Times New Roman" w:cs="Times New Roman"/>
          <w:color w:val="000000"/>
          <w:sz w:val="24"/>
          <w:szCs w:val="24"/>
          <w:lang w:eastAsia="uk-UA"/>
        </w:rPr>
        <w:t>Олексій ОМЕЛЬЯН, Роман САБОДАШ</w:t>
      </w:r>
      <w:r w:rsidR="00EA10AA" w:rsidRPr="000619EF">
        <w:rPr>
          <w:rFonts w:ascii="Times New Roman" w:hAnsi="Times New Roman" w:cs="Times New Roman"/>
          <w:color w:val="000000"/>
          <w:sz w:val="24"/>
          <w:szCs w:val="24"/>
          <w:lang w:eastAsia="uk-UA"/>
        </w:rPr>
        <w:t>)</w:t>
      </w:r>
      <w:r w:rsidR="000E3759" w:rsidRPr="000619EF">
        <w:rPr>
          <w:rFonts w:ascii="Times New Roman" w:hAnsi="Times New Roman" w:cs="Times New Roman"/>
          <w:color w:val="000000"/>
          <w:sz w:val="24"/>
          <w:szCs w:val="24"/>
          <w:lang w:eastAsia="uk-UA"/>
        </w:rPr>
        <w:t>.</w:t>
      </w:r>
    </w:p>
    <w:p w14:paraId="5BA4AFE3" w14:textId="1275BDE9" w:rsidR="000716AC" w:rsidRPr="000619EF" w:rsidRDefault="000716AC" w:rsidP="009A6C94">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Таким чином, кандидат</w:t>
      </w:r>
      <w:r w:rsidR="001B5206">
        <w:rPr>
          <w:rFonts w:ascii="Times New Roman" w:hAnsi="Times New Roman" w:cs="Times New Roman"/>
          <w:color w:val="000000"/>
          <w:sz w:val="24"/>
          <w:szCs w:val="24"/>
          <w:lang w:eastAsia="uk-UA"/>
        </w:rPr>
        <w:t>а</w:t>
      </w:r>
      <w:r w:rsidRPr="000619EF">
        <w:rPr>
          <w:rFonts w:ascii="Times New Roman" w:hAnsi="Times New Roman" w:cs="Times New Roman"/>
          <w:color w:val="000000"/>
          <w:sz w:val="24"/>
          <w:szCs w:val="24"/>
          <w:lang w:eastAsia="uk-UA"/>
        </w:rPr>
        <w:t xml:space="preserve"> </w:t>
      </w:r>
      <w:proofErr w:type="spellStart"/>
      <w:r w:rsidR="001B5206">
        <w:rPr>
          <w:rFonts w:ascii="Times New Roman" w:hAnsi="Times New Roman" w:cs="Times New Roman"/>
          <w:color w:val="000000"/>
          <w:sz w:val="24"/>
          <w:szCs w:val="24"/>
          <w:lang w:eastAsia="uk-UA"/>
        </w:rPr>
        <w:t>Потапчук</w:t>
      </w:r>
      <w:proofErr w:type="spellEnd"/>
      <w:r w:rsidR="001B5206">
        <w:rPr>
          <w:rFonts w:ascii="Times New Roman" w:hAnsi="Times New Roman" w:cs="Times New Roman"/>
          <w:color w:val="000000"/>
          <w:sz w:val="24"/>
          <w:szCs w:val="24"/>
          <w:lang w:eastAsia="uk-UA"/>
        </w:rPr>
        <w:t xml:space="preserve"> Г.В. </w:t>
      </w:r>
      <w:r w:rsidR="00481FC5" w:rsidRPr="000619EF">
        <w:rPr>
          <w:rFonts w:ascii="Times New Roman" w:hAnsi="Times New Roman" w:cs="Times New Roman"/>
          <w:color w:val="000000"/>
          <w:sz w:val="24"/>
          <w:szCs w:val="24"/>
          <w:lang w:eastAsia="uk-UA"/>
        </w:rPr>
        <w:t>визна</w:t>
      </w:r>
      <w:r w:rsidR="001B5206">
        <w:rPr>
          <w:rFonts w:ascii="Times New Roman" w:hAnsi="Times New Roman" w:cs="Times New Roman"/>
          <w:color w:val="000000"/>
          <w:sz w:val="24"/>
          <w:szCs w:val="24"/>
          <w:lang w:eastAsia="uk-UA"/>
        </w:rPr>
        <w:t>но</w:t>
      </w:r>
      <w:r w:rsidR="00481FC5" w:rsidRPr="000619EF">
        <w:rPr>
          <w:rFonts w:ascii="Times New Roman" w:hAnsi="Times New Roman" w:cs="Times New Roman"/>
          <w:color w:val="000000"/>
          <w:sz w:val="24"/>
          <w:szCs w:val="24"/>
          <w:lang w:eastAsia="uk-UA"/>
        </w:rPr>
        <w:t xml:space="preserve"> такою</w:t>
      </w:r>
      <w:r w:rsidR="000E3759" w:rsidRPr="000619EF">
        <w:rPr>
          <w:rFonts w:ascii="Times New Roman" w:hAnsi="Times New Roman" w:cs="Times New Roman"/>
          <w:color w:val="000000"/>
          <w:sz w:val="24"/>
          <w:szCs w:val="24"/>
          <w:lang w:eastAsia="uk-UA"/>
        </w:rPr>
        <w:t xml:space="preserve">, що </w:t>
      </w:r>
      <w:r w:rsidRPr="000619EF">
        <w:rPr>
          <w:rFonts w:ascii="Times New Roman" w:hAnsi="Times New Roman" w:cs="Times New Roman"/>
          <w:color w:val="000000"/>
          <w:sz w:val="24"/>
          <w:szCs w:val="24"/>
          <w:lang w:eastAsia="uk-UA"/>
        </w:rPr>
        <w:t xml:space="preserve">не </w:t>
      </w:r>
      <w:r w:rsidR="00481FC5" w:rsidRPr="000619EF">
        <w:rPr>
          <w:rFonts w:ascii="Times New Roman" w:hAnsi="Times New Roman" w:cs="Times New Roman"/>
          <w:color w:val="000000"/>
          <w:sz w:val="24"/>
          <w:szCs w:val="24"/>
          <w:lang w:eastAsia="uk-UA"/>
        </w:rPr>
        <w:t>підтвердила</w:t>
      </w:r>
      <w:r w:rsidR="00F31E3C" w:rsidRPr="000619EF">
        <w:rPr>
          <w:rFonts w:ascii="Times New Roman" w:hAnsi="Times New Roman" w:cs="Times New Roman"/>
          <w:color w:val="000000"/>
          <w:sz w:val="24"/>
          <w:szCs w:val="24"/>
          <w:lang w:eastAsia="uk-UA"/>
        </w:rPr>
        <w:t xml:space="preserve"> здатно</w:t>
      </w:r>
      <w:r w:rsidRPr="000619EF">
        <w:rPr>
          <w:rFonts w:ascii="Times New Roman" w:hAnsi="Times New Roman" w:cs="Times New Roman"/>
          <w:color w:val="000000"/>
          <w:sz w:val="24"/>
          <w:szCs w:val="24"/>
          <w:lang w:eastAsia="uk-UA"/>
        </w:rPr>
        <w:t>ст</w:t>
      </w:r>
      <w:r w:rsidR="00F31E3C" w:rsidRPr="000619EF">
        <w:rPr>
          <w:rFonts w:ascii="Times New Roman" w:hAnsi="Times New Roman" w:cs="Times New Roman"/>
          <w:color w:val="000000"/>
          <w:sz w:val="24"/>
          <w:szCs w:val="24"/>
          <w:lang w:eastAsia="uk-UA"/>
        </w:rPr>
        <w:t xml:space="preserve">і </w:t>
      </w:r>
      <w:r w:rsidRPr="000619EF">
        <w:rPr>
          <w:rFonts w:ascii="Times New Roman" w:hAnsi="Times New Roman" w:cs="Times New Roman"/>
          <w:color w:val="000000"/>
          <w:sz w:val="24"/>
          <w:szCs w:val="24"/>
          <w:lang w:eastAsia="uk-UA"/>
        </w:rPr>
        <w:t>здійснювати правосуддя в апеляційному адміністративному суді</w:t>
      </w:r>
      <w:r w:rsidR="000E3759" w:rsidRPr="000619EF">
        <w:rPr>
          <w:rFonts w:ascii="Times New Roman" w:hAnsi="Times New Roman" w:cs="Times New Roman"/>
          <w:color w:val="000000"/>
          <w:sz w:val="24"/>
          <w:szCs w:val="24"/>
          <w:lang w:eastAsia="uk-UA"/>
        </w:rPr>
        <w:t>.</w:t>
      </w:r>
    </w:p>
    <w:p w14:paraId="57FC6C35" w14:textId="21AFE524" w:rsidR="000716AC" w:rsidRDefault="000716AC" w:rsidP="009A6C94">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Ураховуюч</w:t>
      </w:r>
      <w:r w:rsidR="004C261C" w:rsidRPr="000619EF">
        <w:rPr>
          <w:rFonts w:ascii="Times New Roman" w:hAnsi="Times New Roman" w:cs="Times New Roman"/>
          <w:color w:val="000000"/>
          <w:sz w:val="24"/>
          <w:szCs w:val="24"/>
          <w:lang w:eastAsia="uk-UA"/>
        </w:rPr>
        <w:t>и викладене, Вища кваліфікаційна комісія суддів України</w:t>
      </w:r>
    </w:p>
    <w:p w14:paraId="73F65F21" w14:textId="77777777" w:rsidR="00A3105A" w:rsidRPr="000619EF" w:rsidRDefault="00A3105A" w:rsidP="009A6C94">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p>
    <w:p w14:paraId="50A153D3" w14:textId="77777777" w:rsidR="00B201EF" w:rsidRPr="000619EF" w:rsidRDefault="00B201EF" w:rsidP="00B201EF">
      <w:pPr>
        <w:shd w:val="clear" w:color="auto" w:fill="FFFFFF"/>
        <w:spacing w:after="0"/>
        <w:jc w:val="center"/>
        <w:rPr>
          <w:rFonts w:ascii="Times New Roman" w:eastAsia="Times New Roman" w:hAnsi="Times New Roman" w:cs="Times New Roman"/>
          <w:sz w:val="24"/>
          <w:szCs w:val="24"/>
          <w:lang w:eastAsia="uk-UA"/>
        </w:rPr>
      </w:pPr>
      <w:r w:rsidRPr="000619EF">
        <w:rPr>
          <w:rFonts w:ascii="Times New Roman" w:eastAsia="Times New Roman" w:hAnsi="Times New Roman" w:cs="Times New Roman"/>
          <w:sz w:val="24"/>
          <w:szCs w:val="24"/>
          <w:lang w:eastAsia="uk-UA"/>
        </w:rPr>
        <w:t>вирішила:</w:t>
      </w:r>
    </w:p>
    <w:p w14:paraId="581993CD" w14:textId="77777777" w:rsidR="00B201EF" w:rsidRPr="000619EF" w:rsidRDefault="00B201EF" w:rsidP="00B201EF">
      <w:pPr>
        <w:shd w:val="clear" w:color="auto" w:fill="FFFFFF"/>
        <w:spacing w:after="0"/>
        <w:jc w:val="center"/>
        <w:rPr>
          <w:rFonts w:ascii="Times New Roman" w:eastAsia="Times New Roman" w:hAnsi="Times New Roman" w:cs="Times New Roman"/>
          <w:sz w:val="24"/>
          <w:szCs w:val="24"/>
          <w:lang w:eastAsia="uk-UA"/>
        </w:rPr>
      </w:pPr>
    </w:p>
    <w:p w14:paraId="68480A9E" w14:textId="69B2FEC4" w:rsidR="00B201EF" w:rsidRPr="000619EF" w:rsidRDefault="00481FC5" w:rsidP="00B201EF">
      <w:pPr>
        <w:jc w:val="both"/>
        <w:rPr>
          <w:rFonts w:ascii="Times New Roman" w:hAnsi="Times New Roman" w:cs="Times New Roman"/>
          <w:sz w:val="24"/>
          <w:szCs w:val="24"/>
        </w:rPr>
      </w:pPr>
      <w:r w:rsidRPr="000619EF">
        <w:rPr>
          <w:rFonts w:ascii="Times New Roman" w:hAnsi="Times New Roman" w:cs="Times New Roman"/>
          <w:sz w:val="24"/>
          <w:szCs w:val="24"/>
        </w:rPr>
        <w:t>в</w:t>
      </w:r>
      <w:r w:rsidR="00B201EF" w:rsidRPr="000619EF">
        <w:rPr>
          <w:rFonts w:ascii="Times New Roman" w:hAnsi="Times New Roman" w:cs="Times New Roman"/>
          <w:sz w:val="24"/>
          <w:szCs w:val="24"/>
        </w:rPr>
        <w:t xml:space="preserve">изнати </w:t>
      </w:r>
      <w:proofErr w:type="spellStart"/>
      <w:r w:rsidR="00B201EF" w:rsidRPr="000619EF">
        <w:rPr>
          <w:rFonts w:ascii="Times New Roman" w:hAnsi="Times New Roman" w:cs="Times New Roman"/>
          <w:sz w:val="24"/>
          <w:szCs w:val="24"/>
          <w:lang w:eastAsia="uk-UA"/>
        </w:rPr>
        <w:t>Потапчук</w:t>
      </w:r>
      <w:proofErr w:type="spellEnd"/>
      <w:r w:rsidR="00B201EF" w:rsidRPr="000619EF">
        <w:rPr>
          <w:rFonts w:ascii="Times New Roman" w:hAnsi="Times New Roman" w:cs="Times New Roman"/>
          <w:sz w:val="24"/>
          <w:szCs w:val="24"/>
          <w:lang w:eastAsia="uk-UA"/>
        </w:rPr>
        <w:t xml:space="preserve"> Ганну </w:t>
      </w:r>
      <w:proofErr w:type="spellStart"/>
      <w:r w:rsidR="00B201EF" w:rsidRPr="000619EF">
        <w:rPr>
          <w:rFonts w:ascii="Times New Roman" w:hAnsi="Times New Roman" w:cs="Times New Roman"/>
          <w:sz w:val="24"/>
          <w:szCs w:val="24"/>
          <w:lang w:eastAsia="uk-UA"/>
        </w:rPr>
        <w:t>Вячеславівну</w:t>
      </w:r>
      <w:proofErr w:type="spellEnd"/>
      <w:r w:rsidR="00B201EF" w:rsidRPr="000619EF">
        <w:rPr>
          <w:rFonts w:ascii="Times New Roman" w:hAnsi="Times New Roman" w:cs="Times New Roman"/>
          <w:sz w:val="24"/>
          <w:szCs w:val="24"/>
          <w:lang w:eastAsia="uk-UA"/>
        </w:rPr>
        <w:t xml:space="preserve"> </w:t>
      </w:r>
      <w:r w:rsidR="00A3105A">
        <w:rPr>
          <w:rFonts w:ascii="Times New Roman" w:hAnsi="Times New Roman" w:cs="Times New Roman"/>
          <w:sz w:val="24"/>
          <w:szCs w:val="24"/>
        </w:rPr>
        <w:t>такою, що не підтвердила здатно</w:t>
      </w:r>
      <w:r w:rsidR="00B201EF" w:rsidRPr="000619EF">
        <w:rPr>
          <w:rFonts w:ascii="Times New Roman" w:hAnsi="Times New Roman" w:cs="Times New Roman"/>
          <w:sz w:val="24"/>
          <w:szCs w:val="24"/>
        </w:rPr>
        <w:t>ст</w:t>
      </w:r>
      <w:r w:rsidR="00A3105A">
        <w:rPr>
          <w:rFonts w:ascii="Times New Roman" w:hAnsi="Times New Roman" w:cs="Times New Roman"/>
          <w:sz w:val="24"/>
          <w:szCs w:val="24"/>
        </w:rPr>
        <w:t>і здійснювати правосуддя в</w:t>
      </w:r>
      <w:r w:rsidR="00B201EF" w:rsidRPr="000619EF">
        <w:rPr>
          <w:rFonts w:ascii="Times New Roman" w:hAnsi="Times New Roman" w:cs="Times New Roman"/>
          <w:sz w:val="24"/>
          <w:szCs w:val="24"/>
        </w:rPr>
        <w:t xml:space="preserve"> апеляційному адміністративному суді.</w:t>
      </w:r>
    </w:p>
    <w:p w14:paraId="509407F7" w14:textId="77777777" w:rsidR="00E05541" w:rsidRPr="000619EF" w:rsidRDefault="00E05541" w:rsidP="002E10EC">
      <w:pPr>
        <w:shd w:val="clear" w:color="auto" w:fill="FFFFFF"/>
        <w:tabs>
          <w:tab w:val="left" w:pos="426"/>
        </w:tabs>
        <w:spacing w:after="0" w:line="240" w:lineRule="auto"/>
        <w:ind w:firstLine="709"/>
        <w:jc w:val="both"/>
        <w:rPr>
          <w:rFonts w:ascii="Times New Roman" w:hAnsi="Times New Roman" w:cs="Times New Roman"/>
          <w:color w:val="000000"/>
          <w:sz w:val="24"/>
          <w:szCs w:val="24"/>
          <w:lang w:eastAsia="uk-UA"/>
        </w:rPr>
      </w:pPr>
    </w:p>
    <w:p w14:paraId="53B9DA95" w14:textId="57770884" w:rsidR="00AA4CCC" w:rsidRPr="000619EF" w:rsidRDefault="009408DD" w:rsidP="0011204F">
      <w:pPr>
        <w:shd w:val="clear" w:color="auto" w:fill="FFFFFF"/>
        <w:tabs>
          <w:tab w:val="left" w:pos="426"/>
          <w:tab w:val="left" w:pos="6946"/>
        </w:tabs>
        <w:spacing w:after="0" w:line="240" w:lineRule="auto"/>
        <w:ind w:right="-2"/>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 xml:space="preserve">Головуючий </w:t>
      </w:r>
      <w:r w:rsidRPr="000619EF">
        <w:rPr>
          <w:rFonts w:ascii="Times New Roman" w:hAnsi="Times New Roman" w:cs="Times New Roman"/>
          <w:color w:val="000000"/>
          <w:sz w:val="24"/>
          <w:szCs w:val="24"/>
          <w:lang w:eastAsia="uk-UA"/>
        </w:rPr>
        <w:tab/>
      </w:r>
      <w:r w:rsidR="00AA4CCC" w:rsidRPr="000619EF">
        <w:rPr>
          <w:rFonts w:ascii="Times New Roman" w:hAnsi="Times New Roman" w:cs="Times New Roman"/>
          <w:sz w:val="24"/>
          <w:szCs w:val="24"/>
        </w:rPr>
        <w:t>Андрій</w:t>
      </w:r>
      <w:r w:rsidR="00C07627" w:rsidRPr="000619EF">
        <w:rPr>
          <w:rFonts w:ascii="Times New Roman" w:hAnsi="Times New Roman" w:cs="Times New Roman"/>
          <w:sz w:val="24"/>
          <w:szCs w:val="24"/>
        </w:rPr>
        <w:t xml:space="preserve"> ПАСІЧНИК</w:t>
      </w:r>
    </w:p>
    <w:p w14:paraId="39249894" w14:textId="430BBA40" w:rsidR="009E5E07" w:rsidRPr="000619EF" w:rsidRDefault="009E5E07" w:rsidP="002E10EC">
      <w:pPr>
        <w:shd w:val="clear" w:color="auto" w:fill="FFFFFF"/>
        <w:tabs>
          <w:tab w:val="left" w:pos="426"/>
          <w:tab w:val="left" w:pos="6237"/>
        </w:tabs>
        <w:spacing w:after="0" w:line="240" w:lineRule="auto"/>
        <w:ind w:right="-2"/>
        <w:jc w:val="both"/>
        <w:rPr>
          <w:rFonts w:ascii="Times New Roman" w:hAnsi="Times New Roman" w:cs="Times New Roman"/>
          <w:color w:val="000000"/>
          <w:sz w:val="24"/>
          <w:szCs w:val="24"/>
          <w:lang w:eastAsia="uk-UA"/>
        </w:rPr>
      </w:pPr>
    </w:p>
    <w:p w14:paraId="496AD7C2" w14:textId="05A4E1FC" w:rsidR="00756EB9" w:rsidRPr="000619EF" w:rsidRDefault="00756EB9" w:rsidP="0011204F">
      <w:pPr>
        <w:shd w:val="clear" w:color="auto" w:fill="FFFFFF"/>
        <w:tabs>
          <w:tab w:val="left" w:pos="426"/>
          <w:tab w:val="left" w:pos="6946"/>
        </w:tabs>
        <w:spacing w:after="0" w:line="240" w:lineRule="auto"/>
        <w:ind w:right="-2"/>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Члени Комісії</w:t>
      </w:r>
      <w:r w:rsidR="00A3105A">
        <w:rPr>
          <w:rFonts w:ascii="Times New Roman" w:hAnsi="Times New Roman" w:cs="Times New Roman"/>
          <w:color w:val="000000"/>
          <w:sz w:val="24"/>
          <w:szCs w:val="24"/>
          <w:lang w:eastAsia="uk-UA"/>
        </w:rPr>
        <w:t>:</w:t>
      </w:r>
      <w:r w:rsidR="009408DD"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Михайло БОГОНІС</w:t>
      </w:r>
    </w:p>
    <w:p w14:paraId="71D234BF" w14:textId="77777777" w:rsidR="009E5E07" w:rsidRPr="000619EF" w:rsidRDefault="009E5E07" w:rsidP="002E10EC">
      <w:pPr>
        <w:shd w:val="clear" w:color="auto" w:fill="FFFFFF"/>
        <w:tabs>
          <w:tab w:val="left" w:pos="426"/>
          <w:tab w:val="left" w:pos="6237"/>
        </w:tabs>
        <w:spacing w:after="0" w:line="240" w:lineRule="auto"/>
        <w:ind w:right="-2"/>
        <w:jc w:val="both"/>
        <w:rPr>
          <w:rFonts w:ascii="Times New Roman" w:hAnsi="Times New Roman" w:cs="Times New Roman"/>
          <w:color w:val="000000"/>
          <w:sz w:val="24"/>
          <w:szCs w:val="24"/>
          <w:lang w:eastAsia="uk-UA"/>
        </w:rPr>
      </w:pPr>
    </w:p>
    <w:p w14:paraId="22E4131E" w14:textId="42C9351A" w:rsidR="00756EB9" w:rsidRPr="000619EF" w:rsidRDefault="009408DD" w:rsidP="0011204F">
      <w:pPr>
        <w:shd w:val="clear" w:color="auto" w:fill="FFFFFF"/>
        <w:tabs>
          <w:tab w:val="left" w:pos="426"/>
          <w:tab w:val="left" w:pos="6946"/>
        </w:tabs>
        <w:spacing w:after="0" w:line="240" w:lineRule="auto"/>
        <w:ind w:right="-2"/>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Віталій ГАЦЕЛЮК</w:t>
      </w:r>
    </w:p>
    <w:p w14:paraId="5328898C" w14:textId="77777777" w:rsidR="009E5E07" w:rsidRPr="000619EF" w:rsidRDefault="009E5E07" w:rsidP="0011204F">
      <w:pPr>
        <w:shd w:val="clear" w:color="auto" w:fill="FFFFFF"/>
        <w:tabs>
          <w:tab w:val="left" w:pos="426"/>
          <w:tab w:val="left" w:pos="6237"/>
          <w:tab w:val="left" w:pos="6946"/>
        </w:tabs>
        <w:spacing w:after="0" w:line="240" w:lineRule="auto"/>
        <w:ind w:right="-2"/>
        <w:jc w:val="both"/>
        <w:rPr>
          <w:rFonts w:ascii="Times New Roman" w:hAnsi="Times New Roman" w:cs="Times New Roman"/>
          <w:color w:val="000000"/>
          <w:sz w:val="24"/>
          <w:szCs w:val="24"/>
          <w:lang w:eastAsia="uk-UA"/>
        </w:rPr>
      </w:pPr>
    </w:p>
    <w:p w14:paraId="7CB2350F" w14:textId="25F6FBA1" w:rsidR="00756EB9" w:rsidRPr="000619EF" w:rsidRDefault="009408DD"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Роман КИДИСЮК</w:t>
      </w:r>
    </w:p>
    <w:p w14:paraId="0F201254" w14:textId="339A8D5F" w:rsidR="00C70629" w:rsidRPr="000619EF" w:rsidRDefault="00C70629"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p>
    <w:p w14:paraId="4B2E3679" w14:textId="3B64A2A8" w:rsidR="00C70629" w:rsidRPr="000619EF" w:rsidRDefault="00C70629"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eastAsia="Times New Roman" w:hAnsi="Times New Roman" w:cs="Times New Roman"/>
          <w:sz w:val="24"/>
          <w:szCs w:val="24"/>
          <w:lang w:eastAsia="uk-UA"/>
        </w:rPr>
        <w:tab/>
      </w:r>
      <w:r w:rsidRPr="000619EF">
        <w:rPr>
          <w:rFonts w:ascii="Times New Roman" w:eastAsia="Times New Roman" w:hAnsi="Times New Roman" w:cs="Times New Roman"/>
          <w:sz w:val="24"/>
          <w:szCs w:val="24"/>
          <w:lang w:eastAsia="uk-UA"/>
        </w:rPr>
        <w:tab/>
        <w:t>Надія КОБЕЦЬКА</w:t>
      </w:r>
    </w:p>
    <w:p w14:paraId="4B7A510A" w14:textId="77777777" w:rsidR="009E5E07" w:rsidRPr="000619EF" w:rsidRDefault="009E5E07" w:rsidP="0011204F">
      <w:pPr>
        <w:shd w:val="clear" w:color="auto" w:fill="FFFFFF"/>
        <w:tabs>
          <w:tab w:val="left" w:pos="426"/>
          <w:tab w:val="left" w:pos="6237"/>
          <w:tab w:val="left" w:pos="6946"/>
        </w:tabs>
        <w:spacing w:after="0" w:line="240" w:lineRule="auto"/>
        <w:jc w:val="both"/>
        <w:rPr>
          <w:rFonts w:ascii="Times New Roman" w:hAnsi="Times New Roman" w:cs="Times New Roman"/>
          <w:color w:val="000000"/>
          <w:sz w:val="24"/>
          <w:szCs w:val="24"/>
          <w:lang w:eastAsia="uk-UA"/>
        </w:rPr>
      </w:pPr>
    </w:p>
    <w:p w14:paraId="5BAA878B" w14:textId="48655101" w:rsidR="00756EB9" w:rsidRPr="000619EF" w:rsidRDefault="009408DD"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Олег КОЛІУШ</w:t>
      </w:r>
    </w:p>
    <w:p w14:paraId="487F1B8B" w14:textId="77777777" w:rsidR="009E5E07" w:rsidRPr="000619EF" w:rsidRDefault="009E5E07" w:rsidP="002E10EC">
      <w:pPr>
        <w:shd w:val="clear" w:color="auto" w:fill="FFFFFF"/>
        <w:tabs>
          <w:tab w:val="left" w:pos="426"/>
        </w:tabs>
        <w:spacing w:after="0" w:line="240" w:lineRule="auto"/>
        <w:jc w:val="both"/>
        <w:rPr>
          <w:rFonts w:ascii="Times New Roman" w:hAnsi="Times New Roman" w:cs="Times New Roman"/>
          <w:color w:val="000000"/>
          <w:sz w:val="24"/>
          <w:szCs w:val="24"/>
          <w:lang w:eastAsia="uk-UA"/>
        </w:rPr>
      </w:pPr>
    </w:p>
    <w:p w14:paraId="381ECC84" w14:textId="33BD18A7" w:rsidR="00756EB9" w:rsidRPr="000619EF" w:rsidRDefault="00756EB9"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009E5E07"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Володимир ЛУГАНСЬКИЙ</w:t>
      </w:r>
    </w:p>
    <w:p w14:paraId="37F4A38B" w14:textId="77777777" w:rsidR="009E5E07" w:rsidRPr="000619EF" w:rsidRDefault="009E5E07" w:rsidP="002E10EC">
      <w:pPr>
        <w:shd w:val="clear" w:color="auto" w:fill="FFFFFF"/>
        <w:tabs>
          <w:tab w:val="left" w:pos="426"/>
        </w:tabs>
        <w:spacing w:after="0" w:line="240" w:lineRule="auto"/>
        <w:jc w:val="both"/>
        <w:rPr>
          <w:rFonts w:ascii="Times New Roman" w:hAnsi="Times New Roman" w:cs="Times New Roman"/>
          <w:color w:val="000000"/>
          <w:sz w:val="24"/>
          <w:szCs w:val="24"/>
          <w:lang w:eastAsia="uk-UA"/>
        </w:rPr>
      </w:pPr>
    </w:p>
    <w:p w14:paraId="1098C8CF" w14:textId="04E413B3" w:rsidR="00756EB9" w:rsidRPr="000619EF" w:rsidRDefault="009408DD"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756EB9" w:rsidRPr="000619EF">
        <w:rPr>
          <w:rFonts w:ascii="Times New Roman" w:hAnsi="Times New Roman" w:cs="Times New Roman"/>
          <w:color w:val="000000"/>
          <w:sz w:val="24"/>
          <w:szCs w:val="24"/>
          <w:lang w:eastAsia="uk-UA"/>
        </w:rPr>
        <w:t>Руслан М</w:t>
      </w:r>
      <w:r w:rsidR="009D640D" w:rsidRPr="000619EF">
        <w:rPr>
          <w:rFonts w:ascii="Times New Roman" w:hAnsi="Times New Roman" w:cs="Times New Roman"/>
          <w:color w:val="000000"/>
          <w:sz w:val="24"/>
          <w:szCs w:val="24"/>
          <w:lang w:eastAsia="uk-UA"/>
        </w:rPr>
        <w:t>ЕЛЬНИК</w:t>
      </w:r>
    </w:p>
    <w:p w14:paraId="3CD467F5" w14:textId="77777777" w:rsidR="00C07627" w:rsidRPr="000619EF" w:rsidRDefault="00C07627"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p>
    <w:p w14:paraId="50F5CDF3" w14:textId="610E3FFF" w:rsidR="009E5E07" w:rsidRPr="000619EF" w:rsidRDefault="00C07627" w:rsidP="0011204F">
      <w:pPr>
        <w:shd w:val="clear" w:color="auto" w:fill="FFFFFF"/>
        <w:tabs>
          <w:tab w:val="left" w:pos="426"/>
          <w:tab w:val="left" w:pos="609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t>Олексій ОМЕЛЬЯН</w:t>
      </w:r>
    </w:p>
    <w:p w14:paraId="7AB9F4E5" w14:textId="77777777" w:rsidR="00C07627" w:rsidRPr="000619EF" w:rsidRDefault="00C07627" w:rsidP="0011204F">
      <w:pPr>
        <w:shd w:val="clear" w:color="auto" w:fill="FFFFFF"/>
        <w:tabs>
          <w:tab w:val="left" w:pos="426"/>
          <w:tab w:val="left" w:pos="6096"/>
          <w:tab w:val="left" w:pos="6946"/>
        </w:tabs>
        <w:spacing w:after="0" w:line="240" w:lineRule="auto"/>
        <w:jc w:val="both"/>
        <w:rPr>
          <w:rFonts w:ascii="Times New Roman" w:hAnsi="Times New Roman" w:cs="Times New Roman"/>
          <w:color w:val="000000"/>
          <w:sz w:val="24"/>
          <w:szCs w:val="24"/>
          <w:lang w:eastAsia="uk-UA"/>
        </w:rPr>
      </w:pPr>
    </w:p>
    <w:p w14:paraId="05C43E31" w14:textId="5567EB0F" w:rsidR="00756EB9" w:rsidRPr="000619EF" w:rsidRDefault="009408DD"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 xml:space="preserve">Роман САБОДАШ </w:t>
      </w:r>
    </w:p>
    <w:p w14:paraId="7FC5CC43" w14:textId="77777777" w:rsidR="009E5E07" w:rsidRPr="000619EF" w:rsidRDefault="009E5E07" w:rsidP="0011204F">
      <w:pPr>
        <w:shd w:val="clear" w:color="auto" w:fill="FFFFFF"/>
        <w:tabs>
          <w:tab w:val="left" w:pos="426"/>
          <w:tab w:val="left" w:pos="6096"/>
          <w:tab w:val="left" w:pos="6946"/>
        </w:tabs>
        <w:spacing w:after="0" w:line="240" w:lineRule="auto"/>
        <w:jc w:val="both"/>
        <w:rPr>
          <w:rFonts w:ascii="Times New Roman" w:hAnsi="Times New Roman" w:cs="Times New Roman"/>
          <w:color w:val="000000"/>
          <w:sz w:val="24"/>
          <w:szCs w:val="24"/>
          <w:lang w:eastAsia="uk-UA"/>
        </w:rPr>
      </w:pPr>
    </w:p>
    <w:p w14:paraId="5492965F" w14:textId="35D2ED77" w:rsidR="00756EB9" w:rsidRPr="000619EF" w:rsidRDefault="009408DD" w:rsidP="0011204F">
      <w:pPr>
        <w:shd w:val="clear" w:color="auto" w:fill="FFFFFF"/>
        <w:tabs>
          <w:tab w:val="left" w:pos="426"/>
          <w:tab w:val="left" w:pos="6946"/>
        </w:tabs>
        <w:spacing w:after="0" w:line="240" w:lineRule="auto"/>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Руслан СИДОРОВИЧ</w:t>
      </w:r>
    </w:p>
    <w:p w14:paraId="0DF9A708" w14:textId="77777777" w:rsidR="00A605F6" w:rsidRPr="000619EF" w:rsidRDefault="00A605F6" w:rsidP="0011204F">
      <w:pPr>
        <w:shd w:val="clear" w:color="auto" w:fill="FFFFFF"/>
        <w:tabs>
          <w:tab w:val="left" w:pos="426"/>
          <w:tab w:val="left" w:pos="6096"/>
          <w:tab w:val="left" w:pos="6946"/>
        </w:tabs>
        <w:spacing w:after="0" w:line="240" w:lineRule="auto"/>
        <w:jc w:val="both"/>
        <w:rPr>
          <w:rFonts w:ascii="Times New Roman" w:hAnsi="Times New Roman" w:cs="Times New Roman"/>
          <w:color w:val="000000"/>
          <w:sz w:val="24"/>
          <w:szCs w:val="24"/>
          <w:lang w:eastAsia="uk-UA"/>
        </w:rPr>
      </w:pPr>
    </w:p>
    <w:p w14:paraId="1E99620E" w14:textId="35ED0D8B" w:rsidR="00AA4CCC" w:rsidRPr="000619EF" w:rsidRDefault="009D640D" w:rsidP="0011204F">
      <w:pPr>
        <w:shd w:val="clear" w:color="auto" w:fill="FFFFFF"/>
        <w:tabs>
          <w:tab w:val="left" w:pos="426"/>
          <w:tab w:val="left" w:pos="6946"/>
        </w:tabs>
        <w:spacing w:after="0" w:line="240" w:lineRule="auto"/>
        <w:ind w:right="-2"/>
        <w:jc w:val="both"/>
        <w:rPr>
          <w:rFonts w:ascii="Times New Roman" w:hAnsi="Times New Roman" w:cs="Times New Roman"/>
          <w:color w:val="000000"/>
          <w:sz w:val="24"/>
          <w:szCs w:val="24"/>
          <w:lang w:eastAsia="uk-UA"/>
        </w:rPr>
      </w:pPr>
      <w:r w:rsidRPr="000619EF">
        <w:rPr>
          <w:rFonts w:ascii="Times New Roman" w:hAnsi="Times New Roman" w:cs="Times New Roman"/>
          <w:color w:val="000000"/>
          <w:sz w:val="24"/>
          <w:szCs w:val="24"/>
          <w:lang w:eastAsia="uk-UA"/>
        </w:rPr>
        <w:tab/>
      </w:r>
      <w:r w:rsidRPr="000619EF">
        <w:rPr>
          <w:rFonts w:ascii="Times New Roman" w:hAnsi="Times New Roman" w:cs="Times New Roman"/>
          <w:color w:val="000000"/>
          <w:sz w:val="24"/>
          <w:szCs w:val="24"/>
          <w:lang w:eastAsia="uk-UA"/>
        </w:rPr>
        <w:tab/>
      </w:r>
      <w:r w:rsidR="00CC3EB5" w:rsidRPr="000619EF">
        <w:rPr>
          <w:rFonts w:ascii="Times New Roman" w:hAnsi="Times New Roman" w:cs="Times New Roman"/>
          <w:color w:val="000000"/>
          <w:sz w:val="24"/>
          <w:szCs w:val="24"/>
          <w:lang w:eastAsia="uk-UA"/>
        </w:rPr>
        <w:t>Галина ШЕВЧУК</w:t>
      </w:r>
      <w:r w:rsidR="00AA4CCC" w:rsidRPr="000619EF">
        <w:rPr>
          <w:rFonts w:ascii="Times New Roman" w:hAnsi="Times New Roman" w:cs="Times New Roman"/>
          <w:color w:val="000000"/>
          <w:sz w:val="24"/>
          <w:szCs w:val="24"/>
          <w:lang w:eastAsia="uk-UA"/>
        </w:rPr>
        <w:t xml:space="preserve"> </w:t>
      </w:r>
    </w:p>
    <w:p w14:paraId="169F99AC" w14:textId="37E69C95" w:rsidR="00756EB9" w:rsidRPr="000619EF" w:rsidRDefault="00756EB9" w:rsidP="00E05541">
      <w:pPr>
        <w:shd w:val="clear" w:color="auto" w:fill="FFFFFF"/>
        <w:tabs>
          <w:tab w:val="left" w:pos="426"/>
          <w:tab w:val="left" w:pos="6663"/>
        </w:tabs>
        <w:spacing w:after="0" w:line="240" w:lineRule="auto"/>
        <w:jc w:val="both"/>
        <w:rPr>
          <w:rFonts w:ascii="Times New Roman" w:hAnsi="Times New Roman" w:cs="Times New Roman"/>
          <w:color w:val="000000"/>
          <w:sz w:val="24"/>
          <w:szCs w:val="24"/>
          <w:lang w:eastAsia="uk-UA"/>
        </w:rPr>
      </w:pPr>
    </w:p>
    <w:p w14:paraId="3F46DE7D" w14:textId="3013BAED" w:rsidR="004962D0" w:rsidRPr="000619EF" w:rsidRDefault="004962D0" w:rsidP="002E10EC">
      <w:pPr>
        <w:spacing w:after="0" w:line="240" w:lineRule="auto"/>
        <w:jc w:val="both"/>
        <w:rPr>
          <w:rFonts w:ascii="Times New Roman" w:hAnsi="Times New Roman" w:cs="Times New Roman"/>
          <w:sz w:val="24"/>
          <w:szCs w:val="24"/>
        </w:rPr>
      </w:pPr>
    </w:p>
    <w:sectPr w:rsidR="004962D0" w:rsidRPr="000619EF" w:rsidSect="0075268F">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6B59B" w14:textId="77777777" w:rsidR="00CB20C7" w:rsidRDefault="00CB20C7" w:rsidP="00014869">
      <w:pPr>
        <w:spacing w:after="0" w:line="240" w:lineRule="auto"/>
      </w:pPr>
      <w:r>
        <w:separator/>
      </w:r>
    </w:p>
  </w:endnote>
  <w:endnote w:type="continuationSeparator" w:id="0">
    <w:p w14:paraId="3E98B2A5" w14:textId="77777777" w:rsidR="00CB20C7" w:rsidRDefault="00CB20C7"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5FD22" w14:textId="77777777" w:rsidR="00CB20C7" w:rsidRDefault="00CB20C7" w:rsidP="00014869">
      <w:pPr>
        <w:spacing w:after="0" w:line="240" w:lineRule="auto"/>
      </w:pPr>
      <w:r>
        <w:separator/>
      </w:r>
    </w:p>
  </w:footnote>
  <w:footnote w:type="continuationSeparator" w:id="0">
    <w:p w14:paraId="48420517" w14:textId="77777777" w:rsidR="00CB20C7" w:rsidRDefault="00CB20C7"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7553590"/>
      <w:docPartObj>
        <w:docPartGallery w:val="Page Numbers (Top of Page)"/>
        <w:docPartUnique/>
      </w:docPartObj>
    </w:sdtPr>
    <w:sdtEndPr/>
    <w:sdtContent>
      <w:p w14:paraId="761F138A" w14:textId="7AB7565C" w:rsidR="00014869" w:rsidRDefault="00014869">
        <w:pPr>
          <w:pStyle w:val="a4"/>
          <w:jc w:val="center"/>
        </w:pPr>
        <w:r>
          <w:fldChar w:fldCharType="begin"/>
        </w:r>
        <w:r>
          <w:instrText>PAGE   \* MERGEFORMAT</w:instrText>
        </w:r>
        <w:r>
          <w:fldChar w:fldCharType="separate"/>
        </w:r>
        <w:r w:rsidR="00D729AE">
          <w:rPr>
            <w:noProof/>
          </w:rPr>
          <w:t>5</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6282C37"/>
    <w:multiLevelType w:val="hybridMultilevel"/>
    <w:tmpl w:val="3E3270D0"/>
    <w:lvl w:ilvl="0" w:tplc="84286C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3954980"/>
    <w:multiLevelType w:val="multilevel"/>
    <w:tmpl w:val="F2A8CE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14869"/>
    <w:rsid w:val="000226AD"/>
    <w:rsid w:val="00023F3A"/>
    <w:rsid w:val="00034DE2"/>
    <w:rsid w:val="00037726"/>
    <w:rsid w:val="00046839"/>
    <w:rsid w:val="00046CD0"/>
    <w:rsid w:val="0005120E"/>
    <w:rsid w:val="000566A8"/>
    <w:rsid w:val="000619EF"/>
    <w:rsid w:val="000716AC"/>
    <w:rsid w:val="000814CA"/>
    <w:rsid w:val="0008360B"/>
    <w:rsid w:val="00086504"/>
    <w:rsid w:val="00091A32"/>
    <w:rsid w:val="000938C4"/>
    <w:rsid w:val="000A4D32"/>
    <w:rsid w:val="000A55ED"/>
    <w:rsid w:val="000B0581"/>
    <w:rsid w:val="000B4A7D"/>
    <w:rsid w:val="000B5267"/>
    <w:rsid w:val="000B5602"/>
    <w:rsid w:val="000B5792"/>
    <w:rsid w:val="000E3759"/>
    <w:rsid w:val="000E4F09"/>
    <w:rsid w:val="00106E3F"/>
    <w:rsid w:val="00111031"/>
    <w:rsid w:val="0011204F"/>
    <w:rsid w:val="001339DA"/>
    <w:rsid w:val="001418B0"/>
    <w:rsid w:val="001442B9"/>
    <w:rsid w:val="00147FCF"/>
    <w:rsid w:val="001513C0"/>
    <w:rsid w:val="00152A43"/>
    <w:rsid w:val="00157CEE"/>
    <w:rsid w:val="00173ACB"/>
    <w:rsid w:val="001754ED"/>
    <w:rsid w:val="00175E8B"/>
    <w:rsid w:val="00195EF5"/>
    <w:rsid w:val="001A0D0A"/>
    <w:rsid w:val="001B5206"/>
    <w:rsid w:val="001B5314"/>
    <w:rsid w:val="001B7CA0"/>
    <w:rsid w:val="001C3933"/>
    <w:rsid w:val="001D0087"/>
    <w:rsid w:val="001E1A74"/>
    <w:rsid w:val="001F38CD"/>
    <w:rsid w:val="00203A78"/>
    <w:rsid w:val="002045BE"/>
    <w:rsid w:val="00207D44"/>
    <w:rsid w:val="002113D5"/>
    <w:rsid w:val="00214898"/>
    <w:rsid w:val="002213BE"/>
    <w:rsid w:val="002249D0"/>
    <w:rsid w:val="00227D1F"/>
    <w:rsid w:val="00230D82"/>
    <w:rsid w:val="00240160"/>
    <w:rsid w:val="00240F36"/>
    <w:rsid w:val="00244CF9"/>
    <w:rsid w:val="00245562"/>
    <w:rsid w:val="002526D5"/>
    <w:rsid w:val="00255C18"/>
    <w:rsid w:val="002623B7"/>
    <w:rsid w:val="0027768F"/>
    <w:rsid w:val="00280829"/>
    <w:rsid w:val="002917EA"/>
    <w:rsid w:val="002920DE"/>
    <w:rsid w:val="002A05C1"/>
    <w:rsid w:val="002A3D69"/>
    <w:rsid w:val="002A6609"/>
    <w:rsid w:val="002C14D1"/>
    <w:rsid w:val="002D3E90"/>
    <w:rsid w:val="002D4E20"/>
    <w:rsid w:val="002D56DC"/>
    <w:rsid w:val="002D6644"/>
    <w:rsid w:val="002E0995"/>
    <w:rsid w:val="002E10EC"/>
    <w:rsid w:val="002F0471"/>
    <w:rsid w:val="002F4269"/>
    <w:rsid w:val="00310F7B"/>
    <w:rsid w:val="0031482B"/>
    <w:rsid w:val="00320DAE"/>
    <w:rsid w:val="00327266"/>
    <w:rsid w:val="00335DDC"/>
    <w:rsid w:val="00341AA6"/>
    <w:rsid w:val="00341BC0"/>
    <w:rsid w:val="00350BA2"/>
    <w:rsid w:val="003558F0"/>
    <w:rsid w:val="00375166"/>
    <w:rsid w:val="003754CF"/>
    <w:rsid w:val="00375FB7"/>
    <w:rsid w:val="003765EC"/>
    <w:rsid w:val="00383557"/>
    <w:rsid w:val="00385E55"/>
    <w:rsid w:val="003877A2"/>
    <w:rsid w:val="003978CB"/>
    <w:rsid w:val="003A36CD"/>
    <w:rsid w:val="003A5642"/>
    <w:rsid w:val="003B0A34"/>
    <w:rsid w:val="003C09D3"/>
    <w:rsid w:val="003D0B6E"/>
    <w:rsid w:val="003E49C4"/>
    <w:rsid w:val="003E510B"/>
    <w:rsid w:val="003E7D25"/>
    <w:rsid w:val="003F1CA6"/>
    <w:rsid w:val="003F7A90"/>
    <w:rsid w:val="00417079"/>
    <w:rsid w:val="00421322"/>
    <w:rsid w:val="00421BEE"/>
    <w:rsid w:val="00432F17"/>
    <w:rsid w:val="00446937"/>
    <w:rsid w:val="00451192"/>
    <w:rsid w:val="0045281C"/>
    <w:rsid w:val="004537AC"/>
    <w:rsid w:val="00457E19"/>
    <w:rsid w:val="004602B4"/>
    <w:rsid w:val="00463BB7"/>
    <w:rsid w:val="00481FC5"/>
    <w:rsid w:val="00492662"/>
    <w:rsid w:val="00492C58"/>
    <w:rsid w:val="0049407A"/>
    <w:rsid w:val="004962D0"/>
    <w:rsid w:val="004A4734"/>
    <w:rsid w:val="004A52C2"/>
    <w:rsid w:val="004B09C4"/>
    <w:rsid w:val="004B5324"/>
    <w:rsid w:val="004B6AF6"/>
    <w:rsid w:val="004B734A"/>
    <w:rsid w:val="004C1F29"/>
    <w:rsid w:val="004C261C"/>
    <w:rsid w:val="004C5853"/>
    <w:rsid w:val="004D29BF"/>
    <w:rsid w:val="004D58B2"/>
    <w:rsid w:val="004E32B4"/>
    <w:rsid w:val="004E6E89"/>
    <w:rsid w:val="004F3643"/>
    <w:rsid w:val="004F5384"/>
    <w:rsid w:val="004F5B2D"/>
    <w:rsid w:val="004F63F2"/>
    <w:rsid w:val="00511B7E"/>
    <w:rsid w:val="0051260E"/>
    <w:rsid w:val="00512ED6"/>
    <w:rsid w:val="005151C2"/>
    <w:rsid w:val="005229C8"/>
    <w:rsid w:val="00527C67"/>
    <w:rsid w:val="00535EA3"/>
    <w:rsid w:val="00542B3D"/>
    <w:rsid w:val="00544D6A"/>
    <w:rsid w:val="005633BD"/>
    <w:rsid w:val="00571DD5"/>
    <w:rsid w:val="00574293"/>
    <w:rsid w:val="00575C0C"/>
    <w:rsid w:val="00577984"/>
    <w:rsid w:val="00577ABC"/>
    <w:rsid w:val="005804B1"/>
    <w:rsid w:val="00585FE8"/>
    <w:rsid w:val="005948C8"/>
    <w:rsid w:val="005B334D"/>
    <w:rsid w:val="005B678D"/>
    <w:rsid w:val="005B7C59"/>
    <w:rsid w:val="005C4020"/>
    <w:rsid w:val="005C586F"/>
    <w:rsid w:val="005D0CDD"/>
    <w:rsid w:val="005E3DC6"/>
    <w:rsid w:val="005E4B5C"/>
    <w:rsid w:val="005F0FEF"/>
    <w:rsid w:val="005F4656"/>
    <w:rsid w:val="00600629"/>
    <w:rsid w:val="00600DDA"/>
    <w:rsid w:val="00602AD0"/>
    <w:rsid w:val="006104D9"/>
    <w:rsid w:val="0062070E"/>
    <w:rsid w:val="00634CE4"/>
    <w:rsid w:val="006405D4"/>
    <w:rsid w:val="00643749"/>
    <w:rsid w:val="00646470"/>
    <w:rsid w:val="00651A29"/>
    <w:rsid w:val="0065620E"/>
    <w:rsid w:val="00665E6E"/>
    <w:rsid w:val="0068070D"/>
    <w:rsid w:val="00681FAA"/>
    <w:rsid w:val="006A046A"/>
    <w:rsid w:val="006A23D1"/>
    <w:rsid w:val="006A494A"/>
    <w:rsid w:val="006A5B9C"/>
    <w:rsid w:val="006A5D58"/>
    <w:rsid w:val="006B1DEE"/>
    <w:rsid w:val="006B24D6"/>
    <w:rsid w:val="006B7635"/>
    <w:rsid w:val="006D2307"/>
    <w:rsid w:val="006E29CC"/>
    <w:rsid w:val="006E4806"/>
    <w:rsid w:val="006F57D4"/>
    <w:rsid w:val="007040F0"/>
    <w:rsid w:val="007052FE"/>
    <w:rsid w:val="00715DF1"/>
    <w:rsid w:val="007201D4"/>
    <w:rsid w:val="00745849"/>
    <w:rsid w:val="0075268F"/>
    <w:rsid w:val="00756EB9"/>
    <w:rsid w:val="00761570"/>
    <w:rsid w:val="00762795"/>
    <w:rsid w:val="00764DDC"/>
    <w:rsid w:val="00765571"/>
    <w:rsid w:val="00766DF2"/>
    <w:rsid w:val="00787C67"/>
    <w:rsid w:val="007937FF"/>
    <w:rsid w:val="007A2EF9"/>
    <w:rsid w:val="007A784D"/>
    <w:rsid w:val="007B373B"/>
    <w:rsid w:val="007C337E"/>
    <w:rsid w:val="007C68BE"/>
    <w:rsid w:val="007D1331"/>
    <w:rsid w:val="007D27A4"/>
    <w:rsid w:val="007D6323"/>
    <w:rsid w:val="007D6BEF"/>
    <w:rsid w:val="007E2608"/>
    <w:rsid w:val="007E3C8E"/>
    <w:rsid w:val="007E4349"/>
    <w:rsid w:val="007F4349"/>
    <w:rsid w:val="007F50C1"/>
    <w:rsid w:val="008074CC"/>
    <w:rsid w:val="00821547"/>
    <w:rsid w:val="00844B34"/>
    <w:rsid w:val="008468CC"/>
    <w:rsid w:val="008513E0"/>
    <w:rsid w:val="00856083"/>
    <w:rsid w:val="008701B9"/>
    <w:rsid w:val="00876690"/>
    <w:rsid w:val="008A76C4"/>
    <w:rsid w:val="008B02A0"/>
    <w:rsid w:val="008B4692"/>
    <w:rsid w:val="008D378C"/>
    <w:rsid w:val="008E42D7"/>
    <w:rsid w:val="008E477D"/>
    <w:rsid w:val="008F1500"/>
    <w:rsid w:val="008F2FC3"/>
    <w:rsid w:val="00903792"/>
    <w:rsid w:val="00904A89"/>
    <w:rsid w:val="0091138D"/>
    <w:rsid w:val="009145F5"/>
    <w:rsid w:val="00917D5F"/>
    <w:rsid w:val="009408DD"/>
    <w:rsid w:val="00943A2A"/>
    <w:rsid w:val="00950903"/>
    <w:rsid w:val="00953356"/>
    <w:rsid w:val="00963741"/>
    <w:rsid w:val="00984B8D"/>
    <w:rsid w:val="00984B9C"/>
    <w:rsid w:val="00985D1B"/>
    <w:rsid w:val="009A6C94"/>
    <w:rsid w:val="009B0427"/>
    <w:rsid w:val="009B6FDD"/>
    <w:rsid w:val="009C139B"/>
    <w:rsid w:val="009C1D00"/>
    <w:rsid w:val="009D11C3"/>
    <w:rsid w:val="009D640D"/>
    <w:rsid w:val="009E5E07"/>
    <w:rsid w:val="009E6B77"/>
    <w:rsid w:val="00A00AA8"/>
    <w:rsid w:val="00A07177"/>
    <w:rsid w:val="00A13E51"/>
    <w:rsid w:val="00A14AC4"/>
    <w:rsid w:val="00A209E4"/>
    <w:rsid w:val="00A24504"/>
    <w:rsid w:val="00A279BA"/>
    <w:rsid w:val="00A3105A"/>
    <w:rsid w:val="00A605F6"/>
    <w:rsid w:val="00A677F9"/>
    <w:rsid w:val="00A743BD"/>
    <w:rsid w:val="00A7703F"/>
    <w:rsid w:val="00A81C2D"/>
    <w:rsid w:val="00A822AB"/>
    <w:rsid w:val="00A96691"/>
    <w:rsid w:val="00AA4CCC"/>
    <w:rsid w:val="00AB41DD"/>
    <w:rsid w:val="00AC3490"/>
    <w:rsid w:val="00AC4ECA"/>
    <w:rsid w:val="00AC5A89"/>
    <w:rsid w:val="00AC7E4D"/>
    <w:rsid w:val="00AE3773"/>
    <w:rsid w:val="00AF0C2B"/>
    <w:rsid w:val="00AF36B7"/>
    <w:rsid w:val="00B05771"/>
    <w:rsid w:val="00B06843"/>
    <w:rsid w:val="00B132C5"/>
    <w:rsid w:val="00B16A51"/>
    <w:rsid w:val="00B17574"/>
    <w:rsid w:val="00B201EF"/>
    <w:rsid w:val="00B30BB0"/>
    <w:rsid w:val="00B332C9"/>
    <w:rsid w:val="00B33ED5"/>
    <w:rsid w:val="00B35EA4"/>
    <w:rsid w:val="00B42CB2"/>
    <w:rsid w:val="00B435C0"/>
    <w:rsid w:val="00B71A34"/>
    <w:rsid w:val="00B7471B"/>
    <w:rsid w:val="00B805CF"/>
    <w:rsid w:val="00B85206"/>
    <w:rsid w:val="00B9433F"/>
    <w:rsid w:val="00BA2BDF"/>
    <w:rsid w:val="00BA35E6"/>
    <w:rsid w:val="00BA6C6D"/>
    <w:rsid w:val="00BB0957"/>
    <w:rsid w:val="00BB18F3"/>
    <w:rsid w:val="00BB4EE9"/>
    <w:rsid w:val="00BB5AE8"/>
    <w:rsid w:val="00BC3634"/>
    <w:rsid w:val="00BC729F"/>
    <w:rsid w:val="00BE1ACD"/>
    <w:rsid w:val="00BF0B4D"/>
    <w:rsid w:val="00BF3CCF"/>
    <w:rsid w:val="00BF73E8"/>
    <w:rsid w:val="00C03AAF"/>
    <w:rsid w:val="00C0654E"/>
    <w:rsid w:val="00C07627"/>
    <w:rsid w:val="00C16A6A"/>
    <w:rsid w:val="00C2458B"/>
    <w:rsid w:val="00C245D7"/>
    <w:rsid w:val="00C31DEB"/>
    <w:rsid w:val="00C35FFC"/>
    <w:rsid w:val="00C37692"/>
    <w:rsid w:val="00C541BD"/>
    <w:rsid w:val="00C605EF"/>
    <w:rsid w:val="00C613A7"/>
    <w:rsid w:val="00C62A26"/>
    <w:rsid w:val="00C63EFC"/>
    <w:rsid w:val="00C64111"/>
    <w:rsid w:val="00C70629"/>
    <w:rsid w:val="00C73764"/>
    <w:rsid w:val="00C765FB"/>
    <w:rsid w:val="00C939A4"/>
    <w:rsid w:val="00C976B5"/>
    <w:rsid w:val="00C97C2A"/>
    <w:rsid w:val="00CA07AC"/>
    <w:rsid w:val="00CB06BC"/>
    <w:rsid w:val="00CB20C7"/>
    <w:rsid w:val="00CB4D44"/>
    <w:rsid w:val="00CB72E9"/>
    <w:rsid w:val="00CB7748"/>
    <w:rsid w:val="00CC2C9E"/>
    <w:rsid w:val="00CC3080"/>
    <w:rsid w:val="00CC3EB5"/>
    <w:rsid w:val="00CC49C2"/>
    <w:rsid w:val="00CC6CD1"/>
    <w:rsid w:val="00CC7A68"/>
    <w:rsid w:val="00CD3B62"/>
    <w:rsid w:val="00CD6364"/>
    <w:rsid w:val="00CE1414"/>
    <w:rsid w:val="00CE1640"/>
    <w:rsid w:val="00D04786"/>
    <w:rsid w:val="00D0691F"/>
    <w:rsid w:val="00D14791"/>
    <w:rsid w:val="00D15DA1"/>
    <w:rsid w:val="00D23246"/>
    <w:rsid w:val="00D25EC9"/>
    <w:rsid w:val="00D43886"/>
    <w:rsid w:val="00D729AE"/>
    <w:rsid w:val="00D76E32"/>
    <w:rsid w:val="00D823CA"/>
    <w:rsid w:val="00D86501"/>
    <w:rsid w:val="00D95CEA"/>
    <w:rsid w:val="00DB1F38"/>
    <w:rsid w:val="00DB2F6E"/>
    <w:rsid w:val="00DC0E7C"/>
    <w:rsid w:val="00DE31FE"/>
    <w:rsid w:val="00DE6CB5"/>
    <w:rsid w:val="00DF0BCF"/>
    <w:rsid w:val="00E04C2D"/>
    <w:rsid w:val="00E04F68"/>
    <w:rsid w:val="00E05541"/>
    <w:rsid w:val="00E06E88"/>
    <w:rsid w:val="00E07412"/>
    <w:rsid w:val="00E16B83"/>
    <w:rsid w:val="00E26A41"/>
    <w:rsid w:val="00E60233"/>
    <w:rsid w:val="00E6118F"/>
    <w:rsid w:val="00E75256"/>
    <w:rsid w:val="00E80690"/>
    <w:rsid w:val="00E9422E"/>
    <w:rsid w:val="00EA10AA"/>
    <w:rsid w:val="00EA4FFA"/>
    <w:rsid w:val="00EB08D8"/>
    <w:rsid w:val="00EB789E"/>
    <w:rsid w:val="00EB7FF6"/>
    <w:rsid w:val="00EC6B94"/>
    <w:rsid w:val="00EF6DE6"/>
    <w:rsid w:val="00F16AFF"/>
    <w:rsid w:val="00F22D26"/>
    <w:rsid w:val="00F246D9"/>
    <w:rsid w:val="00F31E3C"/>
    <w:rsid w:val="00F40932"/>
    <w:rsid w:val="00F51DAC"/>
    <w:rsid w:val="00F7075A"/>
    <w:rsid w:val="00F71B42"/>
    <w:rsid w:val="00F725E1"/>
    <w:rsid w:val="00FB5282"/>
    <w:rsid w:val="00FB5C53"/>
    <w:rsid w:val="00FC3FF6"/>
    <w:rsid w:val="00FD1D7F"/>
    <w:rsid w:val="00FD37BC"/>
    <w:rsid w:val="00FD4A50"/>
    <w:rsid w:val="00FD5996"/>
    <w:rsid w:val="00FD6DD3"/>
    <w:rsid w:val="00FE4A55"/>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character" w:styleId="ab">
    <w:name w:val="Strong"/>
    <w:basedOn w:val="a0"/>
    <w:uiPriority w:val="22"/>
    <w:qFormat/>
    <w:rsid w:val="00C61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47241187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290086433">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2036223753">
      <w:bodyDiv w:val="1"/>
      <w:marLeft w:val="0"/>
      <w:marRight w:val="0"/>
      <w:marTop w:val="0"/>
      <w:marBottom w:val="0"/>
      <w:divBdr>
        <w:top w:val="none" w:sz="0" w:space="0" w:color="auto"/>
        <w:left w:val="none" w:sz="0" w:space="0" w:color="auto"/>
        <w:bottom w:val="none" w:sz="0" w:space="0" w:color="auto"/>
        <w:right w:val="none" w:sz="0" w:space="0" w:color="auto"/>
      </w:divBdr>
    </w:div>
    <w:div w:id="21279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137A-09BD-4D9D-8FE6-ECD0FF84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18361</Words>
  <Characters>10466</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Семоненко Ольга Миколаївна</cp:lastModifiedBy>
  <cp:revision>11</cp:revision>
  <cp:lastPrinted>2025-08-05T12:37:00Z</cp:lastPrinted>
  <dcterms:created xsi:type="dcterms:W3CDTF">2025-07-30T09:50:00Z</dcterms:created>
  <dcterms:modified xsi:type="dcterms:W3CDTF">2025-08-11T07:11:00Z</dcterms:modified>
</cp:coreProperties>
</file>