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C15EE8" w:rsidRDefault="007E59DE" w:rsidP="006728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D96A37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E01BE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вересня</w:t>
      </w:r>
      <w:r w:rsidR="008E01BE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8E01BE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C4B7A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E01BE" w:rsidRPr="00C15E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E01BE" w:rsidRPr="00C15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 Київ</w:t>
      </w:r>
    </w:p>
    <w:p w:rsidR="006728A2" w:rsidRPr="00C15EE8" w:rsidRDefault="006728A2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E01BE" w:rsidRPr="00F01C33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ar-SA"/>
        </w:rPr>
      </w:pPr>
      <w:r w:rsidRPr="00C15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C15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C15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</w:t>
      </w:r>
      <w:r w:rsidR="00B81DD3" w:rsidRPr="00C15E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</w:t>
      </w:r>
      <w:r w:rsidR="00D0532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265/зп-24</w:t>
      </w:r>
    </w:p>
    <w:p w:rsidR="008E01BE" w:rsidRPr="00C15EE8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C4B7A" w:rsidRPr="0015120B" w:rsidRDefault="002C4B7A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Вища кваліфікаційна комісія суддів України у </w:t>
      </w:r>
      <w:r w:rsidR="0039509E"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пленарному </w:t>
      </w:r>
      <w:r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складі:</w:t>
      </w:r>
    </w:p>
    <w:p w:rsidR="002C4B7A" w:rsidRPr="0015120B" w:rsidRDefault="002C4B7A" w:rsidP="006728A2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778A" w:rsidRPr="0015120B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15120B">
        <w:rPr>
          <w:rStyle w:val="rvts0"/>
          <w:rFonts w:ascii="Times New Roman" w:hAnsi="Times New Roman" w:cs="Times New Roman"/>
          <w:sz w:val="24"/>
          <w:szCs w:val="24"/>
        </w:rPr>
        <w:t>головуючого –</w:t>
      </w:r>
      <w:r w:rsidR="0039509E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6A37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Андрія ПАСІЧНИКА (доповідач),</w:t>
      </w:r>
    </w:p>
    <w:p w:rsidR="0002778A" w:rsidRPr="0015120B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A37" w:rsidRPr="0015120B" w:rsidRDefault="00D96A37" w:rsidP="00D96A37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20B">
        <w:rPr>
          <w:rFonts w:ascii="Times New Roman" w:hAnsi="Times New Roman" w:cs="Times New Roman"/>
          <w:sz w:val="24"/>
          <w:szCs w:val="24"/>
        </w:rPr>
        <w:t xml:space="preserve">членів Комісії: </w:t>
      </w:r>
      <w:r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Михайла БОГОНОСА, </w:t>
      </w:r>
      <w:r w:rsidRPr="0015120B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Віталія ГАЦЕЛЮКА,</w:t>
      </w:r>
      <w:r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Ярослава ДУХА, Романа КИДИСЮКА, </w:t>
      </w:r>
      <w:r w:rsidRPr="0015120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Надії КОБЕЦЬКОЇ,</w:t>
      </w:r>
      <w:r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Олега КОЛІУША, Володимира ЛУГАНСЬКОГО, Руслана МЕЛЬНИКА, Олексія ОМЕЛЬЯНА, Романа САБОДАША, Руслана СИДОРОВИЧА, Галини ШЕВЧУК,</w:t>
      </w:r>
    </w:p>
    <w:p w:rsidR="00D96A37" w:rsidRPr="0015120B" w:rsidRDefault="00D96A37" w:rsidP="00D96A37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96A37" w:rsidRPr="0015120B" w:rsidRDefault="008F4716" w:rsidP="0067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розглянувши питання про </w:t>
      </w:r>
      <w:r w:rsidR="00EE08BB"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утворення робочої групи для </w:t>
      </w:r>
      <w:r w:rsidR="006A47F2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опрацювання</w:t>
      </w:r>
      <w:r w:rsidR="00EE08BB"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тендерних пропозицій учасників </w:t>
      </w:r>
      <w:r w:rsidR="006A47F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EE08BB"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>акупівлі «Послуги із розробки бібліотеки тестових завдань для тестування когнітивних здібностей під час кваліфікаційного іспиту»,</w:t>
      </w:r>
    </w:p>
    <w:p w:rsidR="00020D13" w:rsidRPr="0015120B" w:rsidRDefault="00020D13" w:rsidP="0067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B7A" w:rsidRPr="0015120B" w:rsidRDefault="002C4B7A" w:rsidP="006728A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20B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8746AA" w:rsidRPr="0015120B" w:rsidRDefault="008746AA" w:rsidP="006728A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6FA2" w:rsidRPr="0015120B" w:rsidRDefault="00346FA2" w:rsidP="002715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31.08.2024 відбулися відкриті торги </w:t>
      </w:r>
      <w:r w:rsidR="00020D13"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закупівл</w:t>
      </w:r>
      <w:r w:rsidR="00020D13" w:rsidRPr="0015120B">
        <w:rPr>
          <w:rFonts w:ascii="Times New Roman" w:hAnsi="Times New Roman" w:cs="Times New Roman"/>
          <w:sz w:val="24"/>
          <w:szCs w:val="24"/>
          <w:lang w:eastAsia="ru-RU"/>
        </w:rPr>
        <w:t>і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0D13" w:rsidRPr="0015120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Послуги із розробки бібліотеки тестових завдань для тестування когнітивних здібностей під час кваліфікаційного іспиту</w:t>
      </w:r>
      <w:r w:rsidR="00020D13" w:rsidRPr="0015120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, код національного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класифікатора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ДК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021:2015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«Єдиний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закупівельний</w:t>
      </w:r>
      <w:r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словник»</w:t>
      </w:r>
      <w:r w:rsidR="00F01C33" w:rsidRPr="00F01C3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98110000-7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«Послуги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підприємницьких,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професійних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спеціалізованих</w:t>
      </w:r>
      <w:r w:rsidRPr="00F01C33">
        <w:rPr>
          <w:rFonts w:ascii="Times New Roman" w:hAnsi="Times New Roman" w:cs="Times New Roman"/>
          <w:sz w:val="72"/>
          <w:szCs w:val="72"/>
          <w:lang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організацій»</w:t>
      </w:r>
      <w:r w:rsidR="00F01C33" w:rsidRPr="00F01C33">
        <w:rPr>
          <w:rFonts w:ascii="Times New Roman" w:hAnsi="Times New Roman" w:cs="Times New Roman"/>
          <w:sz w:val="72"/>
          <w:szCs w:val="72"/>
          <w:lang w:val="en-US" w:eastAsia="ru-RU"/>
        </w:rPr>
        <w:t xml:space="preserve"> 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15120B">
        <w:rPr>
          <w:rFonts w:ascii="Times New Roman" w:hAnsi="Times New Roman" w:cs="Times New Roman"/>
          <w:sz w:val="24"/>
          <w:szCs w:val="24"/>
          <w:lang w:val="en-US" w:eastAsia="ru-RU"/>
        </w:rPr>
        <w:t>UA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-2024-08-23-008279-а).</w:t>
      </w:r>
    </w:p>
    <w:p w:rsidR="00346FA2" w:rsidRPr="0015120B" w:rsidRDefault="00346FA2" w:rsidP="002715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20B">
        <w:rPr>
          <w:rFonts w:ascii="Times New Roman" w:hAnsi="Times New Roman" w:cs="Times New Roman"/>
          <w:sz w:val="24"/>
          <w:szCs w:val="24"/>
          <w:lang w:eastAsia="ru-RU"/>
        </w:rPr>
        <w:t>Електронна система закупівель автоматично визначила потенційним переможцем ТОВ «ХГР Україна».</w:t>
      </w:r>
    </w:p>
    <w:p w:rsidR="00346FA2" w:rsidRPr="0015120B" w:rsidRDefault="00346FA2" w:rsidP="002715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20B">
        <w:rPr>
          <w:rFonts w:ascii="Times New Roman" w:hAnsi="Times New Roman" w:cs="Times New Roman"/>
          <w:sz w:val="24"/>
          <w:szCs w:val="24"/>
          <w:lang w:eastAsia="ru-RU"/>
        </w:rPr>
        <w:t>На ім’я Голови Комісії надійшла доповідна записка від уповноваженої особи Комісії з пропозицією призначити особу</w:t>
      </w:r>
      <w:r w:rsidR="006B0F73" w:rsidRPr="001512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0F73" w:rsidRPr="0015120B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Вищої кваліфікаційної комісії суддів України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, яка визначить</w:t>
      </w:r>
      <w:r w:rsidR="0035575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 чи відповідає наданий учасником договір кваліфікацій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ному критерію «Наявність документально підтвердженого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досвіду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виконання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аналогічного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(аналогічних)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предметом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закупівлі</w:t>
      </w:r>
      <w:r w:rsidR="00703F2C" w:rsidRPr="00F01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2C" w:rsidRPr="0015120B">
        <w:rPr>
          <w:rFonts w:ascii="Times New Roman" w:hAnsi="Times New Roman" w:cs="Times New Roman"/>
          <w:sz w:val="24"/>
          <w:szCs w:val="24"/>
          <w:lang w:eastAsia="ru-RU"/>
        </w:rPr>
        <w:t>договору (договорів)».</w:t>
      </w:r>
    </w:p>
    <w:p w:rsidR="00AA7315" w:rsidRPr="0015120B" w:rsidRDefault="00020D13" w:rsidP="002715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20B">
        <w:rPr>
          <w:rFonts w:ascii="Times New Roman" w:hAnsi="Times New Roman" w:cs="Times New Roman"/>
          <w:sz w:val="24"/>
          <w:szCs w:val="24"/>
          <w:lang w:eastAsia="ru-RU"/>
        </w:rPr>
        <w:t>Розглядаючи порушене</w:t>
      </w:r>
      <w:r w:rsidR="00AA510D"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 у доповідній записці питання</w:t>
      </w:r>
      <w:r w:rsidRPr="0015120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A510D"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917" w:rsidRPr="0015120B">
        <w:rPr>
          <w:rFonts w:ascii="Times New Roman" w:hAnsi="Times New Roman" w:cs="Times New Roman"/>
          <w:sz w:val="24"/>
          <w:szCs w:val="24"/>
          <w:lang w:eastAsia="ru-RU"/>
        </w:rPr>
        <w:t xml:space="preserve">Комісія виходить з того, що правові та економічні засади здійснення закупівель товарів, робіт і послуг для потреб держави визначено Законом України </w:t>
      </w:r>
      <w:r w:rsidR="000D2917" w:rsidRPr="0015120B">
        <w:rPr>
          <w:rFonts w:ascii="Times New Roman" w:hAnsi="Times New Roman" w:cs="Times New Roman"/>
          <w:sz w:val="24"/>
          <w:szCs w:val="24"/>
        </w:rPr>
        <w:t>«Про публічні закупівлі»</w:t>
      </w:r>
      <w:r w:rsidR="000D6957" w:rsidRPr="0015120B">
        <w:rPr>
          <w:rFonts w:ascii="Times New Roman" w:hAnsi="Times New Roman" w:cs="Times New Roman"/>
          <w:sz w:val="24"/>
          <w:szCs w:val="24"/>
        </w:rPr>
        <w:t xml:space="preserve"> (далі </w:t>
      </w:r>
      <w:r w:rsidRPr="0015120B">
        <w:rPr>
          <w:rFonts w:ascii="Times New Roman" w:hAnsi="Times New Roman" w:cs="Times New Roman"/>
          <w:sz w:val="24"/>
          <w:szCs w:val="24"/>
        </w:rPr>
        <w:t>–</w:t>
      </w:r>
      <w:r w:rsidR="000D6957" w:rsidRPr="0015120B">
        <w:rPr>
          <w:rFonts w:ascii="Times New Roman" w:hAnsi="Times New Roman" w:cs="Times New Roman"/>
          <w:sz w:val="24"/>
          <w:szCs w:val="24"/>
        </w:rPr>
        <w:t xml:space="preserve"> Закон)</w:t>
      </w:r>
      <w:r w:rsidR="000D2917" w:rsidRPr="0015120B">
        <w:rPr>
          <w:rFonts w:ascii="Times New Roman" w:hAnsi="Times New Roman" w:cs="Times New Roman"/>
          <w:sz w:val="24"/>
          <w:szCs w:val="24"/>
        </w:rPr>
        <w:t xml:space="preserve">, метою якого </w:t>
      </w:r>
      <w:r w:rsidR="000D2917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>є забезпечення ефективного та прозорого здійснення закупівель, створення конкурентного середовища у сфері публічних закупівель, запобігання проявам корупції у цій сфері, розвиток добросовісної конкуренції.</w:t>
      </w:r>
    </w:p>
    <w:p w:rsidR="006B0F73" w:rsidRPr="0015120B" w:rsidRDefault="006B0F73" w:rsidP="002715F4">
      <w:pPr>
        <w:pStyle w:val="a7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15120B">
        <w:rPr>
          <w:color w:val="000000"/>
          <w:lang w:val="uk-UA"/>
        </w:rPr>
        <w:t xml:space="preserve">Наказом керівника секретаріату Вищої кваліфікаційної комісії суддів України від 09  червня 2020 року № 12 затверджено Положення </w:t>
      </w:r>
      <w:r w:rsidR="0035575A">
        <w:rPr>
          <w:rStyle w:val="ac"/>
          <w:b w:val="0"/>
          <w:color w:val="000000"/>
          <w:lang w:val="uk-UA"/>
        </w:rPr>
        <w:t xml:space="preserve">про уповноважену </w:t>
      </w:r>
      <w:r w:rsidRPr="0015120B">
        <w:rPr>
          <w:rStyle w:val="ac"/>
          <w:b w:val="0"/>
          <w:color w:val="000000"/>
          <w:lang w:val="uk-UA"/>
        </w:rPr>
        <w:t>особу Вищої кваліфікаційної комісії суддів України.</w:t>
      </w:r>
    </w:p>
    <w:p w:rsidR="00C15EE8" w:rsidRPr="0015120B" w:rsidRDefault="000D6957" w:rsidP="0027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0B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AA510D" w:rsidRPr="0015120B">
        <w:rPr>
          <w:rFonts w:ascii="Times New Roman" w:hAnsi="Times New Roman" w:cs="Times New Roman"/>
          <w:sz w:val="24"/>
          <w:szCs w:val="24"/>
        </w:rPr>
        <w:t xml:space="preserve">з </w:t>
      </w:r>
      <w:r w:rsidRPr="0015120B">
        <w:rPr>
          <w:rFonts w:ascii="Times New Roman" w:hAnsi="Times New Roman" w:cs="Times New Roman"/>
          <w:sz w:val="24"/>
          <w:szCs w:val="24"/>
        </w:rPr>
        <w:t>частин</w:t>
      </w:r>
      <w:r w:rsidR="00020D13" w:rsidRPr="0015120B">
        <w:rPr>
          <w:rFonts w:ascii="Times New Roman" w:hAnsi="Times New Roman" w:cs="Times New Roman"/>
          <w:sz w:val="24"/>
          <w:szCs w:val="24"/>
        </w:rPr>
        <w:t>ами</w:t>
      </w:r>
      <w:r w:rsidRPr="0015120B">
        <w:rPr>
          <w:rFonts w:ascii="Times New Roman" w:hAnsi="Times New Roman" w:cs="Times New Roman"/>
          <w:sz w:val="24"/>
          <w:szCs w:val="24"/>
        </w:rPr>
        <w:t xml:space="preserve"> першо</w:t>
      </w:r>
      <w:r w:rsidR="00AA510D" w:rsidRPr="0015120B">
        <w:rPr>
          <w:rFonts w:ascii="Times New Roman" w:hAnsi="Times New Roman" w:cs="Times New Roman"/>
          <w:sz w:val="24"/>
          <w:szCs w:val="24"/>
        </w:rPr>
        <w:t>ю</w:t>
      </w:r>
      <w:r w:rsidR="00C15EE8" w:rsidRPr="0015120B">
        <w:rPr>
          <w:rFonts w:ascii="Times New Roman" w:hAnsi="Times New Roman" w:cs="Times New Roman"/>
          <w:sz w:val="24"/>
          <w:szCs w:val="24"/>
        </w:rPr>
        <w:t>, шосто</w:t>
      </w:r>
      <w:r w:rsidR="00AA510D" w:rsidRPr="0015120B">
        <w:rPr>
          <w:rFonts w:ascii="Times New Roman" w:hAnsi="Times New Roman" w:cs="Times New Roman"/>
          <w:sz w:val="24"/>
          <w:szCs w:val="24"/>
        </w:rPr>
        <w:t>ю</w:t>
      </w:r>
      <w:r w:rsidRPr="0015120B">
        <w:rPr>
          <w:rFonts w:ascii="Times New Roman" w:hAnsi="Times New Roman" w:cs="Times New Roman"/>
          <w:sz w:val="24"/>
          <w:szCs w:val="24"/>
        </w:rPr>
        <w:t xml:space="preserve"> статті 11 Закону відповідальною за організацію та проведення процедури закупівлі/спрощеної закупівлі є уповноважена особа</w:t>
      </w:r>
      <w:r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>, яка визначається або призначається замовником.</w:t>
      </w:r>
      <w:r w:rsidR="00C15EE8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Уповноважена особа під час організації та проведення процедури закупівлі/спрощеної закупівлі повинна забезпечити об’єктивність та </w:t>
      </w:r>
      <w:r w:rsidR="00C15EE8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неупередженість процесу організації та проведення процедур закупівель/спрощених закупівель в інтересах замовника.</w:t>
      </w:r>
    </w:p>
    <w:p w:rsidR="006B0F73" w:rsidRPr="0015120B" w:rsidRDefault="00AA7315" w:rsidP="0027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0B">
        <w:rPr>
          <w:rFonts w:ascii="Times New Roman" w:hAnsi="Times New Roman" w:cs="Times New Roman"/>
          <w:sz w:val="24"/>
          <w:szCs w:val="24"/>
        </w:rPr>
        <w:t xml:space="preserve">Відповідно до частини дванадцятої статті 11 Закону за рішенням замовника </w:t>
      </w:r>
      <w:r w:rsidR="006B0F73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>може утворюватися робоча група у складі працівників замовника для розгляду тендерних пропозицій/пропозицій. У разі утворення робочої групи уповноважена особа є її головою та організовує її роботу. До складу робочої групи застосовуються вимоги абзацу другого</w:t>
      </w:r>
      <w:r w:rsidR="00F01C3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B0F73" w:rsidRPr="0015120B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частини сьомої цієї статті. Робоча група бере участь у розгляді тендерних пропозицій/пропозицій, у проведенні переговорів у разі здійснення переговорної процедури, а рішення робочої групи має дорадчий характер.</w:t>
      </w:r>
    </w:p>
    <w:p w:rsidR="003B33D2" w:rsidRPr="0015120B" w:rsidRDefault="00AA510D" w:rsidP="0027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0B">
        <w:rPr>
          <w:rFonts w:ascii="Times New Roman" w:hAnsi="Times New Roman" w:cs="Times New Roman"/>
          <w:sz w:val="24"/>
          <w:szCs w:val="24"/>
        </w:rPr>
        <w:t xml:space="preserve">З </w:t>
      </w:r>
      <w:r w:rsidR="00020D13" w:rsidRPr="0015120B">
        <w:rPr>
          <w:rFonts w:ascii="Times New Roman" w:hAnsi="Times New Roman" w:cs="Times New Roman"/>
          <w:sz w:val="24"/>
          <w:szCs w:val="24"/>
        </w:rPr>
        <w:t>огляду на викладене,</w:t>
      </w:r>
      <w:r w:rsidRPr="0015120B">
        <w:rPr>
          <w:rFonts w:ascii="Times New Roman" w:hAnsi="Times New Roman" w:cs="Times New Roman"/>
          <w:sz w:val="24"/>
          <w:szCs w:val="24"/>
        </w:rPr>
        <w:t xml:space="preserve"> з метою належного </w:t>
      </w:r>
      <w:r w:rsidR="006A47F2">
        <w:rPr>
          <w:rFonts w:ascii="Times New Roman" w:hAnsi="Times New Roman" w:cs="Times New Roman"/>
          <w:sz w:val="24"/>
          <w:szCs w:val="24"/>
        </w:rPr>
        <w:t>опрацювання</w:t>
      </w:r>
      <w:r w:rsidR="00AA7315" w:rsidRPr="0015120B">
        <w:rPr>
          <w:rFonts w:ascii="Times New Roman" w:hAnsi="Times New Roman" w:cs="Times New Roman"/>
          <w:sz w:val="24"/>
          <w:szCs w:val="24"/>
        </w:rPr>
        <w:t xml:space="preserve"> пропозицій учасників закупівлі «Послуги із розробки бібліотеки тестових завдань для тестування когнітивних здібностей під час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кваліфікаційного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іспиту»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(ідентифікатор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закупівлі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в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>системі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020D13" w:rsidRPr="001512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20D13" w:rsidRPr="0015120B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020D13" w:rsidRPr="0015120B">
        <w:rPr>
          <w:rFonts w:ascii="Times New Roman" w:hAnsi="Times New Roman" w:cs="Times New Roman"/>
          <w:sz w:val="24"/>
          <w:szCs w:val="24"/>
        </w:rPr>
        <w:t>»</w:t>
      </w:r>
      <w:r w:rsidR="00AA7315" w:rsidRPr="0015120B">
        <w:rPr>
          <w:rFonts w:ascii="Times New Roman" w:hAnsi="Times New Roman" w:cs="Times New Roman"/>
          <w:sz w:val="24"/>
          <w:szCs w:val="24"/>
        </w:rPr>
        <w:t>:</w:t>
      </w:r>
      <w:r w:rsidR="00AA7315" w:rsidRPr="00F01C33">
        <w:rPr>
          <w:rFonts w:ascii="Times New Roman" w:hAnsi="Times New Roman" w:cs="Times New Roman"/>
          <w:sz w:val="144"/>
          <w:szCs w:val="144"/>
        </w:rPr>
        <w:t xml:space="preserve"> </w:t>
      </w:r>
      <w:r w:rsidR="00AA7315" w:rsidRPr="0015120B">
        <w:rPr>
          <w:rFonts w:ascii="Times New Roman" w:hAnsi="Times New Roman" w:cs="Times New Roman"/>
          <w:sz w:val="24"/>
          <w:szCs w:val="24"/>
        </w:rPr>
        <w:t xml:space="preserve">UA-2024-08-23-008279-a) Вища кваліфікаційна комісія суддів України </w:t>
      </w:r>
      <w:r w:rsidR="0088334B" w:rsidRPr="0015120B">
        <w:rPr>
          <w:rFonts w:ascii="Times New Roman" w:hAnsi="Times New Roman" w:cs="Times New Roman"/>
          <w:sz w:val="24"/>
          <w:szCs w:val="24"/>
        </w:rPr>
        <w:t>одинадцятьма</w:t>
      </w:r>
      <w:r w:rsidR="00906070" w:rsidRPr="0015120B">
        <w:rPr>
          <w:rFonts w:ascii="Times New Roman" w:hAnsi="Times New Roman" w:cs="Times New Roman"/>
          <w:sz w:val="24"/>
          <w:szCs w:val="24"/>
        </w:rPr>
        <w:t xml:space="preserve"> голосами «За»</w:t>
      </w:r>
      <w:r w:rsidR="007E59DE" w:rsidRPr="0015120B">
        <w:rPr>
          <w:rFonts w:ascii="Times New Roman" w:hAnsi="Times New Roman" w:cs="Times New Roman"/>
          <w:sz w:val="24"/>
          <w:szCs w:val="24"/>
        </w:rPr>
        <w:t>,</w:t>
      </w:r>
      <w:r w:rsidR="00906070" w:rsidRPr="0015120B">
        <w:rPr>
          <w:rFonts w:ascii="Times New Roman" w:hAnsi="Times New Roman" w:cs="Times New Roman"/>
          <w:sz w:val="24"/>
          <w:szCs w:val="24"/>
        </w:rPr>
        <w:t xml:space="preserve"> двома голосами «Проти»</w:t>
      </w:r>
    </w:p>
    <w:p w:rsidR="00750EAC" w:rsidRPr="0015120B" w:rsidRDefault="00750EAC" w:rsidP="002715F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3D2" w:rsidRPr="0015120B" w:rsidRDefault="003B33D2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15120B">
        <w:t>вирішила:</w:t>
      </w:r>
    </w:p>
    <w:p w:rsidR="006728A2" w:rsidRPr="0015120B" w:rsidRDefault="006728A2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020D13" w:rsidRPr="0015120B" w:rsidRDefault="00020D13" w:rsidP="00020D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15120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утворити робочу групу для розгляду тендерних пропозицій учасників закупівлі «Послуги із розробки бібліотеки тестових завдань для тестування когнітивних здібностей під час кваліфікаційного іспиту» у складі: Ольги </w:t>
      </w:r>
      <w:proofErr w:type="spellStart"/>
      <w:r w:rsidRPr="0015120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Кулеш</w:t>
      </w:r>
      <w:proofErr w:type="spellEnd"/>
      <w:r w:rsidRPr="0015120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, Михайла </w:t>
      </w:r>
      <w:proofErr w:type="spellStart"/>
      <w:r w:rsidRPr="0015120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Богоноса</w:t>
      </w:r>
      <w:proofErr w:type="spellEnd"/>
      <w:r w:rsidRPr="0015120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, Ярослава Духа.</w:t>
      </w:r>
    </w:p>
    <w:p w:rsidR="00020D13" w:rsidRPr="0015120B" w:rsidRDefault="00020D13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Cs/>
          <w:lang w:eastAsia="ru-RU"/>
        </w:rPr>
      </w:pPr>
    </w:p>
    <w:p w:rsidR="009A5D70" w:rsidRPr="0015120B" w:rsidRDefault="009A5D70" w:rsidP="006728A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lang w:eastAsia="ru-RU"/>
        </w:rPr>
      </w:pPr>
    </w:p>
    <w:tbl>
      <w:tblPr>
        <w:tblStyle w:val="ab"/>
        <w:tblW w:w="100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340"/>
        <w:gridCol w:w="3543"/>
      </w:tblGrid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172730450"/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Головуючий</w:t>
            </w: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1" w:name="_GoBack"/>
            <w:bookmarkEnd w:id="1"/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Андрій ПАСІЧНИК «За»</w:t>
            </w:r>
          </w:p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C15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Михайло БОГОНІС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Віталій ГАЦЕЛЮК «Проти»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 ДУХ 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5EE8" w:rsidRPr="0015120B" w:rsidTr="00C15EE8">
        <w:tc>
          <w:tcPr>
            <w:tcW w:w="3181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 КИДИСЮК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Надія КОБЕЦЬКА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Олег КОЛІУШ «Проти»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ЛУГАНСЬКИЙ «За»</w:t>
            </w:r>
          </w:p>
          <w:p w:rsidR="002D7DCE" w:rsidRPr="0015120B" w:rsidRDefault="002D7DCE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Руслан МЕЛЬНИК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Олексій ОМЕЛЬЯН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 САБОДАШ 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15EE8" w:rsidRPr="0015120B" w:rsidTr="00C15EE8">
        <w:tc>
          <w:tcPr>
            <w:tcW w:w="3181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Руслан СИДОРОВИЧ </w:t>
            </w: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«За»</w:t>
            </w:r>
          </w:p>
          <w:p w:rsidR="00063E33" w:rsidRPr="0015120B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5EE8" w:rsidRPr="0015120B" w:rsidTr="00C15EE8">
        <w:tc>
          <w:tcPr>
            <w:tcW w:w="3181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906070" w:rsidRPr="0015120B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Галина ШЕВЧУК «За»</w:t>
            </w:r>
          </w:p>
        </w:tc>
      </w:tr>
      <w:bookmarkEnd w:id="0"/>
    </w:tbl>
    <w:p w:rsidR="00887E75" w:rsidRPr="0015120B" w:rsidRDefault="00F01C33" w:rsidP="0039509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887E75" w:rsidRPr="0015120B" w:rsidSect="00B81DD3">
      <w:headerReference w:type="default" r:id="rId9"/>
      <w:pgSz w:w="11906" w:h="16838" w:code="9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4578" w:rsidRDefault="006A4578">
      <w:pPr>
        <w:spacing w:after="0" w:line="240" w:lineRule="auto"/>
      </w:pPr>
      <w:r>
        <w:separator/>
      </w:r>
    </w:p>
  </w:endnote>
  <w:endnote w:type="continuationSeparator" w:id="0">
    <w:p w:rsidR="006A4578" w:rsidRDefault="006A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4578" w:rsidRDefault="006A4578">
      <w:pPr>
        <w:spacing w:after="0" w:line="240" w:lineRule="auto"/>
      </w:pPr>
      <w:r>
        <w:separator/>
      </w:r>
    </w:p>
  </w:footnote>
  <w:footnote w:type="continuationSeparator" w:id="0">
    <w:p w:rsidR="006A4578" w:rsidRDefault="006A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7F2">
          <w:rPr>
            <w:noProof/>
          </w:rPr>
          <w:t>2</w:t>
        </w:r>
        <w:r>
          <w:fldChar w:fldCharType="end"/>
        </w:r>
      </w:p>
    </w:sdtContent>
  </w:sdt>
  <w:p w:rsidR="007E2BF8" w:rsidRDefault="00F01C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3"/>
    <w:rsid w:val="000040B5"/>
    <w:rsid w:val="00020D13"/>
    <w:rsid w:val="00026BCC"/>
    <w:rsid w:val="0002778A"/>
    <w:rsid w:val="00042EDE"/>
    <w:rsid w:val="000602CC"/>
    <w:rsid w:val="00063E33"/>
    <w:rsid w:val="00071BE2"/>
    <w:rsid w:val="00086D20"/>
    <w:rsid w:val="000A5AEF"/>
    <w:rsid w:val="000C5967"/>
    <w:rsid w:val="000D2917"/>
    <w:rsid w:val="000D3FEA"/>
    <w:rsid w:val="000D5ACF"/>
    <w:rsid w:val="000D6957"/>
    <w:rsid w:val="000F1987"/>
    <w:rsid w:val="000F4781"/>
    <w:rsid w:val="00113F98"/>
    <w:rsid w:val="0015120B"/>
    <w:rsid w:val="00164E47"/>
    <w:rsid w:val="001A5063"/>
    <w:rsid w:val="001B4C00"/>
    <w:rsid w:val="001C42EC"/>
    <w:rsid w:val="001F49C0"/>
    <w:rsid w:val="002074D9"/>
    <w:rsid w:val="00216EAF"/>
    <w:rsid w:val="00231309"/>
    <w:rsid w:val="0025162C"/>
    <w:rsid w:val="002715F4"/>
    <w:rsid w:val="002748B9"/>
    <w:rsid w:val="002761E0"/>
    <w:rsid w:val="00280477"/>
    <w:rsid w:val="00285B17"/>
    <w:rsid w:val="002C4B7A"/>
    <w:rsid w:val="002D7DCE"/>
    <w:rsid w:val="003079DE"/>
    <w:rsid w:val="00333C12"/>
    <w:rsid w:val="00346FA2"/>
    <w:rsid w:val="0035575A"/>
    <w:rsid w:val="003645AE"/>
    <w:rsid w:val="00383D68"/>
    <w:rsid w:val="003906EB"/>
    <w:rsid w:val="0039509E"/>
    <w:rsid w:val="003A7C1A"/>
    <w:rsid w:val="003B2AB8"/>
    <w:rsid w:val="003B33D2"/>
    <w:rsid w:val="003E5793"/>
    <w:rsid w:val="003E73B9"/>
    <w:rsid w:val="003F6E8B"/>
    <w:rsid w:val="004005D3"/>
    <w:rsid w:val="00454FD6"/>
    <w:rsid w:val="00483E9B"/>
    <w:rsid w:val="00484A22"/>
    <w:rsid w:val="004945B2"/>
    <w:rsid w:val="004E47F7"/>
    <w:rsid w:val="005312D0"/>
    <w:rsid w:val="00546561"/>
    <w:rsid w:val="005509EA"/>
    <w:rsid w:val="00582007"/>
    <w:rsid w:val="005922A7"/>
    <w:rsid w:val="005A3B88"/>
    <w:rsid w:val="005F784A"/>
    <w:rsid w:val="00621A98"/>
    <w:rsid w:val="00623ACE"/>
    <w:rsid w:val="006531F3"/>
    <w:rsid w:val="006728A2"/>
    <w:rsid w:val="006943EA"/>
    <w:rsid w:val="006A4578"/>
    <w:rsid w:val="006A47F2"/>
    <w:rsid w:val="006B0F73"/>
    <w:rsid w:val="006C19F9"/>
    <w:rsid w:val="006C54BE"/>
    <w:rsid w:val="006E60AB"/>
    <w:rsid w:val="006F2698"/>
    <w:rsid w:val="00703F2C"/>
    <w:rsid w:val="00723ECF"/>
    <w:rsid w:val="00750EAC"/>
    <w:rsid w:val="007C5289"/>
    <w:rsid w:val="007C7A8B"/>
    <w:rsid w:val="007E59DE"/>
    <w:rsid w:val="00804847"/>
    <w:rsid w:val="00831004"/>
    <w:rsid w:val="008746AA"/>
    <w:rsid w:val="0088334B"/>
    <w:rsid w:val="00885174"/>
    <w:rsid w:val="008E01BE"/>
    <w:rsid w:val="008E0CE8"/>
    <w:rsid w:val="008F4716"/>
    <w:rsid w:val="008F4A37"/>
    <w:rsid w:val="00900D21"/>
    <w:rsid w:val="00906070"/>
    <w:rsid w:val="00910468"/>
    <w:rsid w:val="009159B9"/>
    <w:rsid w:val="0095019A"/>
    <w:rsid w:val="00951506"/>
    <w:rsid w:val="00955DC0"/>
    <w:rsid w:val="009840C1"/>
    <w:rsid w:val="0099193C"/>
    <w:rsid w:val="009A5D70"/>
    <w:rsid w:val="009D349D"/>
    <w:rsid w:val="009F572B"/>
    <w:rsid w:val="00A115F4"/>
    <w:rsid w:val="00A2040F"/>
    <w:rsid w:val="00A46D4B"/>
    <w:rsid w:val="00A71F56"/>
    <w:rsid w:val="00AA05BA"/>
    <w:rsid w:val="00AA48A3"/>
    <w:rsid w:val="00AA510D"/>
    <w:rsid w:val="00AA7315"/>
    <w:rsid w:val="00AB670B"/>
    <w:rsid w:val="00AC3BD9"/>
    <w:rsid w:val="00AD1C53"/>
    <w:rsid w:val="00AD5AFC"/>
    <w:rsid w:val="00B1512A"/>
    <w:rsid w:val="00B53BDB"/>
    <w:rsid w:val="00B81DD3"/>
    <w:rsid w:val="00B81F74"/>
    <w:rsid w:val="00BA697D"/>
    <w:rsid w:val="00BE608E"/>
    <w:rsid w:val="00BE649C"/>
    <w:rsid w:val="00BF2A78"/>
    <w:rsid w:val="00C0040B"/>
    <w:rsid w:val="00C15EE8"/>
    <w:rsid w:val="00C206F4"/>
    <w:rsid w:val="00C42CC2"/>
    <w:rsid w:val="00C44C06"/>
    <w:rsid w:val="00C53C56"/>
    <w:rsid w:val="00C604C1"/>
    <w:rsid w:val="00C712B0"/>
    <w:rsid w:val="00C961E9"/>
    <w:rsid w:val="00CB28BB"/>
    <w:rsid w:val="00CD22AA"/>
    <w:rsid w:val="00CE7AE6"/>
    <w:rsid w:val="00CF6EF8"/>
    <w:rsid w:val="00D0532D"/>
    <w:rsid w:val="00D23B5B"/>
    <w:rsid w:val="00D678EF"/>
    <w:rsid w:val="00D71BA3"/>
    <w:rsid w:val="00D73D89"/>
    <w:rsid w:val="00D96A37"/>
    <w:rsid w:val="00E21ADC"/>
    <w:rsid w:val="00E247CF"/>
    <w:rsid w:val="00E26119"/>
    <w:rsid w:val="00E30A47"/>
    <w:rsid w:val="00E354F0"/>
    <w:rsid w:val="00E44859"/>
    <w:rsid w:val="00E67583"/>
    <w:rsid w:val="00E71D86"/>
    <w:rsid w:val="00E96FA2"/>
    <w:rsid w:val="00EA785D"/>
    <w:rsid w:val="00EE08BB"/>
    <w:rsid w:val="00F01C33"/>
    <w:rsid w:val="00F21AA8"/>
    <w:rsid w:val="00F23623"/>
    <w:rsid w:val="00F24FD1"/>
    <w:rsid w:val="00F40D58"/>
    <w:rsid w:val="00F72B3A"/>
    <w:rsid w:val="00F912AA"/>
    <w:rsid w:val="00F9656F"/>
    <w:rsid w:val="00FC55CF"/>
    <w:rsid w:val="00FC6A12"/>
    <w:rsid w:val="00F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B63A"/>
  <w15:docId w15:val="{995783BF-E46F-4B24-A018-F5C9F702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B0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09C4-2DC8-4B02-B258-C0286964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2</cp:revision>
  <cp:lastPrinted>2024-04-05T11:18:00Z</cp:lastPrinted>
  <dcterms:created xsi:type="dcterms:W3CDTF">2024-09-17T12:40:00Z</dcterms:created>
  <dcterms:modified xsi:type="dcterms:W3CDTF">2024-09-17T12:40:00Z</dcterms:modified>
</cp:coreProperties>
</file>