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DFDDC" w14:textId="0BAF7AA8" w:rsidR="00F97C42" w:rsidRPr="00C96F36" w:rsidRDefault="00F97C42" w:rsidP="00703B01">
      <w:pPr>
        <w:spacing w:after="0" w:line="240" w:lineRule="auto"/>
        <w:jc w:val="center"/>
        <w:rPr>
          <w:rFonts w:ascii="Times New Roman" w:hAnsi="Times New Roman" w:cs="Times New Roman"/>
          <w:sz w:val="36"/>
          <w:szCs w:val="36"/>
          <w:lang w:eastAsia="ru-RU"/>
        </w:rPr>
      </w:pPr>
      <w:r w:rsidRPr="00C96F36">
        <w:rPr>
          <w:rFonts w:ascii="Times New Roman" w:hAnsi="Times New Roman" w:cs="Times New Roman"/>
          <w:noProof/>
          <w:kern w:val="2"/>
          <w:sz w:val="36"/>
          <w:szCs w:val="36"/>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660128D7" w14:textId="77777777" w:rsidR="000B0769" w:rsidRPr="00C96F36" w:rsidRDefault="000B0769" w:rsidP="00703B01">
      <w:pPr>
        <w:spacing w:after="0" w:line="240" w:lineRule="auto"/>
        <w:jc w:val="center"/>
        <w:rPr>
          <w:rFonts w:ascii="Times New Roman" w:hAnsi="Times New Roman" w:cs="Times New Roman"/>
          <w:sz w:val="36"/>
          <w:szCs w:val="36"/>
          <w:lang w:eastAsia="ru-RU"/>
        </w:rPr>
      </w:pPr>
    </w:p>
    <w:p w14:paraId="38E3ED53" w14:textId="77777777" w:rsidR="00F97C42" w:rsidRPr="00C96F36" w:rsidRDefault="00F97C42" w:rsidP="00703B01">
      <w:pPr>
        <w:widowControl w:val="0"/>
        <w:spacing w:after="0" w:line="240" w:lineRule="auto"/>
        <w:jc w:val="center"/>
        <w:rPr>
          <w:rFonts w:ascii="Times New Roman" w:hAnsi="Times New Roman" w:cs="Times New Roman"/>
          <w:kern w:val="2"/>
          <w:sz w:val="36"/>
          <w:szCs w:val="36"/>
          <w:lang w:eastAsia="hi-IN" w:bidi="hi-IN"/>
        </w:rPr>
      </w:pPr>
      <w:r w:rsidRPr="00C96F36">
        <w:rPr>
          <w:rFonts w:ascii="Times New Roman" w:hAnsi="Times New Roman" w:cs="Times New Roman"/>
          <w:kern w:val="2"/>
          <w:sz w:val="36"/>
          <w:szCs w:val="36"/>
          <w:lang w:eastAsia="hi-IN" w:bidi="hi-IN"/>
        </w:rPr>
        <w:t>ВИЩА КВАЛІФІКАЦІЙНА КОМІСІЯ СУДДІВ УКРАЇНИ</w:t>
      </w:r>
    </w:p>
    <w:p w14:paraId="1B146132" w14:textId="77777777" w:rsidR="00F97C42" w:rsidRPr="00C96F36" w:rsidRDefault="00F97C42" w:rsidP="00703B01">
      <w:pPr>
        <w:spacing w:after="0" w:line="240" w:lineRule="auto"/>
        <w:jc w:val="center"/>
        <w:rPr>
          <w:rFonts w:ascii="Times New Roman" w:hAnsi="Times New Roman" w:cs="Times New Roman"/>
          <w:sz w:val="26"/>
          <w:szCs w:val="26"/>
          <w:lang w:eastAsia="ru-RU"/>
        </w:rPr>
      </w:pPr>
    </w:p>
    <w:p w14:paraId="77E17F0C" w14:textId="78BB5DF5" w:rsidR="00F97C42" w:rsidRPr="00C96F36" w:rsidRDefault="007D4923" w:rsidP="00703B01">
      <w:pPr>
        <w:spacing w:after="0" w:line="240" w:lineRule="auto"/>
        <w:rPr>
          <w:rFonts w:ascii="Times New Roman" w:hAnsi="Times New Roman" w:cs="Times New Roman"/>
          <w:sz w:val="26"/>
          <w:szCs w:val="26"/>
          <w:lang w:eastAsia="ru-RU"/>
        </w:rPr>
      </w:pPr>
      <w:r w:rsidRPr="00C96F36">
        <w:rPr>
          <w:rFonts w:ascii="Times New Roman" w:hAnsi="Times New Roman" w:cs="Times New Roman"/>
          <w:sz w:val="26"/>
          <w:szCs w:val="26"/>
          <w:lang w:eastAsia="ru-RU"/>
        </w:rPr>
        <w:t>09 січня</w:t>
      </w:r>
      <w:r w:rsidR="007B1384" w:rsidRPr="00C96F36">
        <w:rPr>
          <w:rFonts w:ascii="Times New Roman" w:hAnsi="Times New Roman" w:cs="Times New Roman"/>
          <w:sz w:val="26"/>
          <w:szCs w:val="26"/>
          <w:lang w:eastAsia="ru-RU"/>
        </w:rPr>
        <w:t xml:space="preserve"> </w:t>
      </w:r>
      <w:r w:rsidR="00F97C42" w:rsidRPr="00C96F36">
        <w:rPr>
          <w:rFonts w:ascii="Times New Roman" w:hAnsi="Times New Roman" w:cs="Times New Roman"/>
          <w:sz w:val="26"/>
          <w:szCs w:val="26"/>
          <w:lang w:eastAsia="ru-RU"/>
        </w:rPr>
        <w:t>202</w:t>
      </w:r>
      <w:r w:rsidRPr="00C96F36">
        <w:rPr>
          <w:rFonts w:ascii="Times New Roman" w:hAnsi="Times New Roman" w:cs="Times New Roman"/>
          <w:sz w:val="26"/>
          <w:szCs w:val="26"/>
          <w:lang w:eastAsia="ru-RU"/>
        </w:rPr>
        <w:t>5</w:t>
      </w:r>
      <w:r w:rsidR="00DD3E68" w:rsidRPr="00C96F36">
        <w:rPr>
          <w:rFonts w:ascii="Times New Roman" w:hAnsi="Times New Roman" w:cs="Times New Roman"/>
          <w:sz w:val="26"/>
          <w:szCs w:val="26"/>
          <w:lang w:eastAsia="ru-RU"/>
        </w:rPr>
        <w:t xml:space="preserve"> року </w:t>
      </w:r>
      <w:r w:rsidR="00DD3E68" w:rsidRPr="00C96F36">
        <w:rPr>
          <w:rFonts w:ascii="Times New Roman" w:hAnsi="Times New Roman" w:cs="Times New Roman"/>
          <w:sz w:val="26"/>
          <w:szCs w:val="26"/>
          <w:lang w:eastAsia="ru-RU"/>
        </w:rPr>
        <w:tab/>
      </w:r>
      <w:r w:rsidR="00DD3E68" w:rsidRPr="00C96F36">
        <w:rPr>
          <w:rFonts w:ascii="Times New Roman" w:hAnsi="Times New Roman" w:cs="Times New Roman"/>
          <w:sz w:val="26"/>
          <w:szCs w:val="26"/>
          <w:lang w:eastAsia="ru-RU"/>
        </w:rPr>
        <w:tab/>
      </w:r>
      <w:r w:rsidR="00DD3E68" w:rsidRPr="00C96F36">
        <w:rPr>
          <w:rFonts w:ascii="Times New Roman" w:hAnsi="Times New Roman" w:cs="Times New Roman"/>
          <w:sz w:val="26"/>
          <w:szCs w:val="26"/>
          <w:lang w:eastAsia="ru-RU"/>
        </w:rPr>
        <w:tab/>
      </w:r>
      <w:r w:rsidR="00DD3E68" w:rsidRPr="00C96F36">
        <w:rPr>
          <w:rFonts w:ascii="Times New Roman" w:hAnsi="Times New Roman" w:cs="Times New Roman"/>
          <w:sz w:val="26"/>
          <w:szCs w:val="26"/>
          <w:lang w:eastAsia="ru-RU"/>
        </w:rPr>
        <w:tab/>
      </w:r>
      <w:r w:rsidR="00DD3E68" w:rsidRPr="00C96F36">
        <w:rPr>
          <w:rFonts w:ascii="Times New Roman" w:hAnsi="Times New Roman" w:cs="Times New Roman"/>
          <w:sz w:val="26"/>
          <w:szCs w:val="26"/>
          <w:lang w:eastAsia="ru-RU"/>
        </w:rPr>
        <w:tab/>
      </w:r>
      <w:r w:rsidR="00DD3E68" w:rsidRPr="00C96F36">
        <w:rPr>
          <w:rFonts w:ascii="Times New Roman" w:hAnsi="Times New Roman" w:cs="Times New Roman"/>
          <w:sz w:val="26"/>
          <w:szCs w:val="26"/>
          <w:lang w:eastAsia="ru-RU"/>
        </w:rPr>
        <w:tab/>
      </w:r>
      <w:r w:rsidR="00DD3E68" w:rsidRPr="00C96F36">
        <w:rPr>
          <w:rFonts w:ascii="Times New Roman" w:hAnsi="Times New Roman" w:cs="Times New Roman"/>
          <w:sz w:val="26"/>
          <w:szCs w:val="26"/>
          <w:lang w:eastAsia="ru-RU"/>
        </w:rPr>
        <w:tab/>
      </w:r>
      <w:r w:rsidR="00BB4C09" w:rsidRPr="00C96F36">
        <w:rPr>
          <w:rFonts w:ascii="Times New Roman" w:hAnsi="Times New Roman" w:cs="Times New Roman"/>
          <w:sz w:val="26"/>
          <w:szCs w:val="26"/>
          <w:lang w:eastAsia="ru-RU"/>
        </w:rPr>
        <w:t xml:space="preserve">                   </w:t>
      </w:r>
      <w:r w:rsidR="00F97C42" w:rsidRPr="00C96F36">
        <w:rPr>
          <w:rFonts w:ascii="Times New Roman" w:hAnsi="Times New Roman" w:cs="Times New Roman"/>
          <w:sz w:val="26"/>
          <w:szCs w:val="26"/>
          <w:lang w:eastAsia="ru-RU"/>
        </w:rPr>
        <w:t>м. Київ</w:t>
      </w:r>
    </w:p>
    <w:p w14:paraId="20D3DEEE" w14:textId="77777777" w:rsidR="00F97C42" w:rsidRPr="00C96F36" w:rsidRDefault="00F97C42" w:rsidP="00703B01">
      <w:pPr>
        <w:spacing w:after="0" w:line="240" w:lineRule="auto"/>
        <w:rPr>
          <w:rFonts w:ascii="Times New Roman" w:hAnsi="Times New Roman" w:cs="Times New Roman"/>
          <w:sz w:val="26"/>
          <w:szCs w:val="26"/>
          <w:lang w:eastAsia="ru-RU"/>
        </w:rPr>
      </w:pPr>
    </w:p>
    <w:p w14:paraId="7B1C15C4" w14:textId="33B03664" w:rsidR="00F97C42" w:rsidRPr="00C96F36" w:rsidRDefault="00F97C42" w:rsidP="00703B01">
      <w:pPr>
        <w:spacing w:after="0" w:line="240" w:lineRule="auto"/>
        <w:jc w:val="center"/>
        <w:rPr>
          <w:rFonts w:ascii="Times New Roman" w:hAnsi="Times New Roman" w:cs="Times New Roman"/>
          <w:sz w:val="26"/>
          <w:szCs w:val="26"/>
          <w:u w:val="single"/>
          <w:lang w:eastAsia="ru-RU"/>
        </w:rPr>
      </w:pPr>
      <w:r w:rsidRPr="00C96F36">
        <w:rPr>
          <w:rFonts w:ascii="Times New Roman" w:hAnsi="Times New Roman" w:cs="Times New Roman"/>
          <w:sz w:val="26"/>
          <w:szCs w:val="26"/>
          <w:lang w:eastAsia="ru-RU"/>
        </w:rPr>
        <w:t xml:space="preserve">Р І Ш Е Н </w:t>
      </w:r>
      <w:proofErr w:type="spellStart"/>
      <w:r w:rsidRPr="00C96F36">
        <w:rPr>
          <w:rFonts w:ascii="Times New Roman" w:hAnsi="Times New Roman" w:cs="Times New Roman"/>
          <w:sz w:val="26"/>
          <w:szCs w:val="26"/>
          <w:lang w:eastAsia="ru-RU"/>
        </w:rPr>
        <w:t>Н</w:t>
      </w:r>
      <w:proofErr w:type="spellEnd"/>
      <w:r w:rsidRPr="00C96F36">
        <w:rPr>
          <w:rFonts w:ascii="Times New Roman" w:hAnsi="Times New Roman" w:cs="Times New Roman"/>
          <w:sz w:val="26"/>
          <w:szCs w:val="26"/>
          <w:lang w:eastAsia="ru-RU"/>
        </w:rPr>
        <w:t xml:space="preserve"> Я № </w:t>
      </w:r>
      <w:r w:rsidR="00C96F36" w:rsidRPr="00C96F36">
        <w:rPr>
          <w:rFonts w:ascii="Times New Roman" w:hAnsi="Times New Roman" w:cs="Times New Roman"/>
          <w:sz w:val="26"/>
          <w:szCs w:val="26"/>
          <w:u w:val="single"/>
          <w:lang w:eastAsia="ru-RU"/>
        </w:rPr>
        <w:t>2/ко-25</w:t>
      </w:r>
    </w:p>
    <w:p w14:paraId="7F7C0114" w14:textId="77777777" w:rsidR="00F97C42" w:rsidRPr="00C96F36" w:rsidRDefault="00F97C42" w:rsidP="00703B01">
      <w:pPr>
        <w:spacing w:after="0" w:line="240" w:lineRule="auto"/>
        <w:rPr>
          <w:rFonts w:ascii="Times New Roman" w:hAnsi="Times New Roman" w:cs="Times New Roman"/>
          <w:sz w:val="26"/>
          <w:szCs w:val="26"/>
          <w:lang w:eastAsia="ru-RU"/>
        </w:rPr>
      </w:pPr>
    </w:p>
    <w:p w14:paraId="5342464A" w14:textId="77777777" w:rsidR="00F97C42" w:rsidRPr="00C96F36" w:rsidRDefault="00F97C42" w:rsidP="00B44831">
      <w:pPr>
        <w:shd w:val="clear" w:color="auto" w:fill="FFFFFF"/>
        <w:tabs>
          <w:tab w:val="left" w:pos="567"/>
        </w:tabs>
        <w:spacing w:after="100" w:afterAutospacing="1" w:line="240" w:lineRule="auto"/>
        <w:ind w:right="-1"/>
        <w:jc w:val="both"/>
        <w:rPr>
          <w:rFonts w:ascii="Times New Roman" w:hAnsi="Times New Roman" w:cs="Times New Roman"/>
          <w:sz w:val="26"/>
          <w:szCs w:val="26"/>
        </w:rPr>
      </w:pPr>
      <w:r w:rsidRPr="00C96F36">
        <w:rPr>
          <w:rFonts w:ascii="Times New Roman" w:hAnsi="Times New Roman" w:cs="Times New Roman"/>
          <w:sz w:val="26"/>
          <w:szCs w:val="26"/>
        </w:rPr>
        <w:t>Вища кваліфікаційна комісія суддів України у складі колегії:</w:t>
      </w:r>
    </w:p>
    <w:p w14:paraId="07542F55" w14:textId="74467758" w:rsidR="003E3AC2" w:rsidRPr="00C96F36" w:rsidRDefault="003E3AC2" w:rsidP="00B44831">
      <w:pPr>
        <w:spacing w:after="100" w:afterAutospacing="1" w:line="240" w:lineRule="auto"/>
        <w:jc w:val="both"/>
        <w:rPr>
          <w:rFonts w:ascii="Times New Roman" w:hAnsi="Times New Roman" w:cs="Times New Roman"/>
          <w:sz w:val="26"/>
          <w:szCs w:val="26"/>
        </w:rPr>
      </w:pPr>
      <w:r w:rsidRPr="00C96F36">
        <w:rPr>
          <w:rFonts w:ascii="Times New Roman" w:hAnsi="Times New Roman" w:cs="Times New Roman"/>
          <w:sz w:val="26"/>
          <w:szCs w:val="26"/>
        </w:rPr>
        <w:t xml:space="preserve">головуючого – </w:t>
      </w:r>
      <w:r w:rsidR="00D370FF" w:rsidRPr="00C96F36">
        <w:rPr>
          <w:rFonts w:ascii="Times New Roman" w:hAnsi="Times New Roman" w:cs="Times New Roman"/>
          <w:sz w:val="26"/>
          <w:szCs w:val="26"/>
        </w:rPr>
        <w:t>Руслана СИДОРОВИЧА</w:t>
      </w:r>
      <w:r w:rsidRPr="00C96F36">
        <w:rPr>
          <w:rFonts w:ascii="Times New Roman" w:hAnsi="Times New Roman" w:cs="Times New Roman"/>
          <w:sz w:val="26"/>
          <w:szCs w:val="26"/>
        </w:rPr>
        <w:t xml:space="preserve">, </w:t>
      </w:r>
    </w:p>
    <w:p w14:paraId="3CCDFB38" w14:textId="77777777" w:rsidR="00445372" w:rsidRPr="00C96F36" w:rsidRDefault="003E3AC2" w:rsidP="00B44831">
      <w:pPr>
        <w:tabs>
          <w:tab w:val="left" w:pos="3969"/>
        </w:tabs>
        <w:spacing w:after="100" w:afterAutospacing="1" w:line="240" w:lineRule="auto"/>
        <w:ind w:right="-15"/>
        <w:jc w:val="both"/>
        <w:rPr>
          <w:rFonts w:ascii="Times New Roman" w:hAnsi="Times New Roman" w:cs="Times New Roman"/>
          <w:sz w:val="26"/>
          <w:szCs w:val="26"/>
        </w:rPr>
      </w:pPr>
      <w:r w:rsidRPr="00C96F36">
        <w:rPr>
          <w:rFonts w:ascii="Times New Roman" w:hAnsi="Times New Roman" w:cs="Times New Roman"/>
          <w:sz w:val="26"/>
          <w:szCs w:val="26"/>
        </w:rPr>
        <w:t>членів Комісії:</w:t>
      </w:r>
      <w:r w:rsidR="00D370FF" w:rsidRPr="00C96F36">
        <w:rPr>
          <w:rFonts w:ascii="Times New Roman" w:hAnsi="Times New Roman" w:cs="Times New Roman"/>
          <w:sz w:val="26"/>
          <w:szCs w:val="26"/>
        </w:rPr>
        <w:t xml:space="preserve"> Людмили ВОЛКОВОЇ</w:t>
      </w:r>
      <w:r w:rsidR="00C62D6B" w:rsidRPr="00C96F36">
        <w:rPr>
          <w:rFonts w:ascii="Times New Roman" w:hAnsi="Times New Roman" w:cs="Times New Roman"/>
          <w:sz w:val="26"/>
          <w:szCs w:val="26"/>
        </w:rPr>
        <w:t xml:space="preserve"> (доповідач)</w:t>
      </w:r>
      <w:r w:rsidRPr="00C96F36">
        <w:rPr>
          <w:rFonts w:ascii="Times New Roman" w:hAnsi="Times New Roman" w:cs="Times New Roman"/>
          <w:sz w:val="26"/>
          <w:szCs w:val="26"/>
        </w:rPr>
        <w:t xml:space="preserve">, </w:t>
      </w:r>
      <w:r w:rsidR="00D370FF" w:rsidRPr="00C96F36">
        <w:rPr>
          <w:rFonts w:ascii="Times New Roman" w:hAnsi="Times New Roman" w:cs="Times New Roman"/>
          <w:sz w:val="26"/>
          <w:szCs w:val="26"/>
        </w:rPr>
        <w:t>Роман</w:t>
      </w:r>
      <w:r w:rsidR="007B1384" w:rsidRPr="00C96F36">
        <w:rPr>
          <w:rFonts w:ascii="Times New Roman" w:hAnsi="Times New Roman" w:cs="Times New Roman"/>
          <w:sz w:val="26"/>
          <w:szCs w:val="26"/>
        </w:rPr>
        <w:t>а</w:t>
      </w:r>
      <w:r w:rsidR="00D370FF" w:rsidRPr="00C96F36">
        <w:rPr>
          <w:rFonts w:ascii="Times New Roman" w:hAnsi="Times New Roman" w:cs="Times New Roman"/>
          <w:sz w:val="26"/>
          <w:szCs w:val="26"/>
        </w:rPr>
        <w:t xml:space="preserve"> КИДИСЮК</w:t>
      </w:r>
      <w:r w:rsidR="007B1384" w:rsidRPr="00C96F36">
        <w:rPr>
          <w:rFonts w:ascii="Times New Roman" w:hAnsi="Times New Roman" w:cs="Times New Roman"/>
          <w:sz w:val="26"/>
          <w:szCs w:val="26"/>
        </w:rPr>
        <w:t>А</w:t>
      </w:r>
      <w:r w:rsidR="00D370FF" w:rsidRPr="00C96F36">
        <w:rPr>
          <w:rFonts w:ascii="Times New Roman" w:hAnsi="Times New Roman" w:cs="Times New Roman"/>
          <w:sz w:val="26"/>
          <w:szCs w:val="26"/>
        </w:rPr>
        <w:t>,</w:t>
      </w:r>
    </w:p>
    <w:p w14:paraId="6741B6C3" w14:textId="77777777" w:rsidR="00BA6467" w:rsidRPr="00C96F36" w:rsidRDefault="00BA6467" w:rsidP="007D4923">
      <w:pPr>
        <w:pStyle w:val="a6"/>
        <w:jc w:val="both"/>
        <w:rPr>
          <w:rFonts w:ascii="Times New Roman" w:eastAsia="Batang" w:hAnsi="Times New Roman" w:cs="Times New Roman"/>
          <w:sz w:val="26"/>
          <w:szCs w:val="26"/>
        </w:rPr>
      </w:pPr>
      <w:r w:rsidRPr="00C96F36">
        <w:rPr>
          <w:rFonts w:ascii="Times New Roman" w:eastAsia="Batang" w:hAnsi="Times New Roman" w:cs="Times New Roman"/>
          <w:sz w:val="26"/>
          <w:szCs w:val="26"/>
        </w:rPr>
        <w:t xml:space="preserve">розглянувши питання про дослідження </w:t>
      </w:r>
      <w:r w:rsidR="00B8168D" w:rsidRPr="00C96F36">
        <w:rPr>
          <w:rFonts w:ascii="Times New Roman" w:eastAsia="Batang" w:hAnsi="Times New Roman" w:cs="Times New Roman"/>
          <w:sz w:val="26"/>
          <w:szCs w:val="26"/>
        </w:rPr>
        <w:t>досьє</w:t>
      </w:r>
      <w:r w:rsidRPr="00C96F36">
        <w:rPr>
          <w:rFonts w:ascii="Times New Roman" w:eastAsia="Batang" w:hAnsi="Times New Roman" w:cs="Times New Roman"/>
          <w:sz w:val="26"/>
          <w:szCs w:val="26"/>
        </w:rPr>
        <w:t xml:space="preserve">, проведення </w:t>
      </w:r>
      <w:r w:rsidR="00B8168D" w:rsidRPr="00C96F36">
        <w:rPr>
          <w:rFonts w:ascii="Times New Roman" w:eastAsia="Batang" w:hAnsi="Times New Roman" w:cs="Times New Roman"/>
          <w:sz w:val="26"/>
          <w:szCs w:val="26"/>
        </w:rPr>
        <w:t>співбесід</w:t>
      </w:r>
      <w:r w:rsidRPr="00C96F36">
        <w:rPr>
          <w:rFonts w:ascii="Times New Roman" w:eastAsia="Batang" w:hAnsi="Times New Roman" w:cs="Times New Roman"/>
          <w:sz w:val="26"/>
          <w:szCs w:val="26"/>
        </w:rPr>
        <w:t xml:space="preserve">и та визначення </w:t>
      </w:r>
    </w:p>
    <w:p w14:paraId="5B2FA526" w14:textId="660B2EC3" w:rsidR="00F97C42" w:rsidRPr="00C96F36" w:rsidRDefault="00BA6467" w:rsidP="007D4923">
      <w:pPr>
        <w:pStyle w:val="a6"/>
        <w:jc w:val="both"/>
        <w:rPr>
          <w:rFonts w:ascii="Times New Roman" w:eastAsia="Batang" w:hAnsi="Times New Roman" w:cs="Times New Roman"/>
          <w:sz w:val="26"/>
          <w:szCs w:val="26"/>
        </w:rPr>
      </w:pPr>
      <w:r w:rsidRPr="00C96F36">
        <w:rPr>
          <w:rFonts w:ascii="Times New Roman" w:eastAsia="Batang" w:hAnsi="Times New Roman" w:cs="Times New Roman"/>
          <w:sz w:val="26"/>
          <w:szCs w:val="26"/>
        </w:rPr>
        <w:t xml:space="preserve">результатів </w:t>
      </w:r>
      <w:r w:rsidR="00B8168D" w:rsidRPr="00C96F36">
        <w:rPr>
          <w:rFonts w:ascii="Times New Roman" w:eastAsia="Batang" w:hAnsi="Times New Roman" w:cs="Times New Roman"/>
          <w:sz w:val="26"/>
          <w:szCs w:val="26"/>
        </w:rPr>
        <w:t xml:space="preserve">кваліфікаційного оцінювання </w:t>
      </w:r>
      <w:r w:rsidR="0035745B" w:rsidRPr="00C96F36">
        <w:rPr>
          <w:rFonts w:ascii="Times New Roman" w:eastAsia="Batang" w:hAnsi="Times New Roman" w:cs="Times New Roman"/>
          <w:sz w:val="26"/>
          <w:szCs w:val="26"/>
        </w:rPr>
        <w:t xml:space="preserve">судді </w:t>
      </w:r>
      <w:r w:rsidR="007D4923" w:rsidRPr="00C96F36">
        <w:rPr>
          <w:rFonts w:ascii="Times New Roman" w:hAnsi="Times New Roman" w:cs="Times New Roman"/>
          <w:sz w:val="26"/>
          <w:szCs w:val="26"/>
          <w:shd w:val="clear" w:color="auto" w:fill="FFFFFF"/>
        </w:rPr>
        <w:t xml:space="preserve">Межівського районного суду Дніпропетровської області Юр’єва Олександра Юрійовича </w:t>
      </w:r>
      <w:r w:rsidR="002C5399" w:rsidRPr="00C96F36">
        <w:rPr>
          <w:rFonts w:ascii="Times New Roman" w:eastAsia="Batang" w:hAnsi="Times New Roman" w:cs="Times New Roman"/>
          <w:sz w:val="26"/>
          <w:szCs w:val="26"/>
        </w:rPr>
        <w:t>н</w:t>
      </w:r>
      <w:r w:rsidR="0035745B" w:rsidRPr="00C96F36">
        <w:rPr>
          <w:rFonts w:ascii="Times New Roman" w:eastAsia="Batang" w:hAnsi="Times New Roman" w:cs="Times New Roman"/>
          <w:sz w:val="26"/>
          <w:szCs w:val="26"/>
        </w:rPr>
        <w:t>а відповідність займаній посаді</w:t>
      </w:r>
      <w:r w:rsidR="00F97C42" w:rsidRPr="00C96F36">
        <w:rPr>
          <w:rFonts w:ascii="Times New Roman" w:eastAsia="Batang" w:hAnsi="Times New Roman" w:cs="Times New Roman"/>
          <w:sz w:val="26"/>
          <w:szCs w:val="26"/>
        </w:rPr>
        <w:t>,</w:t>
      </w:r>
    </w:p>
    <w:p w14:paraId="64ECDC8E" w14:textId="77777777" w:rsidR="008416F2" w:rsidRPr="00C96F36" w:rsidRDefault="008416F2" w:rsidP="007D4923">
      <w:pPr>
        <w:pStyle w:val="a6"/>
        <w:jc w:val="both"/>
        <w:rPr>
          <w:rFonts w:ascii="Times New Roman" w:eastAsia="Batang" w:hAnsi="Times New Roman" w:cs="Times New Roman"/>
          <w:sz w:val="26"/>
          <w:szCs w:val="26"/>
        </w:rPr>
      </w:pPr>
    </w:p>
    <w:p w14:paraId="162A24A9" w14:textId="77777777" w:rsidR="00F97C42" w:rsidRPr="00C96F36" w:rsidRDefault="00F97C42" w:rsidP="00703B01">
      <w:pPr>
        <w:tabs>
          <w:tab w:val="left" w:pos="993"/>
        </w:tabs>
        <w:spacing w:after="0" w:line="240" w:lineRule="auto"/>
        <w:jc w:val="center"/>
        <w:rPr>
          <w:rFonts w:ascii="Times New Roman" w:hAnsi="Times New Roman" w:cs="Times New Roman"/>
          <w:sz w:val="26"/>
          <w:szCs w:val="26"/>
        </w:rPr>
      </w:pPr>
      <w:r w:rsidRPr="00C96F36">
        <w:rPr>
          <w:rFonts w:ascii="Times New Roman" w:hAnsi="Times New Roman" w:cs="Times New Roman"/>
          <w:sz w:val="26"/>
          <w:szCs w:val="26"/>
        </w:rPr>
        <w:t>встановила:</w:t>
      </w:r>
    </w:p>
    <w:p w14:paraId="69CD3458" w14:textId="77777777" w:rsidR="00F97C42" w:rsidRPr="00C96F36" w:rsidRDefault="00F97C42" w:rsidP="00B44831">
      <w:pPr>
        <w:tabs>
          <w:tab w:val="left" w:pos="993"/>
        </w:tabs>
        <w:spacing w:after="0" w:line="240" w:lineRule="auto"/>
        <w:ind w:firstLine="567"/>
        <w:jc w:val="center"/>
        <w:rPr>
          <w:rFonts w:ascii="Times New Roman" w:eastAsia="Batang" w:hAnsi="Times New Roman" w:cs="Times New Roman"/>
          <w:sz w:val="26"/>
          <w:szCs w:val="26"/>
        </w:rPr>
      </w:pPr>
    </w:p>
    <w:p w14:paraId="1759A7E3" w14:textId="189D752C" w:rsidR="0059408E" w:rsidRPr="00C96F36" w:rsidRDefault="0059408E"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Указом Президента України від 24 вересня 2016 року № 410/2016 </w:t>
      </w:r>
      <w:r w:rsidR="00C83B4D" w:rsidRPr="00C96F36">
        <w:rPr>
          <w:rFonts w:ascii="Times New Roman" w:hAnsi="Times New Roman" w:cs="Times New Roman"/>
          <w:sz w:val="26"/>
          <w:szCs w:val="26"/>
        </w:rPr>
        <w:t>Юр’єва Олександра Юрійовича</w:t>
      </w:r>
      <w:r w:rsidRPr="00C96F36">
        <w:rPr>
          <w:rFonts w:ascii="Times New Roman" w:hAnsi="Times New Roman" w:cs="Times New Roman"/>
          <w:sz w:val="26"/>
          <w:szCs w:val="26"/>
        </w:rPr>
        <w:t xml:space="preserve"> призначено строком на п’ять років на посаду судді </w:t>
      </w:r>
      <w:r w:rsidR="00C83B4D" w:rsidRPr="00C96F36">
        <w:rPr>
          <w:rFonts w:ascii="Times New Roman" w:hAnsi="Times New Roman" w:cs="Times New Roman"/>
          <w:sz w:val="26"/>
          <w:szCs w:val="26"/>
        </w:rPr>
        <w:t>Межівського районного суду Дніпропетровської області</w:t>
      </w:r>
      <w:r w:rsidRPr="00C96F36">
        <w:rPr>
          <w:rFonts w:ascii="Times New Roman" w:hAnsi="Times New Roman" w:cs="Times New Roman"/>
          <w:sz w:val="26"/>
          <w:szCs w:val="26"/>
        </w:rPr>
        <w:t>.</w:t>
      </w:r>
    </w:p>
    <w:p w14:paraId="658A6004" w14:textId="0D01493C" w:rsidR="0059408E" w:rsidRPr="00C96F36" w:rsidRDefault="0059408E"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Згідно з пунктом 16</w:t>
      </w:r>
      <w:r w:rsidR="00984CAD" w:rsidRPr="00C96F36">
        <w:rPr>
          <w:rFonts w:ascii="Times New Roman" w:hAnsi="Times New Roman" w:cs="Times New Roman"/>
          <w:sz w:val="26"/>
          <w:szCs w:val="26"/>
        </w:rPr>
        <w:t>-</w:t>
      </w:r>
      <w:r w:rsidRPr="00C96F36">
        <w:rPr>
          <w:rFonts w:ascii="Times New Roman" w:hAnsi="Times New Roman" w:cs="Times New Roman"/>
          <w:sz w:val="26"/>
          <w:szCs w:val="26"/>
        </w:rPr>
        <w:t>1</w:t>
      </w:r>
      <w:r w:rsidR="00C96F36" w:rsidRPr="00C96F36">
        <w:rPr>
          <w:rFonts w:ascii="Times New Roman" w:hAnsi="Times New Roman" w:cs="Times New Roman"/>
          <w:sz w:val="26"/>
          <w:szCs w:val="26"/>
        </w:rPr>
        <w:t xml:space="preserve"> </w:t>
      </w:r>
      <w:r w:rsidRPr="00C96F36">
        <w:rPr>
          <w:rFonts w:ascii="Times New Roman" w:hAnsi="Times New Roman" w:cs="Times New Roman"/>
          <w:sz w:val="26"/>
          <w:szCs w:val="26"/>
        </w:rPr>
        <w:t>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08926E45" w14:textId="4D986566" w:rsidR="0059408E" w:rsidRPr="00C96F36" w:rsidRDefault="0059408E"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Пунктом 20 розділу ХІІ «Прикінцеві та перехідні положення» Закону України «Про судоустрій і статус суддів» від 02 червня 2016</w:t>
      </w:r>
      <w:r w:rsidR="00C96F36" w:rsidRPr="00C96F36">
        <w:rPr>
          <w:rFonts w:ascii="Times New Roman" w:hAnsi="Times New Roman" w:cs="Times New Roman"/>
          <w:sz w:val="26"/>
          <w:szCs w:val="26"/>
        </w:rPr>
        <w:t xml:space="preserve"> </w:t>
      </w:r>
      <w:r w:rsidRPr="00C96F36">
        <w:rPr>
          <w:rFonts w:ascii="Times New Roman" w:hAnsi="Times New Roman" w:cs="Times New Roman"/>
          <w:sz w:val="26"/>
          <w:szCs w:val="26"/>
        </w:rPr>
        <w:t>року № 1402-VIII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14:paraId="749D075C" w14:textId="77777777" w:rsidR="0059408E" w:rsidRPr="00C96F36" w:rsidRDefault="0059408E"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w:t>
      </w:r>
      <w:r w:rsidRPr="00C96F36">
        <w:rPr>
          <w:rFonts w:ascii="Times New Roman" w:hAnsi="Times New Roman" w:cs="Times New Roman"/>
          <w:sz w:val="26"/>
          <w:szCs w:val="26"/>
        </w:rPr>
        <w:lastRenderedPageBreak/>
        <w:t xml:space="preserve">рішення ухвалюється за правилами, передбаченими цим Законом для ухвалення рішення про підтвердження або про </w:t>
      </w:r>
      <w:proofErr w:type="spellStart"/>
      <w:r w:rsidRPr="00C96F36">
        <w:rPr>
          <w:rFonts w:ascii="Times New Roman" w:hAnsi="Times New Roman" w:cs="Times New Roman"/>
          <w:sz w:val="26"/>
          <w:szCs w:val="26"/>
        </w:rPr>
        <w:t>непідтвердження</w:t>
      </w:r>
      <w:proofErr w:type="spellEnd"/>
      <w:r w:rsidRPr="00C96F36">
        <w:rPr>
          <w:rFonts w:ascii="Times New Roman" w:hAnsi="Times New Roman" w:cs="Times New Roman"/>
          <w:sz w:val="26"/>
          <w:szCs w:val="26"/>
        </w:rPr>
        <w:t xml:space="preserve"> здатності судді (кандидата на посаду судді) здійснювати правосуддя у відповідному суді.</w:t>
      </w:r>
    </w:p>
    <w:p w14:paraId="47303A66" w14:textId="77777777" w:rsidR="0059408E" w:rsidRPr="00C96F36" w:rsidRDefault="0059408E"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14:paraId="203D3D23" w14:textId="3246D83D" w:rsidR="0059408E" w:rsidRPr="00C96F36" w:rsidRDefault="0059408E"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Відповідно до частин першої, другої статті 83 Закону кваліфікаційне оцінювання проводиться</w:t>
      </w:r>
      <w:r w:rsidR="00C96F36" w:rsidRPr="00C96F36">
        <w:rPr>
          <w:rFonts w:ascii="Times New Roman" w:hAnsi="Times New Roman" w:cs="Times New Roman"/>
          <w:sz w:val="26"/>
          <w:szCs w:val="26"/>
        </w:rPr>
        <w:t xml:space="preserve"> </w:t>
      </w:r>
      <w:r w:rsidRPr="00C96F36">
        <w:rPr>
          <w:rFonts w:ascii="Times New Roman" w:hAnsi="Times New Roman" w:cs="Times New Roman"/>
          <w:sz w:val="26"/>
          <w:szCs w:val="26"/>
        </w:rPr>
        <w:t>Вищою кваліфікаційною комісією суддів України з метою визначення здатності</w:t>
      </w:r>
      <w:r w:rsidR="00C96F36" w:rsidRPr="00C96F36">
        <w:rPr>
          <w:rFonts w:ascii="Times New Roman" w:hAnsi="Times New Roman" w:cs="Times New Roman"/>
          <w:sz w:val="26"/>
          <w:szCs w:val="26"/>
        </w:rPr>
        <w:t xml:space="preserve"> </w:t>
      </w:r>
      <w:r w:rsidRPr="00C96F36">
        <w:rPr>
          <w:rFonts w:ascii="Times New Roman" w:hAnsi="Times New Roman" w:cs="Times New Roman"/>
          <w:sz w:val="26"/>
          <w:szCs w:val="26"/>
        </w:rPr>
        <w:t>судді (кандидата на посаду судді) здійснювати правосуддя у відповідному суді за визначеними законом критеріями.</w:t>
      </w:r>
    </w:p>
    <w:p w14:paraId="685F38A3" w14:textId="77777777" w:rsidR="0059408E" w:rsidRPr="00C96F36" w:rsidRDefault="0059408E"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Критеріями кваліфікаційного оцінювання є:</w:t>
      </w:r>
    </w:p>
    <w:p w14:paraId="280CA5A6" w14:textId="77777777" w:rsidR="0059408E" w:rsidRPr="00C96F36" w:rsidRDefault="0059408E"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1) компетентність (професійна, особиста, соціальна тощо);</w:t>
      </w:r>
    </w:p>
    <w:p w14:paraId="083BA261" w14:textId="77777777" w:rsidR="0059408E" w:rsidRPr="00C96F36" w:rsidRDefault="0059408E"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2) професійна етика;</w:t>
      </w:r>
    </w:p>
    <w:p w14:paraId="72D12B3E" w14:textId="77777777" w:rsidR="0059408E" w:rsidRPr="00C96F36" w:rsidRDefault="0059408E"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3) доброчесність.</w:t>
      </w:r>
    </w:p>
    <w:p w14:paraId="5D74D8B7" w14:textId="18013F48" w:rsidR="0059408E" w:rsidRPr="00C96F36" w:rsidRDefault="0059408E"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Рішенням</w:t>
      </w:r>
      <w:r w:rsidRPr="00C96F36">
        <w:rPr>
          <w:rFonts w:ascii="Times New Roman" w:hAnsi="Times New Roman" w:cs="Times New Roman"/>
          <w:sz w:val="56"/>
          <w:szCs w:val="56"/>
        </w:rPr>
        <w:t xml:space="preserve"> </w:t>
      </w:r>
      <w:r w:rsidRPr="00C96F36">
        <w:rPr>
          <w:rFonts w:ascii="Times New Roman" w:hAnsi="Times New Roman" w:cs="Times New Roman"/>
          <w:sz w:val="26"/>
          <w:szCs w:val="26"/>
        </w:rPr>
        <w:t>Вищої</w:t>
      </w:r>
      <w:r w:rsidRPr="00C96F36">
        <w:rPr>
          <w:rFonts w:ascii="Times New Roman" w:hAnsi="Times New Roman" w:cs="Times New Roman"/>
          <w:sz w:val="56"/>
          <w:szCs w:val="56"/>
        </w:rPr>
        <w:t xml:space="preserve"> </w:t>
      </w:r>
      <w:r w:rsidRPr="00C96F36">
        <w:rPr>
          <w:rFonts w:ascii="Times New Roman" w:hAnsi="Times New Roman" w:cs="Times New Roman"/>
          <w:sz w:val="26"/>
          <w:szCs w:val="26"/>
        </w:rPr>
        <w:t>кваліфікаційної</w:t>
      </w:r>
      <w:r w:rsidRPr="00C96F36">
        <w:rPr>
          <w:rFonts w:ascii="Times New Roman" w:hAnsi="Times New Roman" w:cs="Times New Roman"/>
          <w:sz w:val="56"/>
          <w:szCs w:val="56"/>
        </w:rPr>
        <w:t xml:space="preserve"> </w:t>
      </w:r>
      <w:r w:rsidRPr="00C96F36">
        <w:rPr>
          <w:rFonts w:ascii="Times New Roman" w:hAnsi="Times New Roman" w:cs="Times New Roman"/>
          <w:sz w:val="26"/>
          <w:szCs w:val="26"/>
        </w:rPr>
        <w:t>комісії</w:t>
      </w:r>
      <w:r w:rsidRPr="00C96F36">
        <w:rPr>
          <w:rFonts w:ascii="Times New Roman" w:hAnsi="Times New Roman" w:cs="Times New Roman"/>
          <w:sz w:val="56"/>
          <w:szCs w:val="56"/>
        </w:rPr>
        <w:t xml:space="preserve"> </w:t>
      </w:r>
      <w:r w:rsidRPr="00C96F36">
        <w:rPr>
          <w:rFonts w:ascii="Times New Roman" w:hAnsi="Times New Roman" w:cs="Times New Roman"/>
          <w:sz w:val="26"/>
          <w:szCs w:val="26"/>
        </w:rPr>
        <w:t>суддів</w:t>
      </w:r>
      <w:r w:rsidRPr="00C96F36">
        <w:rPr>
          <w:rFonts w:ascii="Times New Roman" w:hAnsi="Times New Roman" w:cs="Times New Roman"/>
          <w:sz w:val="56"/>
          <w:szCs w:val="56"/>
        </w:rPr>
        <w:t xml:space="preserve"> </w:t>
      </w:r>
      <w:r w:rsidRPr="00C96F36">
        <w:rPr>
          <w:rFonts w:ascii="Times New Roman" w:hAnsi="Times New Roman" w:cs="Times New Roman"/>
          <w:sz w:val="26"/>
          <w:szCs w:val="26"/>
        </w:rPr>
        <w:t>України</w:t>
      </w:r>
      <w:r w:rsidRPr="00C96F36">
        <w:rPr>
          <w:rFonts w:ascii="Times New Roman" w:hAnsi="Times New Roman" w:cs="Times New Roman"/>
          <w:sz w:val="56"/>
          <w:szCs w:val="56"/>
        </w:rPr>
        <w:t xml:space="preserve"> </w:t>
      </w:r>
      <w:r w:rsidRPr="00C96F36">
        <w:rPr>
          <w:rFonts w:ascii="Times New Roman" w:hAnsi="Times New Roman" w:cs="Times New Roman"/>
          <w:sz w:val="26"/>
          <w:szCs w:val="26"/>
        </w:rPr>
        <w:t>від</w:t>
      </w:r>
      <w:r w:rsidRPr="00C96F36">
        <w:rPr>
          <w:rFonts w:ascii="Times New Roman" w:hAnsi="Times New Roman" w:cs="Times New Roman"/>
          <w:sz w:val="56"/>
          <w:szCs w:val="56"/>
        </w:rPr>
        <w:t xml:space="preserve"> </w:t>
      </w:r>
      <w:r w:rsidRPr="00C96F36">
        <w:rPr>
          <w:rFonts w:ascii="Times New Roman" w:hAnsi="Times New Roman" w:cs="Times New Roman"/>
          <w:sz w:val="26"/>
          <w:szCs w:val="26"/>
        </w:rPr>
        <w:t>07</w:t>
      </w:r>
      <w:r w:rsidRPr="00C96F36">
        <w:rPr>
          <w:rFonts w:ascii="Times New Roman" w:hAnsi="Times New Roman" w:cs="Times New Roman"/>
          <w:sz w:val="56"/>
          <w:szCs w:val="56"/>
        </w:rPr>
        <w:t xml:space="preserve"> </w:t>
      </w:r>
      <w:r w:rsidRPr="00C96F36">
        <w:rPr>
          <w:rFonts w:ascii="Times New Roman" w:hAnsi="Times New Roman" w:cs="Times New Roman"/>
          <w:sz w:val="26"/>
          <w:szCs w:val="26"/>
        </w:rPr>
        <w:t>червня</w:t>
      </w:r>
      <w:r w:rsidRPr="00C96F36">
        <w:rPr>
          <w:rFonts w:ascii="Times New Roman" w:hAnsi="Times New Roman" w:cs="Times New Roman"/>
          <w:sz w:val="56"/>
          <w:szCs w:val="56"/>
        </w:rPr>
        <w:t xml:space="preserve"> </w:t>
      </w:r>
      <w:r w:rsidRPr="00C96F36">
        <w:rPr>
          <w:rFonts w:ascii="Times New Roman" w:hAnsi="Times New Roman" w:cs="Times New Roman"/>
          <w:sz w:val="26"/>
          <w:szCs w:val="26"/>
        </w:rPr>
        <w:t xml:space="preserve">2018 року № 133/зп-18 призначено кваліфікаційне оцінювання суддів місцевих та апеляційних судів на відповідність займаній посаді, зокрема судді </w:t>
      </w:r>
      <w:r w:rsidR="00C83B4D" w:rsidRPr="00C96F36">
        <w:rPr>
          <w:rFonts w:ascii="Times New Roman" w:hAnsi="Times New Roman" w:cs="Times New Roman"/>
          <w:sz w:val="26"/>
          <w:szCs w:val="26"/>
        </w:rPr>
        <w:t>Межівського районного суду Дніпропетровської області Юр’єва О.Ю.</w:t>
      </w:r>
    </w:p>
    <w:p w14:paraId="66AAD399" w14:textId="34A69A6D" w:rsidR="0059408E" w:rsidRPr="00C96F36" w:rsidRDefault="0059408E"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Суддя </w:t>
      </w:r>
      <w:r w:rsidR="00220D91" w:rsidRPr="00C96F36">
        <w:rPr>
          <w:rFonts w:ascii="Times New Roman" w:hAnsi="Times New Roman" w:cs="Times New Roman"/>
          <w:sz w:val="26"/>
          <w:szCs w:val="26"/>
        </w:rPr>
        <w:t>Юр’єв О.Ю.</w:t>
      </w:r>
      <w:r w:rsidRPr="00C96F36">
        <w:rPr>
          <w:rFonts w:ascii="Times New Roman" w:hAnsi="Times New Roman" w:cs="Times New Roman"/>
          <w:sz w:val="26"/>
          <w:szCs w:val="26"/>
        </w:rPr>
        <w:t xml:space="preserve"> склав анонімне письмове тестування, за результатами якого набрав 83,25 </w:t>
      </w:r>
      <w:proofErr w:type="spellStart"/>
      <w:r w:rsidRPr="00C96F36">
        <w:rPr>
          <w:rFonts w:ascii="Times New Roman" w:hAnsi="Times New Roman" w:cs="Times New Roman"/>
          <w:sz w:val="26"/>
          <w:szCs w:val="26"/>
        </w:rPr>
        <w:t>бала</w:t>
      </w:r>
      <w:proofErr w:type="spellEnd"/>
      <w:r w:rsidRPr="00C96F36">
        <w:rPr>
          <w:rFonts w:ascii="Times New Roman" w:hAnsi="Times New Roman" w:cs="Times New Roman"/>
          <w:sz w:val="26"/>
          <w:szCs w:val="26"/>
        </w:rPr>
        <w:t xml:space="preserve">. За результатами виконаного практичного завдання суддя набрав </w:t>
      </w:r>
      <w:r w:rsidR="00220D91" w:rsidRPr="00C96F36">
        <w:rPr>
          <w:rFonts w:ascii="Times New Roman" w:hAnsi="Times New Roman" w:cs="Times New Roman"/>
          <w:sz w:val="26"/>
          <w:szCs w:val="26"/>
        </w:rPr>
        <w:t>111,5</w:t>
      </w:r>
      <w:r w:rsidRPr="00C96F36">
        <w:rPr>
          <w:rFonts w:ascii="Times New Roman" w:hAnsi="Times New Roman" w:cs="Times New Roman"/>
          <w:sz w:val="26"/>
          <w:szCs w:val="26"/>
        </w:rPr>
        <w:t> </w:t>
      </w:r>
      <w:proofErr w:type="spellStart"/>
      <w:r w:rsidRPr="00C96F36">
        <w:rPr>
          <w:rFonts w:ascii="Times New Roman" w:hAnsi="Times New Roman" w:cs="Times New Roman"/>
          <w:sz w:val="26"/>
          <w:szCs w:val="26"/>
        </w:rPr>
        <w:t>бала</w:t>
      </w:r>
      <w:proofErr w:type="spellEnd"/>
      <w:r w:rsidRPr="00C96F36">
        <w:rPr>
          <w:rFonts w:ascii="Times New Roman" w:hAnsi="Times New Roman" w:cs="Times New Roman"/>
          <w:sz w:val="26"/>
          <w:szCs w:val="26"/>
        </w:rPr>
        <w:t xml:space="preserve">. На етапі складення іспиту суддя загалом набрав </w:t>
      </w:r>
      <w:r w:rsidR="00220D91" w:rsidRPr="00C96F36">
        <w:rPr>
          <w:rFonts w:ascii="Times New Roman" w:hAnsi="Times New Roman" w:cs="Times New Roman"/>
          <w:sz w:val="26"/>
          <w:szCs w:val="26"/>
        </w:rPr>
        <w:t xml:space="preserve">194,75 </w:t>
      </w:r>
      <w:proofErr w:type="spellStart"/>
      <w:r w:rsidRPr="00C96F36">
        <w:rPr>
          <w:rFonts w:ascii="Times New Roman" w:hAnsi="Times New Roman" w:cs="Times New Roman"/>
          <w:sz w:val="26"/>
          <w:szCs w:val="26"/>
        </w:rPr>
        <w:t>бала</w:t>
      </w:r>
      <w:proofErr w:type="spellEnd"/>
      <w:r w:rsidRPr="00C96F36">
        <w:rPr>
          <w:rFonts w:ascii="Times New Roman" w:hAnsi="Times New Roman" w:cs="Times New Roman"/>
          <w:sz w:val="26"/>
          <w:szCs w:val="26"/>
        </w:rPr>
        <w:t>.</w:t>
      </w:r>
    </w:p>
    <w:p w14:paraId="42847CBC" w14:textId="77777777" w:rsidR="0059408E" w:rsidRPr="00C96F36" w:rsidRDefault="0059408E"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6FB1FE34" w14:textId="4EC56DFB" w:rsidR="0059408E" w:rsidRPr="00C96F36" w:rsidRDefault="0059408E"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Положення про порядок та методологію кваліфікаційного оцінювання, показники відповідності критеріям кваліфікаційного оцінювання та засоби їх вст</w:t>
      </w:r>
      <w:r w:rsidR="004705A6" w:rsidRPr="00C96F36">
        <w:rPr>
          <w:rFonts w:ascii="Times New Roman" w:hAnsi="Times New Roman" w:cs="Times New Roman"/>
          <w:sz w:val="26"/>
          <w:szCs w:val="26"/>
        </w:rPr>
        <w:t>ановлення</w:t>
      </w:r>
      <w:r w:rsidR="004705A6" w:rsidRPr="00C96F36">
        <w:rPr>
          <w:rFonts w:ascii="Times New Roman" w:hAnsi="Times New Roman" w:cs="Times New Roman"/>
          <w:sz w:val="96"/>
          <w:szCs w:val="96"/>
        </w:rPr>
        <w:t xml:space="preserve"> </w:t>
      </w:r>
      <w:r w:rsidR="004705A6" w:rsidRPr="00C96F36">
        <w:rPr>
          <w:rFonts w:ascii="Times New Roman" w:hAnsi="Times New Roman" w:cs="Times New Roman"/>
          <w:sz w:val="26"/>
          <w:szCs w:val="26"/>
        </w:rPr>
        <w:t>затверджено</w:t>
      </w:r>
      <w:r w:rsidR="004705A6" w:rsidRPr="00C96F36">
        <w:rPr>
          <w:rFonts w:ascii="Times New Roman" w:hAnsi="Times New Roman" w:cs="Times New Roman"/>
          <w:sz w:val="96"/>
          <w:szCs w:val="96"/>
        </w:rPr>
        <w:t xml:space="preserve"> </w:t>
      </w:r>
      <w:r w:rsidR="004705A6" w:rsidRPr="00C96F36">
        <w:rPr>
          <w:rFonts w:ascii="Times New Roman" w:hAnsi="Times New Roman" w:cs="Times New Roman"/>
          <w:sz w:val="26"/>
          <w:szCs w:val="26"/>
        </w:rPr>
        <w:t>рішенням</w:t>
      </w:r>
      <w:r w:rsidR="004705A6" w:rsidRPr="00C96F36">
        <w:rPr>
          <w:rFonts w:ascii="Times New Roman" w:hAnsi="Times New Roman" w:cs="Times New Roman"/>
          <w:sz w:val="96"/>
          <w:szCs w:val="96"/>
        </w:rPr>
        <w:t xml:space="preserve"> </w:t>
      </w:r>
      <w:r w:rsidRPr="00C96F36">
        <w:rPr>
          <w:rFonts w:ascii="Times New Roman" w:hAnsi="Times New Roman" w:cs="Times New Roman"/>
          <w:sz w:val="26"/>
          <w:szCs w:val="26"/>
        </w:rPr>
        <w:t>Комісії</w:t>
      </w:r>
      <w:r w:rsidRPr="00C96F36">
        <w:rPr>
          <w:rFonts w:ascii="Times New Roman" w:hAnsi="Times New Roman" w:cs="Times New Roman"/>
          <w:sz w:val="96"/>
          <w:szCs w:val="96"/>
        </w:rPr>
        <w:t xml:space="preserve"> </w:t>
      </w:r>
      <w:r w:rsidRPr="00C96F36">
        <w:rPr>
          <w:rFonts w:ascii="Times New Roman" w:hAnsi="Times New Roman" w:cs="Times New Roman"/>
          <w:sz w:val="26"/>
          <w:szCs w:val="26"/>
        </w:rPr>
        <w:t>від</w:t>
      </w:r>
      <w:r w:rsidR="004705A6" w:rsidRPr="00C96F36">
        <w:rPr>
          <w:rFonts w:ascii="Times New Roman" w:hAnsi="Times New Roman" w:cs="Times New Roman"/>
          <w:sz w:val="96"/>
          <w:szCs w:val="96"/>
        </w:rPr>
        <w:t xml:space="preserve"> </w:t>
      </w:r>
      <w:r w:rsidR="004705A6" w:rsidRPr="00C96F36">
        <w:rPr>
          <w:rFonts w:ascii="Times New Roman" w:hAnsi="Times New Roman" w:cs="Times New Roman"/>
          <w:sz w:val="26"/>
          <w:szCs w:val="26"/>
        </w:rPr>
        <w:t>03</w:t>
      </w:r>
      <w:r w:rsidRPr="00C96F36">
        <w:rPr>
          <w:rFonts w:ascii="Times New Roman" w:hAnsi="Times New Roman" w:cs="Times New Roman"/>
          <w:sz w:val="96"/>
          <w:szCs w:val="96"/>
        </w:rPr>
        <w:t xml:space="preserve"> </w:t>
      </w:r>
      <w:r w:rsidRPr="00C96F36">
        <w:rPr>
          <w:rFonts w:ascii="Times New Roman" w:hAnsi="Times New Roman" w:cs="Times New Roman"/>
          <w:sz w:val="26"/>
          <w:szCs w:val="26"/>
        </w:rPr>
        <w:t>листопада</w:t>
      </w:r>
      <w:r w:rsidR="004705A6" w:rsidRPr="00C96F36">
        <w:rPr>
          <w:rFonts w:ascii="Times New Roman" w:hAnsi="Times New Roman" w:cs="Times New Roman"/>
          <w:sz w:val="96"/>
          <w:szCs w:val="96"/>
        </w:rPr>
        <w:t xml:space="preserve"> </w:t>
      </w:r>
      <w:r w:rsidRPr="00C96F36">
        <w:rPr>
          <w:rFonts w:ascii="Times New Roman" w:hAnsi="Times New Roman" w:cs="Times New Roman"/>
          <w:sz w:val="26"/>
          <w:szCs w:val="26"/>
        </w:rPr>
        <w:t>201</w:t>
      </w:r>
      <w:r w:rsidR="004705A6" w:rsidRPr="00C96F36">
        <w:rPr>
          <w:rFonts w:ascii="Times New Roman" w:hAnsi="Times New Roman" w:cs="Times New Roman"/>
          <w:sz w:val="26"/>
          <w:szCs w:val="26"/>
        </w:rPr>
        <w:t>6</w:t>
      </w:r>
      <w:r w:rsidR="004705A6" w:rsidRPr="00C96F36">
        <w:rPr>
          <w:rFonts w:ascii="Times New Roman" w:hAnsi="Times New Roman" w:cs="Times New Roman"/>
          <w:sz w:val="96"/>
          <w:szCs w:val="96"/>
        </w:rPr>
        <w:t xml:space="preserve"> </w:t>
      </w:r>
      <w:r w:rsidR="004705A6" w:rsidRPr="00C96F36">
        <w:rPr>
          <w:rFonts w:ascii="Times New Roman" w:hAnsi="Times New Roman" w:cs="Times New Roman"/>
          <w:sz w:val="26"/>
          <w:szCs w:val="26"/>
        </w:rPr>
        <w:t>року</w:t>
      </w:r>
      <w:r w:rsidR="00BA7E7D" w:rsidRPr="00C96F36">
        <w:rPr>
          <w:rFonts w:ascii="Times New Roman" w:hAnsi="Times New Roman" w:cs="Times New Roman"/>
          <w:sz w:val="96"/>
          <w:szCs w:val="96"/>
        </w:rPr>
        <w:t xml:space="preserve"> </w:t>
      </w:r>
      <w:r w:rsidR="004705A6" w:rsidRPr="00C96F36">
        <w:rPr>
          <w:rFonts w:ascii="Times New Roman" w:hAnsi="Times New Roman" w:cs="Times New Roman"/>
          <w:sz w:val="26"/>
          <w:szCs w:val="26"/>
        </w:rPr>
        <w:t>№</w:t>
      </w:r>
      <w:r w:rsidR="004705A6" w:rsidRPr="00C96F36">
        <w:rPr>
          <w:rFonts w:ascii="Times New Roman" w:hAnsi="Times New Roman" w:cs="Times New Roman"/>
          <w:sz w:val="40"/>
          <w:szCs w:val="40"/>
        </w:rPr>
        <w:t xml:space="preserve"> </w:t>
      </w:r>
      <w:r w:rsidRPr="00C96F36">
        <w:rPr>
          <w:rFonts w:ascii="Times New Roman" w:hAnsi="Times New Roman" w:cs="Times New Roman"/>
          <w:sz w:val="26"/>
          <w:szCs w:val="26"/>
        </w:rPr>
        <w:t>143/зп-16</w:t>
      </w:r>
      <w:r w:rsidRPr="00C96F36">
        <w:rPr>
          <w:rFonts w:ascii="Times New Roman" w:hAnsi="Times New Roman" w:cs="Times New Roman"/>
          <w:sz w:val="40"/>
          <w:szCs w:val="40"/>
        </w:rPr>
        <w:t xml:space="preserve"> </w:t>
      </w:r>
      <w:r w:rsidRPr="00C96F36">
        <w:rPr>
          <w:rFonts w:ascii="Times New Roman" w:hAnsi="Times New Roman" w:cs="Times New Roman"/>
          <w:sz w:val="26"/>
          <w:szCs w:val="26"/>
        </w:rPr>
        <w:t>(у</w:t>
      </w:r>
      <w:r w:rsidRPr="00C96F36">
        <w:rPr>
          <w:rFonts w:ascii="Times New Roman" w:hAnsi="Times New Roman" w:cs="Times New Roman"/>
          <w:sz w:val="40"/>
          <w:szCs w:val="40"/>
        </w:rPr>
        <w:t xml:space="preserve"> </w:t>
      </w:r>
      <w:r w:rsidRPr="00C96F36">
        <w:rPr>
          <w:rFonts w:ascii="Times New Roman" w:hAnsi="Times New Roman" w:cs="Times New Roman"/>
          <w:sz w:val="26"/>
          <w:szCs w:val="26"/>
        </w:rPr>
        <w:t>редакції</w:t>
      </w:r>
      <w:r w:rsidRPr="00C96F36">
        <w:rPr>
          <w:rFonts w:ascii="Times New Roman" w:hAnsi="Times New Roman" w:cs="Times New Roman"/>
          <w:sz w:val="40"/>
          <w:szCs w:val="40"/>
        </w:rPr>
        <w:t xml:space="preserve"> </w:t>
      </w:r>
      <w:r w:rsidRPr="00C96F36">
        <w:rPr>
          <w:rFonts w:ascii="Times New Roman" w:hAnsi="Times New Roman" w:cs="Times New Roman"/>
          <w:sz w:val="26"/>
          <w:szCs w:val="26"/>
        </w:rPr>
        <w:t>рішення</w:t>
      </w:r>
      <w:r w:rsidRPr="00C96F36">
        <w:rPr>
          <w:rFonts w:ascii="Times New Roman" w:hAnsi="Times New Roman" w:cs="Times New Roman"/>
          <w:sz w:val="40"/>
          <w:szCs w:val="40"/>
        </w:rPr>
        <w:t xml:space="preserve"> </w:t>
      </w:r>
      <w:r w:rsidRPr="00C96F36">
        <w:rPr>
          <w:rFonts w:ascii="Times New Roman" w:hAnsi="Times New Roman" w:cs="Times New Roman"/>
          <w:sz w:val="26"/>
          <w:szCs w:val="26"/>
        </w:rPr>
        <w:t>Комісії</w:t>
      </w:r>
      <w:r w:rsidRPr="00C96F36">
        <w:rPr>
          <w:rFonts w:ascii="Times New Roman" w:hAnsi="Times New Roman" w:cs="Times New Roman"/>
          <w:sz w:val="40"/>
          <w:szCs w:val="40"/>
        </w:rPr>
        <w:t xml:space="preserve"> </w:t>
      </w:r>
      <w:r w:rsidRPr="00C96F36">
        <w:rPr>
          <w:rFonts w:ascii="Times New Roman" w:hAnsi="Times New Roman" w:cs="Times New Roman"/>
          <w:sz w:val="26"/>
          <w:szCs w:val="26"/>
        </w:rPr>
        <w:t>від</w:t>
      </w:r>
      <w:r w:rsidRPr="00C96F36">
        <w:rPr>
          <w:rFonts w:ascii="Times New Roman" w:hAnsi="Times New Roman" w:cs="Times New Roman"/>
          <w:sz w:val="40"/>
          <w:szCs w:val="40"/>
        </w:rPr>
        <w:t xml:space="preserve"> </w:t>
      </w:r>
      <w:r w:rsidRPr="00C96F36">
        <w:rPr>
          <w:rFonts w:ascii="Times New Roman" w:hAnsi="Times New Roman" w:cs="Times New Roman"/>
          <w:sz w:val="26"/>
          <w:szCs w:val="26"/>
        </w:rPr>
        <w:t>13</w:t>
      </w:r>
      <w:r w:rsidRPr="00C96F36">
        <w:rPr>
          <w:rFonts w:ascii="Times New Roman" w:hAnsi="Times New Roman" w:cs="Times New Roman"/>
          <w:sz w:val="40"/>
          <w:szCs w:val="40"/>
        </w:rPr>
        <w:t xml:space="preserve"> </w:t>
      </w:r>
      <w:r w:rsidRPr="00C96F36">
        <w:rPr>
          <w:rFonts w:ascii="Times New Roman" w:hAnsi="Times New Roman" w:cs="Times New Roman"/>
          <w:sz w:val="26"/>
          <w:szCs w:val="26"/>
        </w:rPr>
        <w:t>лютого</w:t>
      </w:r>
      <w:r w:rsidRPr="00C96F36">
        <w:rPr>
          <w:rFonts w:ascii="Times New Roman" w:hAnsi="Times New Roman" w:cs="Times New Roman"/>
          <w:sz w:val="40"/>
          <w:szCs w:val="40"/>
        </w:rPr>
        <w:t xml:space="preserve"> </w:t>
      </w:r>
      <w:r w:rsidRPr="00C96F36">
        <w:rPr>
          <w:rFonts w:ascii="Times New Roman" w:hAnsi="Times New Roman" w:cs="Times New Roman"/>
          <w:sz w:val="26"/>
          <w:szCs w:val="26"/>
        </w:rPr>
        <w:t>2018</w:t>
      </w:r>
      <w:r w:rsidRPr="00C96F36">
        <w:rPr>
          <w:rFonts w:ascii="Times New Roman" w:hAnsi="Times New Roman" w:cs="Times New Roman"/>
          <w:sz w:val="40"/>
          <w:szCs w:val="40"/>
        </w:rPr>
        <w:t xml:space="preserve"> </w:t>
      </w:r>
      <w:r w:rsidRPr="00C96F36">
        <w:rPr>
          <w:rFonts w:ascii="Times New Roman" w:hAnsi="Times New Roman" w:cs="Times New Roman"/>
          <w:sz w:val="26"/>
          <w:szCs w:val="26"/>
        </w:rPr>
        <w:t>року</w:t>
      </w:r>
      <w:r w:rsidRPr="00C96F36">
        <w:rPr>
          <w:rFonts w:ascii="Times New Roman" w:hAnsi="Times New Roman" w:cs="Times New Roman"/>
          <w:sz w:val="40"/>
          <w:szCs w:val="40"/>
        </w:rPr>
        <w:t xml:space="preserve"> </w:t>
      </w:r>
      <w:r w:rsidRPr="00C96F36">
        <w:rPr>
          <w:rFonts w:ascii="Times New Roman" w:hAnsi="Times New Roman" w:cs="Times New Roman"/>
          <w:sz w:val="26"/>
          <w:szCs w:val="26"/>
        </w:rPr>
        <w:t>№</w:t>
      </w:r>
      <w:r w:rsidRPr="00C96F36">
        <w:rPr>
          <w:rFonts w:ascii="Times New Roman" w:hAnsi="Times New Roman" w:cs="Times New Roman"/>
          <w:sz w:val="40"/>
          <w:szCs w:val="40"/>
        </w:rPr>
        <w:t xml:space="preserve"> </w:t>
      </w:r>
      <w:r w:rsidRPr="00C96F36">
        <w:rPr>
          <w:rFonts w:ascii="Times New Roman" w:hAnsi="Times New Roman" w:cs="Times New Roman"/>
          <w:sz w:val="26"/>
          <w:szCs w:val="26"/>
        </w:rPr>
        <w:t>20/зп-18)</w:t>
      </w:r>
      <w:r w:rsidR="00B20A66" w:rsidRPr="00C96F36">
        <w:rPr>
          <w:rFonts w:ascii="Times New Roman" w:hAnsi="Times New Roman" w:cs="Times New Roman"/>
          <w:sz w:val="40"/>
          <w:szCs w:val="40"/>
        </w:rPr>
        <w:t xml:space="preserve"> </w:t>
      </w:r>
      <w:r w:rsidRPr="00C96F36">
        <w:rPr>
          <w:rFonts w:ascii="Times New Roman" w:hAnsi="Times New Roman" w:cs="Times New Roman"/>
          <w:sz w:val="26"/>
          <w:szCs w:val="26"/>
        </w:rPr>
        <w:t>(далі – Положення).</w:t>
      </w:r>
    </w:p>
    <w:p w14:paraId="1A71FCCA" w14:textId="77777777" w:rsidR="0059408E" w:rsidRPr="00C96F36" w:rsidRDefault="0059408E"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Згідно з пунктами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w:t>
      </w:r>
    </w:p>
    <w:p w14:paraId="21FB9A71" w14:textId="417D09AC" w:rsidR="0059408E" w:rsidRPr="00C96F36" w:rsidRDefault="0059408E"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Пунктом 11 розділу V Положення встановлено, що рішення про підтвердження відповідності судді займаній посаді ухвалюється в разі отримання суддею мінімально допустимого і більшого </w:t>
      </w:r>
      <w:proofErr w:type="spellStart"/>
      <w:r w:rsidRPr="00C96F36">
        <w:rPr>
          <w:rFonts w:ascii="Times New Roman" w:hAnsi="Times New Roman" w:cs="Times New Roman"/>
          <w:sz w:val="26"/>
          <w:szCs w:val="26"/>
        </w:rPr>
        <w:t>бала</w:t>
      </w:r>
      <w:proofErr w:type="spellEnd"/>
      <w:r w:rsidRPr="00C96F36">
        <w:rPr>
          <w:rFonts w:ascii="Times New Roman" w:hAnsi="Times New Roman" w:cs="Times New Roman"/>
          <w:sz w:val="26"/>
          <w:szCs w:val="26"/>
        </w:rPr>
        <w:t xml:space="preserve"> за результатами іспиту, а також більше</w:t>
      </w:r>
      <w:r w:rsidR="00BA7E7D" w:rsidRPr="00C96F36">
        <w:rPr>
          <w:rFonts w:ascii="Times New Roman" w:hAnsi="Times New Roman" w:cs="Times New Roman"/>
          <w:sz w:val="26"/>
          <w:szCs w:val="26"/>
        </w:rPr>
        <w:t xml:space="preserve"> </w:t>
      </w:r>
      <w:r w:rsidRPr="00C96F36">
        <w:rPr>
          <w:rFonts w:ascii="Times New Roman" w:hAnsi="Times New Roman" w:cs="Times New Roman"/>
          <w:sz w:val="26"/>
          <w:szCs w:val="26"/>
        </w:rPr>
        <w:t>67</w:t>
      </w:r>
      <w:r w:rsidR="00C96F36" w:rsidRPr="00C96F36">
        <w:rPr>
          <w:rFonts w:ascii="Times New Roman" w:hAnsi="Times New Roman" w:cs="Times New Roman"/>
          <w:sz w:val="26"/>
          <w:szCs w:val="26"/>
        </w:rPr>
        <w:t> </w:t>
      </w:r>
      <w:r w:rsidRPr="00C96F36">
        <w:rPr>
          <w:rFonts w:ascii="Times New Roman" w:hAnsi="Times New Roman" w:cs="Times New Roman"/>
          <w:sz w:val="26"/>
          <w:szCs w:val="26"/>
        </w:rPr>
        <w:t>відсотків від суми максимально можливих балів за результатами кваліфікаційного оцінювання всіх критеріїв за</w:t>
      </w:r>
      <w:r w:rsidR="00C96F36" w:rsidRPr="00C96F36">
        <w:rPr>
          <w:rFonts w:ascii="Times New Roman" w:hAnsi="Times New Roman" w:cs="Times New Roman"/>
          <w:sz w:val="26"/>
          <w:szCs w:val="26"/>
        </w:rPr>
        <w:t xml:space="preserve"> </w:t>
      </w:r>
      <w:r w:rsidRPr="00C96F36">
        <w:rPr>
          <w:rFonts w:ascii="Times New Roman" w:hAnsi="Times New Roman" w:cs="Times New Roman"/>
          <w:sz w:val="26"/>
          <w:szCs w:val="26"/>
        </w:rPr>
        <w:t xml:space="preserve">умови отримання за кожен із критеріїв </w:t>
      </w:r>
      <w:proofErr w:type="spellStart"/>
      <w:r w:rsidRPr="00C96F36">
        <w:rPr>
          <w:rFonts w:ascii="Times New Roman" w:hAnsi="Times New Roman" w:cs="Times New Roman"/>
          <w:sz w:val="26"/>
          <w:szCs w:val="26"/>
        </w:rPr>
        <w:t>бала</w:t>
      </w:r>
      <w:proofErr w:type="spellEnd"/>
      <w:r w:rsidRPr="00C96F36">
        <w:rPr>
          <w:rFonts w:ascii="Times New Roman" w:hAnsi="Times New Roman" w:cs="Times New Roman"/>
          <w:sz w:val="26"/>
          <w:szCs w:val="26"/>
        </w:rPr>
        <w:t>, більшого за 0.</w:t>
      </w:r>
    </w:p>
    <w:p w14:paraId="0710EE4C" w14:textId="4A302247" w:rsidR="0059408E" w:rsidRPr="00C96F36" w:rsidRDefault="0059408E"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Згідно зі статтею 85 Закону кваліфікаційне оцінювання включає такі етапи:</w:t>
      </w:r>
      <w:r w:rsidR="00220D91" w:rsidRPr="00C96F36">
        <w:rPr>
          <w:rFonts w:ascii="Times New Roman" w:hAnsi="Times New Roman" w:cs="Times New Roman"/>
          <w:sz w:val="26"/>
          <w:szCs w:val="26"/>
        </w:rPr>
        <w:t xml:space="preserve"> </w:t>
      </w:r>
      <w:r w:rsidRPr="00C96F36">
        <w:rPr>
          <w:rFonts w:ascii="Times New Roman" w:hAnsi="Times New Roman" w:cs="Times New Roman"/>
          <w:sz w:val="26"/>
          <w:szCs w:val="26"/>
        </w:rPr>
        <w:t>складення іспиту (складення анонімного письмового тестування та виконання практичного завдання);</w:t>
      </w:r>
      <w:r w:rsidR="00220D91" w:rsidRPr="00C96F36">
        <w:rPr>
          <w:rFonts w:ascii="Times New Roman" w:hAnsi="Times New Roman" w:cs="Times New Roman"/>
          <w:sz w:val="26"/>
          <w:szCs w:val="26"/>
        </w:rPr>
        <w:t xml:space="preserve"> </w:t>
      </w:r>
      <w:r w:rsidRPr="00C96F36">
        <w:rPr>
          <w:rFonts w:ascii="Times New Roman" w:hAnsi="Times New Roman" w:cs="Times New Roman"/>
          <w:sz w:val="26"/>
          <w:szCs w:val="26"/>
        </w:rPr>
        <w:t>дослідження досьє та проведення співбесіди.</w:t>
      </w:r>
    </w:p>
    <w:p w14:paraId="2F929494" w14:textId="0E2E5551" w:rsidR="0059408E" w:rsidRPr="00C96F36" w:rsidRDefault="0059408E"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Рішенням Комісії від </w:t>
      </w:r>
      <w:r w:rsidR="00220D91" w:rsidRPr="00C96F36">
        <w:rPr>
          <w:rFonts w:ascii="Times New Roman" w:hAnsi="Times New Roman" w:cs="Times New Roman"/>
          <w:sz w:val="26"/>
          <w:szCs w:val="26"/>
        </w:rPr>
        <w:t>12 грудня</w:t>
      </w:r>
      <w:r w:rsidRPr="00C96F36">
        <w:rPr>
          <w:rFonts w:ascii="Times New Roman" w:hAnsi="Times New Roman" w:cs="Times New Roman"/>
          <w:sz w:val="26"/>
          <w:szCs w:val="26"/>
        </w:rPr>
        <w:t xml:space="preserve"> 2018 року № </w:t>
      </w:r>
      <w:r w:rsidR="00220D91" w:rsidRPr="00C96F36">
        <w:rPr>
          <w:rFonts w:ascii="Times New Roman" w:hAnsi="Times New Roman" w:cs="Times New Roman"/>
          <w:sz w:val="26"/>
          <w:szCs w:val="26"/>
        </w:rPr>
        <w:t>311</w:t>
      </w:r>
      <w:r w:rsidRPr="00C96F36">
        <w:rPr>
          <w:rFonts w:ascii="Times New Roman" w:hAnsi="Times New Roman" w:cs="Times New Roman"/>
          <w:sz w:val="26"/>
          <w:szCs w:val="26"/>
        </w:rPr>
        <w:t xml:space="preserve">/зп-18 визначено результати першого етапу «Іспит» кваліфікаційного оцінювання суддів на відповідність </w:t>
      </w:r>
      <w:r w:rsidRPr="00C96F36">
        <w:rPr>
          <w:rFonts w:ascii="Times New Roman" w:hAnsi="Times New Roman" w:cs="Times New Roman"/>
          <w:sz w:val="26"/>
          <w:szCs w:val="26"/>
        </w:rPr>
        <w:lastRenderedPageBreak/>
        <w:t>займаній посаді. За результатами іспиту</w:t>
      </w:r>
      <w:r w:rsidR="00220D91" w:rsidRPr="00C96F36">
        <w:rPr>
          <w:rFonts w:ascii="Times New Roman" w:hAnsi="Times New Roman" w:cs="Times New Roman"/>
          <w:sz w:val="26"/>
          <w:szCs w:val="26"/>
        </w:rPr>
        <w:t xml:space="preserve"> Юр’єва О.Ю.</w:t>
      </w:r>
      <w:r w:rsidRPr="00C96F36">
        <w:rPr>
          <w:rFonts w:ascii="Times New Roman" w:hAnsi="Times New Roman" w:cs="Times New Roman"/>
          <w:sz w:val="26"/>
          <w:szCs w:val="26"/>
        </w:rPr>
        <w:t xml:space="preserve"> допущено до другого ета</w:t>
      </w:r>
      <w:r w:rsidR="00BA7E7D" w:rsidRPr="00C96F36">
        <w:rPr>
          <w:rFonts w:ascii="Times New Roman" w:hAnsi="Times New Roman" w:cs="Times New Roman"/>
          <w:sz w:val="26"/>
          <w:szCs w:val="26"/>
        </w:rPr>
        <w:t>пу кваліфікаційного оцінювання «</w:t>
      </w:r>
      <w:r w:rsidRPr="00C96F36">
        <w:rPr>
          <w:rFonts w:ascii="Times New Roman" w:hAnsi="Times New Roman" w:cs="Times New Roman"/>
          <w:sz w:val="26"/>
          <w:szCs w:val="26"/>
        </w:rPr>
        <w:t>Дослідження досьє та проведення співбесіди».</w:t>
      </w:r>
    </w:p>
    <w:p w14:paraId="18FF320D" w14:textId="0C814230" w:rsidR="00773101" w:rsidRPr="00C96F36" w:rsidRDefault="00220D91"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Юр’єв О.Ю. </w:t>
      </w:r>
      <w:r w:rsidR="00773101" w:rsidRPr="00C96F36">
        <w:rPr>
          <w:rFonts w:ascii="Times New Roman" w:hAnsi="Times New Roman" w:cs="Times New Roman"/>
          <w:sz w:val="26"/>
          <w:szCs w:val="26"/>
          <w:shd w:val="clear" w:color="auto" w:fill="FFFFFF"/>
        </w:rPr>
        <w:t xml:space="preserve">пройшов тестування особистих морально-психологічних якостей та загальних здібностей, за результатами якого </w:t>
      </w:r>
      <w:r w:rsidR="00773101" w:rsidRPr="00C96F36">
        <w:rPr>
          <w:rFonts w:ascii="Times New Roman" w:hAnsi="Times New Roman" w:cs="Times New Roman"/>
          <w:sz w:val="26"/>
          <w:szCs w:val="26"/>
        </w:rPr>
        <w:t xml:space="preserve">24 лютого 2019 року </w:t>
      </w:r>
      <w:r w:rsidR="00773101" w:rsidRPr="00C96F36">
        <w:rPr>
          <w:rFonts w:ascii="Times New Roman" w:hAnsi="Times New Roman" w:cs="Times New Roman"/>
          <w:sz w:val="26"/>
          <w:szCs w:val="26"/>
          <w:shd w:val="clear" w:color="auto" w:fill="FFFFFF"/>
        </w:rPr>
        <w:t>складено висновок та визначено рівні показників критеріїв особистої, соціальної компетентності, професійної етики та доброчесності.</w:t>
      </w:r>
    </w:p>
    <w:p w14:paraId="2AE6F715" w14:textId="32762271" w:rsidR="000640E0" w:rsidRPr="00C96F36" w:rsidRDefault="000640E0"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З метою оновлення даних, що містяться в суддівському досьє Юр’єва О.Ю., Комісією в межах повноважень надіслано запити до Спеціалізованої антикорупційної прокуратури, Національної поліції України, Служби безпеки України, Національного антикорупційного бюро України, Офісу Генерального прокурора, Державної прикордонної служби України, Державної податкової служби України</w:t>
      </w:r>
      <w:r w:rsidR="00773101" w:rsidRPr="00C96F36">
        <w:rPr>
          <w:rFonts w:ascii="Times New Roman" w:hAnsi="Times New Roman" w:cs="Times New Roman"/>
          <w:sz w:val="26"/>
          <w:szCs w:val="26"/>
        </w:rPr>
        <w:t xml:space="preserve"> та Міністерства оборони України</w:t>
      </w:r>
      <w:r w:rsidRPr="00C96F36">
        <w:rPr>
          <w:rFonts w:ascii="Times New Roman" w:hAnsi="Times New Roman" w:cs="Times New Roman"/>
          <w:sz w:val="26"/>
          <w:szCs w:val="26"/>
        </w:rPr>
        <w:t xml:space="preserve">. </w:t>
      </w:r>
    </w:p>
    <w:p w14:paraId="79A1BB37" w14:textId="06B34491" w:rsidR="000640E0" w:rsidRPr="00C96F36" w:rsidRDefault="000640E0"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У відповідь на запити Комісією отримано необхідну інформацію стосовно судді Юр’єва О.Ю., членів його родини (сім’ї) та близьких осіб судді, яку долучено до матеріалів </w:t>
      </w:r>
      <w:r w:rsidR="00551127" w:rsidRPr="00C96F36">
        <w:rPr>
          <w:rFonts w:ascii="Times New Roman" w:hAnsi="Times New Roman" w:cs="Times New Roman"/>
          <w:sz w:val="26"/>
          <w:szCs w:val="26"/>
        </w:rPr>
        <w:t xml:space="preserve">суддівського </w:t>
      </w:r>
      <w:r w:rsidRPr="00C96F36">
        <w:rPr>
          <w:rFonts w:ascii="Times New Roman" w:hAnsi="Times New Roman" w:cs="Times New Roman"/>
          <w:sz w:val="26"/>
          <w:szCs w:val="26"/>
        </w:rPr>
        <w:t>досьє.</w:t>
      </w:r>
    </w:p>
    <w:p w14:paraId="4C981DF9" w14:textId="5C4EA5BA" w:rsidR="000640E0" w:rsidRPr="00C96F36" w:rsidRDefault="000640E0"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Комісією </w:t>
      </w:r>
      <w:r w:rsidR="00C903DA" w:rsidRPr="00C96F36">
        <w:rPr>
          <w:rFonts w:ascii="Times New Roman" w:hAnsi="Times New Roman" w:cs="Times New Roman"/>
          <w:sz w:val="26"/>
          <w:szCs w:val="26"/>
        </w:rPr>
        <w:t xml:space="preserve">22 серпня і 29 жовтня 2024 року </w:t>
      </w:r>
      <w:r w:rsidRPr="00C96F36">
        <w:rPr>
          <w:rFonts w:ascii="Times New Roman" w:hAnsi="Times New Roman" w:cs="Times New Roman"/>
          <w:sz w:val="26"/>
          <w:szCs w:val="26"/>
        </w:rPr>
        <w:t xml:space="preserve">досліджено матеріали </w:t>
      </w:r>
      <w:r w:rsidR="00C903DA" w:rsidRPr="00C96F36">
        <w:rPr>
          <w:rFonts w:ascii="Times New Roman" w:hAnsi="Times New Roman" w:cs="Times New Roman"/>
          <w:sz w:val="26"/>
          <w:szCs w:val="26"/>
        </w:rPr>
        <w:t xml:space="preserve">суддівського </w:t>
      </w:r>
      <w:r w:rsidRPr="00C96F36">
        <w:rPr>
          <w:rFonts w:ascii="Times New Roman" w:hAnsi="Times New Roman" w:cs="Times New Roman"/>
          <w:sz w:val="26"/>
          <w:szCs w:val="26"/>
        </w:rPr>
        <w:t>досьє та проведено с</w:t>
      </w:r>
      <w:r w:rsidR="009C66C7" w:rsidRPr="00C96F36">
        <w:rPr>
          <w:rFonts w:ascii="Times New Roman" w:hAnsi="Times New Roman" w:cs="Times New Roman"/>
          <w:sz w:val="26"/>
          <w:szCs w:val="26"/>
        </w:rPr>
        <w:t>півбесіду із суддею Юр’євим О.Ю</w:t>
      </w:r>
      <w:r w:rsidR="00BF1388" w:rsidRPr="00C96F36">
        <w:rPr>
          <w:rFonts w:ascii="Times New Roman" w:hAnsi="Times New Roman" w:cs="Times New Roman"/>
          <w:sz w:val="26"/>
          <w:szCs w:val="26"/>
        </w:rPr>
        <w:t>. П</w:t>
      </w:r>
      <w:r w:rsidRPr="00C96F36">
        <w:rPr>
          <w:rFonts w:ascii="Times New Roman" w:hAnsi="Times New Roman" w:cs="Times New Roman"/>
          <w:sz w:val="26"/>
          <w:szCs w:val="26"/>
        </w:rPr>
        <w:t xml:space="preserve">ід час </w:t>
      </w:r>
      <w:r w:rsidR="00BF1388" w:rsidRPr="00C96F36">
        <w:rPr>
          <w:rFonts w:ascii="Times New Roman" w:hAnsi="Times New Roman" w:cs="Times New Roman"/>
          <w:sz w:val="26"/>
          <w:szCs w:val="26"/>
        </w:rPr>
        <w:t>співбесіди</w:t>
      </w:r>
      <w:r w:rsidRPr="00C96F36">
        <w:rPr>
          <w:rFonts w:ascii="Times New Roman" w:hAnsi="Times New Roman" w:cs="Times New Roman"/>
          <w:sz w:val="26"/>
          <w:szCs w:val="26"/>
        </w:rPr>
        <w:t xml:space="preserve"> суддя надав пояснення щодо відомостей, </w:t>
      </w:r>
      <w:r w:rsidR="002A5131" w:rsidRPr="00C96F36">
        <w:rPr>
          <w:rFonts w:ascii="Times New Roman" w:hAnsi="Times New Roman" w:cs="Times New Roman"/>
          <w:sz w:val="26"/>
          <w:szCs w:val="26"/>
        </w:rPr>
        <w:t xml:space="preserve">які містяться </w:t>
      </w:r>
      <w:r w:rsidR="00C903DA" w:rsidRPr="00C96F36">
        <w:rPr>
          <w:rFonts w:ascii="Times New Roman" w:hAnsi="Times New Roman" w:cs="Times New Roman"/>
          <w:sz w:val="26"/>
          <w:szCs w:val="26"/>
        </w:rPr>
        <w:t>в</w:t>
      </w:r>
      <w:r w:rsidR="009C66C7" w:rsidRPr="00C96F36">
        <w:rPr>
          <w:rFonts w:ascii="Times New Roman" w:hAnsi="Times New Roman" w:cs="Times New Roman"/>
          <w:sz w:val="26"/>
          <w:szCs w:val="26"/>
        </w:rPr>
        <w:t xml:space="preserve"> суддівському досьє, а також </w:t>
      </w:r>
      <w:r w:rsidRPr="00C96F36">
        <w:rPr>
          <w:rFonts w:ascii="Times New Roman" w:hAnsi="Times New Roman" w:cs="Times New Roman"/>
          <w:sz w:val="26"/>
          <w:szCs w:val="26"/>
        </w:rPr>
        <w:t xml:space="preserve">письмові та усні пояснення щодо питань, які </w:t>
      </w:r>
      <w:r w:rsidR="008F25AF" w:rsidRPr="00C96F36">
        <w:rPr>
          <w:rFonts w:ascii="Times New Roman" w:hAnsi="Times New Roman" w:cs="Times New Roman"/>
          <w:sz w:val="26"/>
          <w:szCs w:val="26"/>
        </w:rPr>
        <w:t xml:space="preserve">послідовно </w:t>
      </w:r>
      <w:r w:rsidRPr="00C96F36">
        <w:rPr>
          <w:rFonts w:ascii="Times New Roman" w:hAnsi="Times New Roman" w:cs="Times New Roman"/>
          <w:sz w:val="26"/>
          <w:szCs w:val="26"/>
        </w:rPr>
        <w:t xml:space="preserve">виникали </w:t>
      </w:r>
      <w:r w:rsidR="00C903DA" w:rsidRPr="00C96F36">
        <w:rPr>
          <w:rFonts w:ascii="Times New Roman" w:hAnsi="Times New Roman" w:cs="Times New Roman"/>
          <w:sz w:val="26"/>
          <w:szCs w:val="26"/>
        </w:rPr>
        <w:t>в</w:t>
      </w:r>
      <w:r w:rsidRPr="00C96F36">
        <w:rPr>
          <w:rFonts w:ascii="Times New Roman" w:hAnsi="Times New Roman" w:cs="Times New Roman"/>
          <w:sz w:val="26"/>
          <w:szCs w:val="26"/>
        </w:rPr>
        <w:t xml:space="preserve"> Комісії під час проведення співбесіди.</w:t>
      </w:r>
    </w:p>
    <w:p w14:paraId="1043A0F5" w14:textId="2660EF36" w:rsidR="00DC2024" w:rsidRPr="00C96F36" w:rsidRDefault="00DC2024"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shd w:val="clear" w:color="auto" w:fill="FFFFFF"/>
        </w:rPr>
        <w:t>Відповідно до пункту 65</w:t>
      </w:r>
      <w:r w:rsidR="0038722C" w:rsidRPr="00C96F36">
        <w:rPr>
          <w:rFonts w:ascii="Times New Roman" w:hAnsi="Times New Roman" w:cs="Times New Roman"/>
          <w:sz w:val="26"/>
          <w:szCs w:val="26"/>
          <w:shd w:val="clear" w:color="auto" w:fill="FFFFFF"/>
        </w:rPr>
        <w:t xml:space="preserve"> Регламенту Вищої кваліфікаційної комісії суддів України,</w:t>
      </w:r>
      <w:r w:rsidR="0038722C" w:rsidRPr="00C96F36">
        <w:rPr>
          <w:rFonts w:ascii="Times New Roman" w:hAnsi="Times New Roman" w:cs="Times New Roman"/>
          <w:sz w:val="48"/>
          <w:szCs w:val="48"/>
          <w:shd w:val="clear" w:color="auto" w:fill="FFFFFF"/>
        </w:rPr>
        <w:t xml:space="preserve"> </w:t>
      </w:r>
      <w:r w:rsidR="0038722C" w:rsidRPr="00C96F36">
        <w:rPr>
          <w:rFonts w:ascii="Times New Roman" w:hAnsi="Times New Roman" w:cs="Times New Roman"/>
          <w:sz w:val="26"/>
          <w:szCs w:val="26"/>
          <w:shd w:val="clear" w:color="auto" w:fill="FFFFFF"/>
        </w:rPr>
        <w:t>затвердженого</w:t>
      </w:r>
      <w:r w:rsidR="0038722C" w:rsidRPr="00C96F36">
        <w:rPr>
          <w:rFonts w:ascii="Times New Roman" w:hAnsi="Times New Roman" w:cs="Times New Roman"/>
          <w:sz w:val="48"/>
          <w:szCs w:val="48"/>
          <w:shd w:val="clear" w:color="auto" w:fill="FFFFFF"/>
        </w:rPr>
        <w:t xml:space="preserve"> </w:t>
      </w:r>
      <w:r w:rsidR="0038722C" w:rsidRPr="00C96F36">
        <w:rPr>
          <w:rFonts w:ascii="Times New Roman" w:hAnsi="Times New Roman" w:cs="Times New Roman"/>
          <w:sz w:val="26"/>
          <w:szCs w:val="26"/>
          <w:shd w:val="clear" w:color="auto" w:fill="FFFFFF"/>
        </w:rPr>
        <w:t>рішенням</w:t>
      </w:r>
      <w:r w:rsidR="0038722C" w:rsidRPr="00C96F36">
        <w:rPr>
          <w:rFonts w:ascii="Times New Roman" w:hAnsi="Times New Roman" w:cs="Times New Roman"/>
          <w:sz w:val="48"/>
          <w:szCs w:val="48"/>
          <w:shd w:val="clear" w:color="auto" w:fill="FFFFFF"/>
        </w:rPr>
        <w:t xml:space="preserve"> </w:t>
      </w:r>
      <w:r w:rsidR="0038722C" w:rsidRPr="00C96F36">
        <w:rPr>
          <w:rFonts w:ascii="Times New Roman" w:hAnsi="Times New Roman" w:cs="Times New Roman"/>
          <w:sz w:val="26"/>
          <w:szCs w:val="26"/>
          <w:shd w:val="clear" w:color="auto" w:fill="FFFFFF"/>
        </w:rPr>
        <w:t>Комісії</w:t>
      </w:r>
      <w:r w:rsidR="0038722C" w:rsidRPr="00C96F36">
        <w:rPr>
          <w:rFonts w:ascii="Times New Roman" w:hAnsi="Times New Roman" w:cs="Times New Roman"/>
          <w:sz w:val="48"/>
          <w:szCs w:val="48"/>
          <w:shd w:val="clear" w:color="auto" w:fill="FFFFFF"/>
        </w:rPr>
        <w:t xml:space="preserve"> </w:t>
      </w:r>
      <w:r w:rsidR="0038722C" w:rsidRPr="00C96F36">
        <w:rPr>
          <w:rFonts w:ascii="Times New Roman" w:hAnsi="Times New Roman" w:cs="Times New Roman"/>
          <w:sz w:val="26"/>
          <w:szCs w:val="26"/>
          <w:shd w:val="clear" w:color="auto" w:fill="FFFFFF"/>
        </w:rPr>
        <w:t>від</w:t>
      </w:r>
      <w:r w:rsidR="0038722C" w:rsidRPr="00C96F36">
        <w:rPr>
          <w:rFonts w:ascii="Times New Roman" w:hAnsi="Times New Roman" w:cs="Times New Roman"/>
          <w:sz w:val="48"/>
          <w:szCs w:val="48"/>
          <w:shd w:val="clear" w:color="auto" w:fill="FFFFFF"/>
        </w:rPr>
        <w:t xml:space="preserve"> </w:t>
      </w:r>
      <w:r w:rsidR="0038722C" w:rsidRPr="00C96F36">
        <w:rPr>
          <w:rFonts w:ascii="Times New Roman" w:hAnsi="Times New Roman" w:cs="Times New Roman"/>
          <w:sz w:val="26"/>
          <w:szCs w:val="26"/>
          <w:shd w:val="clear" w:color="auto" w:fill="FFFFFF"/>
        </w:rPr>
        <w:t>13</w:t>
      </w:r>
      <w:r w:rsidR="0038722C" w:rsidRPr="00C96F36">
        <w:rPr>
          <w:rFonts w:ascii="Times New Roman" w:hAnsi="Times New Roman" w:cs="Times New Roman"/>
          <w:sz w:val="48"/>
          <w:szCs w:val="48"/>
          <w:shd w:val="clear" w:color="auto" w:fill="FFFFFF"/>
        </w:rPr>
        <w:t xml:space="preserve"> </w:t>
      </w:r>
      <w:r w:rsidR="0038722C" w:rsidRPr="00C96F36">
        <w:rPr>
          <w:rFonts w:ascii="Times New Roman" w:hAnsi="Times New Roman" w:cs="Times New Roman"/>
          <w:sz w:val="26"/>
          <w:szCs w:val="26"/>
          <w:shd w:val="clear" w:color="auto" w:fill="FFFFFF"/>
        </w:rPr>
        <w:t>жовтня</w:t>
      </w:r>
      <w:r w:rsidR="0038722C" w:rsidRPr="00C96F36">
        <w:rPr>
          <w:rFonts w:ascii="Times New Roman" w:hAnsi="Times New Roman" w:cs="Times New Roman"/>
          <w:sz w:val="48"/>
          <w:szCs w:val="48"/>
          <w:shd w:val="clear" w:color="auto" w:fill="FFFFFF"/>
        </w:rPr>
        <w:t xml:space="preserve"> </w:t>
      </w:r>
      <w:r w:rsidR="0038722C" w:rsidRPr="00C96F36">
        <w:rPr>
          <w:rFonts w:ascii="Times New Roman" w:hAnsi="Times New Roman" w:cs="Times New Roman"/>
          <w:sz w:val="26"/>
          <w:szCs w:val="26"/>
          <w:shd w:val="clear" w:color="auto" w:fill="FFFFFF"/>
        </w:rPr>
        <w:t>2016</w:t>
      </w:r>
      <w:r w:rsidR="00C96F36" w:rsidRPr="00C96F36">
        <w:rPr>
          <w:rFonts w:ascii="Times New Roman" w:hAnsi="Times New Roman" w:cs="Times New Roman"/>
          <w:sz w:val="48"/>
          <w:szCs w:val="48"/>
          <w:shd w:val="clear" w:color="auto" w:fill="FFFFFF"/>
        </w:rPr>
        <w:t xml:space="preserve"> </w:t>
      </w:r>
      <w:r w:rsidR="0038722C" w:rsidRPr="00C96F36">
        <w:rPr>
          <w:rFonts w:ascii="Times New Roman" w:hAnsi="Times New Roman" w:cs="Times New Roman"/>
          <w:sz w:val="26"/>
          <w:szCs w:val="26"/>
          <w:shd w:val="clear" w:color="auto" w:fill="FFFFFF"/>
        </w:rPr>
        <w:t>року</w:t>
      </w:r>
      <w:r w:rsidR="0038722C" w:rsidRPr="00C96F36">
        <w:rPr>
          <w:rFonts w:ascii="Times New Roman" w:hAnsi="Times New Roman" w:cs="Times New Roman"/>
          <w:sz w:val="48"/>
          <w:szCs w:val="48"/>
          <w:shd w:val="clear" w:color="auto" w:fill="FFFFFF"/>
        </w:rPr>
        <w:t xml:space="preserve"> </w:t>
      </w:r>
      <w:r w:rsidR="0038722C" w:rsidRPr="00C96F36">
        <w:rPr>
          <w:rFonts w:ascii="Times New Roman" w:hAnsi="Times New Roman" w:cs="Times New Roman"/>
          <w:sz w:val="26"/>
          <w:szCs w:val="26"/>
          <w:shd w:val="clear" w:color="auto" w:fill="FFFFFF"/>
        </w:rPr>
        <w:t>№</w:t>
      </w:r>
      <w:r w:rsidR="0038722C" w:rsidRPr="00C96F36">
        <w:rPr>
          <w:rFonts w:ascii="Times New Roman" w:hAnsi="Times New Roman" w:cs="Times New Roman"/>
          <w:sz w:val="48"/>
          <w:szCs w:val="48"/>
          <w:shd w:val="clear" w:color="auto" w:fill="FFFFFF"/>
        </w:rPr>
        <w:t xml:space="preserve"> </w:t>
      </w:r>
      <w:r w:rsidR="0038722C" w:rsidRPr="00C96F36">
        <w:rPr>
          <w:rFonts w:ascii="Times New Roman" w:hAnsi="Times New Roman" w:cs="Times New Roman"/>
          <w:sz w:val="26"/>
          <w:szCs w:val="26"/>
          <w:shd w:val="clear" w:color="auto" w:fill="FFFFFF"/>
        </w:rPr>
        <w:t>81/зп-16</w:t>
      </w:r>
      <w:r w:rsidR="0038722C" w:rsidRPr="00C96F36">
        <w:rPr>
          <w:rFonts w:ascii="Times New Roman" w:hAnsi="Times New Roman" w:cs="Times New Roman"/>
          <w:sz w:val="48"/>
          <w:szCs w:val="48"/>
          <w:shd w:val="clear" w:color="auto" w:fill="FFFFFF"/>
        </w:rPr>
        <w:t xml:space="preserve"> </w:t>
      </w:r>
      <w:r w:rsidR="0038722C" w:rsidRPr="00C96F36">
        <w:rPr>
          <w:rFonts w:ascii="Times New Roman" w:hAnsi="Times New Roman" w:cs="Times New Roman"/>
          <w:sz w:val="26"/>
          <w:szCs w:val="26"/>
          <w:shd w:val="clear" w:color="auto" w:fill="FFFFFF"/>
        </w:rPr>
        <w:t>(у редакції рішення Вищої кваліфікаційної комісії суддів України від 19 жовтня 2023</w:t>
      </w:r>
      <w:r w:rsidR="00C96F36">
        <w:rPr>
          <w:rFonts w:ascii="Times New Roman" w:hAnsi="Times New Roman" w:cs="Times New Roman"/>
          <w:sz w:val="26"/>
          <w:szCs w:val="26"/>
          <w:shd w:val="clear" w:color="auto" w:fill="FFFFFF"/>
        </w:rPr>
        <w:t> </w:t>
      </w:r>
      <w:r w:rsidR="0038722C" w:rsidRPr="00C96F36">
        <w:rPr>
          <w:rFonts w:ascii="Times New Roman" w:hAnsi="Times New Roman" w:cs="Times New Roman"/>
          <w:sz w:val="26"/>
          <w:szCs w:val="26"/>
          <w:shd w:val="clear" w:color="auto" w:fill="FFFFFF"/>
        </w:rPr>
        <w:t>року № 119/зп-23, зі змінами)</w:t>
      </w:r>
      <w:r w:rsidR="00A954A1" w:rsidRPr="00C96F36">
        <w:rPr>
          <w:rFonts w:ascii="Times New Roman" w:hAnsi="Times New Roman" w:cs="Times New Roman"/>
          <w:color w:val="000000"/>
          <w:sz w:val="26"/>
          <w:szCs w:val="26"/>
          <w:shd w:val="clear" w:color="auto" w:fill="FFFFFF"/>
        </w:rPr>
        <w:t xml:space="preserve"> </w:t>
      </w:r>
      <w:r w:rsidR="0038722C" w:rsidRPr="00C96F36">
        <w:rPr>
          <w:rFonts w:ascii="Times New Roman" w:hAnsi="Times New Roman" w:cs="Times New Roman"/>
          <w:color w:val="000000"/>
          <w:sz w:val="26"/>
          <w:szCs w:val="26"/>
          <w:shd w:val="clear" w:color="auto" w:fill="FFFFFF"/>
        </w:rPr>
        <w:t>(</w:t>
      </w:r>
      <w:r w:rsidR="00A954A1" w:rsidRPr="00C96F36">
        <w:rPr>
          <w:rFonts w:ascii="Times New Roman" w:hAnsi="Times New Roman" w:cs="Times New Roman"/>
          <w:sz w:val="26"/>
          <w:szCs w:val="26"/>
        </w:rPr>
        <w:t>далі – Регламент</w:t>
      </w:r>
      <w:r w:rsidRPr="00C96F36">
        <w:rPr>
          <w:rFonts w:ascii="Times New Roman" w:hAnsi="Times New Roman" w:cs="Times New Roman"/>
          <w:color w:val="000000"/>
          <w:sz w:val="26"/>
          <w:szCs w:val="26"/>
          <w:shd w:val="clear" w:color="auto" w:fill="FFFFFF"/>
        </w:rPr>
        <w:t>)</w:t>
      </w:r>
      <w:r w:rsidR="0038722C" w:rsidRPr="00C96F36">
        <w:rPr>
          <w:rFonts w:ascii="Times New Roman" w:hAnsi="Times New Roman" w:cs="Times New Roman"/>
          <w:color w:val="000000"/>
          <w:sz w:val="26"/>
          <w:szCs w:val="26"/>
          <w:shd w:val="clear" w:color="auto" w:fill="FFFFFF"/>
        </w:rPr>
        <w:t>,</w:t>
      </w:r>
      <w:r w:rsidRPr="00C96F36">
        <w:rPr>
          <w:rFonts w:ascii="Times New Roman" w:hAnsi="Times New Roman" w:cs="Times New Roman"/>
          <w:color w:val="000000"/>
          <w:sz w:val="26"/>
          <w:szCs w:val="26"/>
          <w:shd w:val="clear" w:color="auto" w:fill="FFFFFF"/>
        </w:rPr>
        <w:t xml:space="preserve"> частина відкритого засідання за рішенням Комісії може бути закрита з метою нерозголошення таємниці, що охороняється законом, або інформації про осіб, стосовно яких вирішується питання, та з інших причин, визнаних Комісією у пленарному складі, у складі її </w:t>
      </w:r>
      <w:r w:rsidR="0038722C" w:rsidRPr="00C96F36">
        <w:rPr>
          <w:rFonts w:ascii="Times New Roman" w:hAnsi="Times New Roman" w:cs="Times New Roman"/>
          <w:color w:val="000000"/>
          <w:sz w:val="26"/>
          <w:szCs w:val="26"/>
          <w:shd w:val="clear" w:color="auto" w:fill="FFFFFF"/>
        </w:rPr>
        <w:t>п</w:t>
      </w:r>
      <w:r w:rsidRPr="00C96F36">
        <w:rPr>
          <w:rFonts w:ascii="Times New Roman" w:hAnsi="Times New Roman" w:cs="Times New Roman"/>
          <w:color w:val="000000"/>
          <w:sz w:val="26"/>
          <w:szCs w:val="26"/>
          <w:shd w:val="clear" w:color="auto" w:fill="FFFFFF"/>
        </w:rPr>
        <w:t xml:space="preserve">алати чи </w:t>
      </w:r>
      <w:r w:rsidR="0038722C" w:rsidRPr="00C96F36">
        <w:rPr>
          <w:rFonts w:ascii="Times New Roman" w:hAnsi="Times New Roman" w:cs="Times New Roman"/>
          <w:color w:val="000000"/>
          <w:sz w:val="26"/>
          <w:szCs w:val="26"/>
          <w:shd w:val="clear" w:color="auto" w:fill="FFFFFF"/>
        </w:rPr>
        <w:t>к</w:t>
      </w:r>
      <w:r w:rsidRPr="00C96F36">
        <w:rPr>
          <w:rFonts w:ascii="Times New Roman" w:hAnsi="Times New Roman" w:cs="Times New Roman"/>
          <w:color w:val="000000"/>
          <w:sz w:val="26"/>
          <w:szCs w:val="26"/>
          <w:shd w:val="clear" w:color="auto" w:fill="FFFFFF"/>
        </w:rPr>
        <w:t>олегії поважними.</w:t>
      </w:r>
    </w:p>
    <w:p w14:paraId="38E8B4ED" w14:textId="6FC5A043" w:rsidR="0044558E" w:rsidRPr="00C96F36" w:rsidRDefault="0044558E"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Зважаючи на повідомлену Юр’євим О.Ю. інформацію, з метою </w:t>
      </w:r>
      <w:r w:rsidR="00DC2024" w:rsidRPr="00C96F36">
        <w:rPr>
          <w:rFonts w:ascii="Times New Roman" w:hAnsi="Times New Roman" w:cs="Times New Roman"/>
          <w:sz w:val="26"/>
          <w:szCs w:val="26"/>
        </w:rPr>
        <w:t>нерозголошення</w:t>
      </w:r>
      <w:r w:rsidRPr="00C96F36">
        <w:rPr>
          <w:rFonts w:ascii="Times New Roman" w:hAnsi="Times New Roman" w:cs="Times New Roman"/>
          <w:sz w:val="26"/>
          <w:szCs w:val="26"/>
        </w:rPr>
        <w:t xml:space="preserve"> інформації </w:t>
      </w:r>
      <w:r w:rsidR="00DC2024" w:rsidRPr="00C96F36">
        <w:rPr>
          <w:rFonts w:ascii="Times New Roman" w:hAnsi="Times New Roman" w:cs="Times New Roman"/>
          <w:sz w:val="26"/>
          <w:szCs w:val="26"/>
        </w:rPr>
        <w:t xml:space="preserve">щодо судді та членів його родини </w:t>
      </w:r>
      <w:r w:rsidRPr="00C96F36">
        <w:rPr>
          <w:rFonts w:ascii="Times New Roman" w:hAnsi="Times New Roman" w:cs="Times New Roman"/>
          <w:sz w:val="26"/>
          <w:szCs w:val="26"/>
        </w:rPr>
        <w:t xml:space="preserve">для необмеженого кола осіб, Комісія </w:t>
      </w:r>
      <w:r w:rsidR="007F47C7" w:rsidRPr="00C96F36">
        <w:rPr>
          <w:rFonts w:ascii="Times New Roman" w:hAnsi="Times New Roman" w:cs="Times New Roman"/>
          <w:sz w:val="26"/>
          <w:szCs w:val="26"/>
        </w:rPr>
        <w:t xml:space="preserve">22 серпня 2024 року </w:t>
      </w:r>
      <w:r w:rsidRPr="00C96F36">
        <w:rPr>
          <w:rFonts w:ascii="Times New Roman" w:hAnsi="Times New Roman" w:cs="Times New Roman"/>
          <w:sz w:val="26"/>
          <w:szCs w:val="26"/>
        </w:rPr>
        <w:t xml:space="preserve">ухвалила </w:t>
      </w:r>
      <w:r w:rsidR="0038722C" w:rsidRPr="00C96F36">
        <w:rPr>
          <w:rFonts w:ascii="Times New Roman" w:hAnsi="Times New Roman" w:cs="Times New Roman"/>
          <w:sz w:val="26"/>
          <w:szCs w:val="26"/>
        </w:rPr>
        <w:t xml:space="preserve">рішення </w:t>
      </w:r>
      <w:r w:rsidRPr="00C96F36">
        <w:rPr>
          <w:rFonts w:ascii="Times New Roman" w:hAnsi="Times New Roman" w:cs="Times New Roman"/>
          <w:sz w:val="26"/>
          <w:szCs w:val="26"/>
        </w:rPr>
        <w:t xml:space="preserve">здійснювати співбесіду </w:t>
      </w:r>
      <w:r w:rsidR="0038722C" w:rsidRPr="00C96F36">
        <w:rPr>
          <w:rFonts w:ascii="Times New Roman" w:hAnsi="Times New Roman" w:cs="Times New Roman"/>
          <w:sz w:val="26"/>
          <w:szCs w:val="26"/>
        </w:rPr>
        <w:t>в</w:t>
      </w:r>
      <w:r w:rsidRPr="00C96F36">
        <w:rPr>
          <w:rFonts w:ascii="Times New Roman" w:hAnsi="Times New Roman" w:cs="Times New Roman"/>
          <w:sz w:val="26"/>
          <w:szCs w:val="26"/>
        </w:rPr>
        <w:t xml:space="preserve"> закритому </w:t>
      </w:r>
      <w:r w:rsidR="00DC2024" w:rsidRPr="00C96F36">
        <w:rPr>
          <w:rFonts w:ascii="Times New Roman" w:hAnsi="Times New Roman" w:cs="Times New Roman"/>
          <w:sz w:val="26"/>
          <w:szCs w:val="26"/>
        </w:rPr>
        <w:t>засіданні</w:t>
      </w:r>
      <w:r w:rsidRPr="00C96F36">
        <w:rPr>
          <w:rFonts w:ascii="Times New Roman" w:hAnsi="Times New Roman" w:cs="Times New Roman"/>
          <w:sz w:val="26"/>
          <w:szCs w:val="26"/>
        </w:rPr>
        <w:t>.</w:t>
      </w:r>
    </w:p>
    <w:p w14:paraId="2A807982" w14:textId="7152D274" w:rsidR="000640E0" w:rsidRPr="00C96F36" w:rsidRDefault="000640E0"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Під час дослідження матеріалів суддівського досьє </w:t>
      </w:r>
      <w:r w:rsidR="00923621" w:rsidRPr="00C96F36">
        <w:rPr>
          <w:rFonts w:ascii="Times New Roman" w:hAnsi="Times New Roman" w:cs="Times New Roman"/>
          <w:sz w:val="26"/>
          <w:szCs w:val="26"/>
        </w:rPr>
        <w:t>Юр’єва О.Ю.</w:t>
      </w:r>
      <w:r w:rsidRPr="00C96F36">
        <w:rPr>
          <w:rFonts w:ascii="Times New Roman" w:hAnsi="Times New Roman" w:cs="Times New Roman"/>
          <w:sz w:val="26"/>
          <w:szCs w:val="26"/>
        </w:rPr>
        <w:t xml:space="preserve"> та проведення співбесіди із суддею Комісією встановлено таке.</w:t>
      </w:r>
    </w:p>
    <w:p w14:paraId="3CDEEABB" w14:textId="77777777" w:rsidR="00923621" w:rsidRPr="00C96F36" w:rsidRDefault="0059408E"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Відповідність судді критерію професійної компетентності оцінено за такими показниками:</w:t>
      </w:r>
    </w:p>
    <w:p w14:paraId="63D221E5" w14:textId="737DB01F" w:rsidR="00923621" w:rsidRPr="00C96F36" w:rsidRDefault="0059408E"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Рівень знань у сфері права оцінено за результатами анонімного письмового тестування. </w:t>
      </w:r>
      <w:r w:rsidR="00923621" w:rsidRPr="00C96F36">
        <w:rPr>
          <w:rFonts w:ascii="Times New Roman" w:hAnsi="Times New Roman" w:cs="Times New Roman"/>
          <w:sz w:val="26"/>
          <w:szCs w:val="26"/>
        </w:rPr>
        <w:t>Юр’єв О.Ю.</w:t>
      </w:r>
      <w:r w:rsidRPr="00C96F36">
        <w:rPr>
          <w:rFonts w:ascii="Times New Roman" w:hAnsi="Times New Roman" w:cs="Times New Roman"/>
          <w:sz w:val="26"/>
          <w:szCs w:val="26"/>
        </w:rPr>
        <w:t xml:space="preserve"> набрав </w:t>
      </w:r>
      <w:r w:rsidR="00973880" w:rsidRPr="00C96F36">
        <w:rPr>
          <w:rFonts w:ascii="Times New Roman" w:hAnsi="Times New Roman" w:cs="Times New Roman"/>
          <w:b/>
          <w:sz w:val="26"/>
          <w:szCs w:val="26"/>
        </w:rPr>
        <w:t>83,25</w:t>
      </w:r>
      <w:r w:rsidRPr="00C96F36">
        <w:rPr>
          <w:rFonts w:ascii="Times New Roman" w:hAnsi="Times New Roman" w:cs="Times New Roman"/>
          <w:sz w:val="26"/>
          <w:szCs w:val="26"/>
        </w:rPr>
        <w:t xml:space="preserve"> </w:t>
      </w:r>
      <w:proofErr w:type="spellStart"/>
      <w:r w:rsidRPr="00C96F36">
        <w:rPr>
          <w:rFonts w:ascii="Times New Roman" w:hAnsi="Times New Roman" w:cs="Times New Roman"/>
          <w:sz w:val="26"/>
          <w:szCs w:val="26"/>
        </w:rPr>
        <w:t>бала</w:t>
      </w:r>
      <w:proofErr w:type="spellEnd"/>
      <w:r w:rsidRPr="00C96F36">
        <w:rPr>
          <w:rFonts w:ascii="Times New Roman" w:hAnsi="Times New Roman" w:cs="Times New Roman"/>
          <w:sz w:val="26"/>
          <w:szCs w:val="26"/>
        </w:rPr>
        <w:t>.</w:t>
      </w:r>
    </w:p>
    <w:p w14:paraId="4AC9CF79" w14:textId="46F23E8E" w:rsidR="0059408E" w:rsidRPr="00C96F36" w:rsidRDefault="0059408E"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Рівень практичних навичок та умінь у правозастосуванні оцінено за результатами виконаного практичного завдання. За цим показником </w:t>
      </w:r>
      <w:r w:rsidR="00973880" w:rsidRPr="00C96F36">
        <w:rPr>
          <w:rFonts w:ascii="Times New Roman" w:hAnsi="Times New Roman" w:cs="Times New Roman"/>
          <w:sz w:val="26"/>
          <w:szCs w:val="26"/>
        </w:rPr>
        <w:t xml:space="preserve">Юр’єв О.Ю. </w:t>
      </w:r>
      <w:r w:rsidRPr="00C96F36">
        <w:rPr>
          <w:rFonts w:ascii="Times New Roman" w:hAnsi="Times New Roman" w:cs="Times New Roman"/>
          <w:sz w:val="26"/>
          <w:szCs w:val="26"/>
        </w:rPr>
        <w:t xml:space="preserve">набрав </w:t>
      </w:r>
      <w:r w:rsidR="00973880" w:rsidRPr="00C96F36">
        <w:rPr>
          <w:rFonts w:ascii="Times New Roman" w:hAnsi="Times New Roman" w:cs="Times New Roman"/>
          <w:b/>
          <w:sz w:val="26"/>
          <w:szCs w:val="26"/>
        </w:rPr>
        <w:t>111,5</w:t>
      </w:r>
      <w:r w:rsidRPr="00C96F36">
        <w:rPr>
          <w:rFonts w:ascii="Times New Roman" w:hAnsi="Times New Roman" w:cs="Times New Roman"/>
          <w:sz w:val="26"/>
          <w:szCs w:val="26"/>
        </w:rPr>
        <w:t xml:space="preserve"> </w:t>
      </w:r>
      <w:proofErr w:type="spellStart"/>
      <w:r w:rsidRPr="00C96F36">
        <w:rPr>
          <w:rFonts w:ascii="Times New Roman" w:hAnsi="Times New Roman" w:cs="Times New Roman"/>
          <w:sz w:val="26"/>
          <w:szCs w:val="26"/>
        </w:rPr>
        <w:t>бала</w:t>
      </w:r>
      <w:proofErr w:type="spellEnd"/>
      <w:r w:rsidRPr="00C96F36">
        <w:rPr>
          <w:rFonts w:ascii="Times New Roman" w:hAnsi="Times New Roman" w:cs="Times New Roman"/>
          <w:sz w:val="26"/>
          <w:szCs w:val="26"/>
        </w:rPr>
        <w:t>.</w:t>
      </w:r>
    </w:p>
    <w:p w14:paraId="3B293D42" w14:textId="1563640E" w:rsidR="0059408E" w:rsidRPr="00C96F36" w:rsidRDefault="0059408E"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На етапі складення іспиту суддя загалом набрав </w:t>
      </w:r>
      <w:r w:rsidR="00973880" w:rsidRPr="00C96F36">
        <w:rPr>
          <w:rFonts w:ascii="Times New Roman" w:hAnsi="Times New Roman" w:cs="Times New Roman"/>
          <w:b/>
          <w:sz w:val="26"/>
          <w:szCs w:val="26"/>
        </w:rPr>
        <w:t>194,75</w:t>
      </w:r>
      <w:r w:rsidRPr="00C96F36">
        <w:rPr>
          <w:rFonts w:ascii="Times New Roman" w:hAnsi="Times New Roman" w:cs="Times New Roman"/>
          <w:sz w:val="26"/>
          <w:szCs w:val="26"/>
        </w:rPr>
        <w:t xml:space="preserve"> </w:t>
      </w:r>
      <w:proofErr w:type="spellStart"/>
      <w:r w:rsidRPr="00C96F36">
        <w:rPr>
          <w:rFonts w:ascii="Times New Roman" w:hAnsi="Times New Roman" w:cs="Times New Roman"/>
          <w:sz w:val="26"/>
          <w:szCs w:val="26"/>
        </w:rPr>
        <w:t>бала</w:t>
      </w:r>
      <w:proofErr w:type="spellEnd"/>
      <w:r w:rsidRPr="00C96F36">
        <w:rPr>
          <w:rFonts w:ascii="Times New Roman" w:hAnsi="Times New Roman" w:cs="Times New Roman"/>
          <w:sz w:val="26"/>
          <w:szCs w:val="26"/>
        </w:rPr>
        <w:t>, щ</w:t>
      </w:r>
      <w:r w:rsidR="009D6B5A" w:rsidRPr="00C96F36">
        <w:rPr>
          <w:rFonts w:ascii="Times New Roman" w:hAnsi="Times New Roman" w:cs="Times New Roman"/>
          <w:sz w:val="26"/>
          <w:szCs w:val="26"/>
        </w:rPr>
        <w:t xml:space="preserve">о становить більше ніж 50 </w:t>
      </w:r>
      <w:r w:rsidRPr="00C96F36">
        <w:rPr>
          <w:rFonts w:ascii="Times New Roman" w:hAnsi="Times New Roman" w:cs="Times New Roman"/>
          <w:sz w:val="26"/>
          <w:szCs w:val="26"/>
        </w:rPr>
        <w:t xml:space="preserve">відсотків від максимально можливого </w:t>
      </w:r>
      <w:proofErr w:type="spellStart"/>
      <w:r w:rsidRPr="00C96F36">
        <w:rPr>
          <w:rFonts w:ascii="Times New Roman" w:hAnsi="Times New Roman" w:cs="Times New Roman"/>
          <w:sz w:val="26"/>
          <w:szCs w:val="26"/>
        </w:rPr>
        <w:t>бала</w:t>
      </w:r>
      <w:proofErr w:type="spellEnd"/>
      <w:r w:rsidRPr="00C96F36">
        <w:rPr>
          <w:rFonts w:ascii="Times New Roman" w:hAnsi="Times New Roman" w:cs="Times New Roman"/>
          <w:sz w:val="26"/>
          <w:szCs w:val="26"/>
        </w:rPr>
        <w:t>, встановленого в межах цього іспиту.</w:t>
      </w:r>
    </w:p>
    <w:p w14:paraId="381FE0D2" w14:textId="5C5CBFB8" w:rsidR="0059408E" w:rsidRPr="00C96F36" w:rsidRDefault="0059408E"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 інформація про рішення, постановлені за участі судді, що були предметом розгляду міжнародними судовими установами та іншими міжнародними </w:t>
      </w:r>
      <w:r w:rsidRPr="00C96F36">
        <w:rPr>
          <w:rFonts w:ascii="Times New Roman" w:hAnsi="Times New Roman" w:cs="Times New Roman"/>
          <w:sz w:val="26"/>
          <w:szCs w:val="26"/>
        </w:rPr>
        <w:lastRenderedPageBreak/>
        <w:t>організаціями, за результатами якого було встановлено порушення Україною міжнародно-правових зобов’язань; 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 строків його виготовлення та оприлюднення в Єдиному державному реєстрі судових рішень</w:t>
      </w:r>
      <w:r w:rsidR="0038722C" w:rsidRPr="00C96F36">
        <w:rPr>
          <w:rFonts w:ascii="Times New Roman" w:hAnsi="Times New Roman" w:cs="Times New Roman"/>
          <w:sz w:val="26"/>
          <w:szCs w:val="26"/>
        </w:rPr>
        <w:t xml:space="preserve"> (далі </w:t>
      </w:r>
      <w:r w:rsidR="00CB7AF9" w:rsidRPr="00C96F36">
        <w:rPr>
          <w:rFonts w:ascii="Times New Roman" w:hAnsi="Times New Roman" w:cs="Times New Roman"/>
          <w:sz w:val="26"/>
          <w:szCs w:val="26"/>
        </w:rPr>
        <w:t xml:space="preserve">– </w:t>
      </w:r>
      <w:r w:rsidR="0038722C" w:rsidRPr="00C96F36">
        <w:rPr>
          <w:rFonts w:ascii="Times New Roman" w:hAnsi="Times New Roman" w:cs="Times New Roman"/>
          <w:sz w:val="26"/>
          <w:szCs w:val="26"/>
        </w:rPr>
        <w:t>ЄДРСР)</w:t>
      </w:r>
      <w:r w:rsidRPr="00C96F36">
        <w:rPr>
          <w:rFonts w:ascii="Times New Roman" w:hAnsi="Times New Roman" w:cs="Times New Roman"/>
          <w:sz w:val="26"/>
          <w:szCs w:val="26"/>
        </w:rPr>
        <w:t xml:space="preserve">; судове навантаження порівняно з іншими суддями у відповідному суді, регіоні з урахуванням </w:t>
      </w:r>
      <w:proofErr w:type="spellStart"/>
      <w:r w:rsidRPr="00C96F36">
        <w:rPr>
          <w:rFonts w:ascii="Times New Roman" w:hAnsi="Times New Roman" w:cs="Times New Roman"/>
          <w:sz w:val="26"/>
          <w:szCs w:val="26"/>
        </w:rPr>
        <w:t>інстанційності</w:t>
      </w:r>
      <w:proofErr w:type="spellEnd"/>
      <w:r w:rsidRPr="00C96F36">
        <w:rPr>
          <w:rFonts w:ascii="Times New Roman" w:hAnsi="Times New Roman" w:cs="Times New Roman"/>
          <w:sz w:val="26"/>
          <w:szCs w:val="26"/>
        </w:rPr>
        <w:t>, спеціалізації суду та судді; підтверджена інформація щодо дотримання суддею засад і принципів здійснення правосуддя, встановлених процесуальним законом, Конвенцією про захист прав людини і основоположних свобод, а також іншими міжнародно-правовими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правосуддя суддею, отримані Комісією відповідно до Закону.</w:t>
      </w:r>
    </w:p>
    <w:p w14:paraId="39B16B44" w14:textId="62DC0D18" w:rsidR="00E32B61" w:rsidRPr="00C96F36" w:rsidRDefault="0059408E"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Комісією надано оцінку кількості скасованих та змінених судових рішень, навантаженню судді порівняно з іншими суддями у відповідному суді. За результатами дослідження досьє і співбесіди з урахуванням пояснень судді ці показники оцінено в </w:t>
      </w:r>
      <w:r w:rsidR="00E32B61" w:rsidRPr="00C96F36">
        <w:rPr>
          <w:rFonts w:ascii="Times New Roman" w:hAnsi="Times New Roman" w:cs="Times New Roman"/>
          <w:b/>
          <w:sz w:val="26"/>
          <w:szCs w:val="26"/>
        </w:rPr>
        <w:t>50</w:t>
      </w:r>
      <w:r w:rsidRPr="00C96F36">
        <w:rPr>
          <w:rFonts w:ascii="Times New Roman" w:hAnsi="Times New Roman" w:cs="Times New Roman"/>
          <w:b/>
          <w:sz w:val="26"/>
          <w:szCs w:val="26"/>
        </w:rPr>
        <w:t xml:space="preserve"> </w:t>
      </w:r>
      <w:r w:rsidRPr="00C96F36">
        <w:rPr>
          <w:rFonts w:ascii="Times New Roman" w:hAnsi="Times New Roman" w:cs="Times New Roman"/>
          <w:sz w:val="26"/>
          <w:szCs w:val="26"/>
        </w:rPr>
        <w:t>балів.</w:t>
      </w:r>
    </w:p>
    <w:p w14:paraId="4936FCB8" w14:textId="3B07EA39" w:rsidR="0059408E" w:rsidRPr="00C96F36" w:rsidRDefault="0059408E"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 діяльності; участь у </w:t>
      </w:r>
      <w:proofErr w:type="spellStart"/>
      <w:r w:rsidRPr="00C96F36">
        <w:rPr>
          <w:rFonts w:ascii="Times New Roman" w:hAnsi="Times New Roman" w:cs="Times New Roman"/>
          <w:sz w:val="26"/>
          <w:szCs w:val="26"/>
        </w:rPr>
        <w:t>законопроєктній</w:t>
      </w:r>
      <w:proofErr w:type="spellEnd"/>
      <w:r w:rsidRPr="00C96F36">
        <w:rPr>
          <w:rFonts w:ascii="Times New Roman" w:hAnsi="Times New Roman" w:cs="Times New Roman"/>
          <w:sz w:val="26"/>
          <w:szCs w:val="26"/>
        </w:rPr>
        <w:t xml:space="preserve">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w:t>
      </w:r>
    </w:p>
    <w:p w14:paraId="5D89F576" w14:textId="2225ACC3" w:rsidR="0059408E" w:rsidRPr="00C96F36" w:rsidRDefault="0059408E"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За результатами дослідження досьє і проведення співбесіди з урахуванням пояснень судді та наданих підтверджувальних документів Комісія оцінила ці показники в </w:t>
      </w:r>
      <w:r w:rsidRPr="00C96F36">
        <w:rPr>
          <w:rFonts w:ascii="Times New Roman" w:hAnsi="Times New Roman" w:cs="Times New Roman"/>
          <w:b/>
          <w:sz w:val="26"/>
          <w:szCs w:val="26"/>
        </w:rPr>
        <w:t>1</w:t>
      </w:r>
      <w:r w:rsidRPr="00C96F36">
        <w:rPr>
          <w:rFonts w:ascii="Times New Roman" w:hAnsi="Times New Roman" w:cs="Times New Roman"/>
          <w:sz w:val="26"/>
          <w:szCs w:val="26"/>
        </w:rPr>
        <w:t xml:space="preserve"> бал.</w:t>
      </w:r>
    </w:p>
    <w:p w14:paraId="109A88CF" w14:textId="756B6E08" w:rsidR="0059408E" w:rsidRPr="00C96F36" w:rsidRDefault="0059408E"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Таким чином, за критерієм професійної компетентності відповідність судді оцінено Комісією в </w:t>
      </w:r>
      <w:r w:rsidR="009C66C7" w:rsidRPr="00C96F36">
        <w:rPr>
          <w:rFonts w:ascii="Times New Roman" w:hAnsi="Times New Roman" w:cs="Times New Roman"/>
          <w:b/>
          <w:sz w:val="26"/>
          <w:szCs w:val="26"/>
        </w:rPr>
        <w:t>245</w:t>
      </w:r>
      <w:r w:rsidR="00E32B61" w:rsidRPr="00C96F36">
        <w:rPr>
          <w:rFonts w:ascii="Times New Roman" w:hAnsi="Times New Roman" w:cs="Times New Roman"/>
          <w:b/>
          <w:sz w:val="26"/>
          <w:szCs w:val="26"/>
        </w:rPr>
        <w:t>,75</w:t>
      </w:r>
      <w:r w:rsidRPr="00C96F36">
        <w:rPr>
          <w:rFonts w:ascii="Times New Roman" w:hAnsi="Times New Roman" w:cs="Times New Roman"/>
          <w:sz w:val="26"/>
          <w:szCs w:val="26"/>
        </w:rPr>
        <w:t xml:space="preserve"> </w:t>
      </w:r>
      <w:proofErr w:type="spellStart"/>
      <w:r w:rsidRPr="00C96F36">
        <w:rPr>
          <w:rFonts w:ascii="Times New Roman" w:hAnsi="Times New Roman" w:cs="Times New Roman"/>
          <w:sz w:val="26"/>
          <w:szCs w:val="26"/>
        </w:rPr>
        <w:t>бала</w:t>
      </w:r>
      <w:proofErr w:type="spellEnd"/>
      <w:r w:rsidRPr="00C96F36">
        <w:rPr>
          <w:rFonts w:ascii="Times New Roman" w:hAnsi="Times New Roman" w:cs="Times New Roman"/>
          <w:sz w:val="26"/>
          <w:szCs w:val="26"/>
        </w:rPr>
        <w:t>.</w:t>
      </w:r>
    </w:p>
    <w:p w14:paraId="7F59A005" w14:textId="77777777" w:rsidR="009532B3" w:rsidRPr="00C96F36" w:rsidRDefault="0059408E"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Відповідність судді </w:t>
      </w:r>
      <w:r w:rsidR="00E32B61" w:rsidRPr="00C96F36">
        <w:rPr>
          <w:rFonts w:ascii="Times New Roman" w:hAnsi="Times New Roman" w:cs="Times New Roman"/>
          <w:sz w:val="26"/>
          <w:szCs w:val="26"/>
        </w:rPr>
        <w:t xml:space="preserve">Юр’єва О.Ю. </w:t>
      </w:r>
      <w:r w:rsidRPr="00C96F36">
        <w:rPr>
          <w:rFonts w:ascii="Times New Roman" w:hAnsi="Times New Roman" w:cs="Times New Roman"/>
          <w:sz w:val="26"/>
          <w:szCs w:val="26"/>
        </w:rPr>
        <w:t>критерію особистої компетентності визначено за показниками тестувань таких особистих морально-психологічних якостей та загальних здібностей, як: когнітивні якості особистості (логічне мислення; абстрактне мислення; вербальне мислення; загальний показник), емотивні якості особистості (</w:t>
      </w:r>
      <w:proofErr w:type="spellStart"/>
      <w:r w:rsidRPr="00C96F36">
        <w:rPr>
          <w:rFonts w:ascii="Times New Roman" w:hAnsi="Times New Roman" w:cs="Times New Roman"/>
          <w:sz w:val="26"/>
          <w:szCs w:val="26"/>
        </w:rPr>
        <w:t>стресостійкість</w:t>
      </w:r>
      <w:proofErr w:type="spellEnd"/>
      <w:r w:rsidRPr="00C96F36">
        <w:rPr>
          <w:rFonts w:ascii="Times New Roman" w:hAnsi="Times New Roman" w:cs="Times New Roman"/>
          <w:sz w:val="26"/>
          <w:szCs w:val="26"/>
        </w:rPr>
        <w:t xml:space="preserve">; емоційна стабільність; контроль емоцій; контроль імпульсів; патопсихологічні ризики) та мотиваційно-вольові якості особистості (відповідальність; стійкість робочої мотивації; рішучість; дисциплінованість; </w:t>
      </w:r>
      <w:proofErr w:type="spellStart"/>
      <w:r w:rsidRPr="00C96F36">
        <w:rPr>
          <w:rFonts w:ascii="Times New Roman" w:hAnsi="Times New Roman" w:cs="Times New Roman"/>
          <w:sz w:val="26"/>
          <w:szCs w:val="26"/>
        </w:rPr>
        <w:t>кооперативність</w:t>
      </w:r>
      <w:proofErr w:type="spellEnd"/>
      <w:r w:rsidRPr="00C96F36">
        <w:rPr>
          <w:rFonts w:ascii="Times New Roman" w:hAnsi="Times New Roman" w:cs="Times New Roman"/>
          <w:sz w:val="26"/>
          <w:szCs w:val="26"/>
        </w:rPr>
        <w:t xml:space="preserve">; здатність відстоювати власні переконання). </w:t>
      </w:r>
    </w:p>
    <w:p w14:paraId="137F37FB" w14:textId="200F205F" w:rsidR="0059408E" w:rsidRPr="00C96F36" w:rsidRDefault="0059408E"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На підставі висновку про підсумки таких тестувань, за результатами дослідження інформації, яка міститься в суддівському досьє, і співбесіди Комісією оцінено цей критерій в </w:t>
      </w:r>
      <w:r w:rsidR="00E32B61" w:rsidRPr="00C96F36">
        <w:rPr>
          <w:rFonts w:ascii="Times New Roman" w:hAnsi="Times New Roman" w:cs="Times New Roman"/>
          <w:b/>
          <w:sz w:val="26"/>
          <w:szCs w:val="26"/>
        </w:rPr>
        <w:t>50</w:t>
      </w:r>
      <w:r w:rsidRPr="00C96F36">
        <w:rPr>
          <w:rFonts w:ascii="Times New Roman" w:hAnsi="Times New Roman" w:cs="Times New Roman"/>
          <w:sz w:val="26"/>
          <w:szCs w:val="26"/>
        </w:rPr>
        <w:t xml:space="preserve"> балів.</w:t>
      </w:r>
    </w:p>
    <w:p w14:paraId="1293564D" w14:textId="1CCDDE62" w:rsidR="0059408E" w:rsidRPr="00C96F36" w:rsidRDefault="0059408E"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Відповідність судді </w:t>
      </w:r>
      <w:r w:rsidR="009532B3" w:rsidRPr="00C96F36">
        <w:rPr>
          <w:rFonts w:ascii="Times New Roman" w:hAnsi="Times New Roman" w:cs="Times New Roman"/>
          <w:sz w:val="26"/>
          <w:szCs w:val="26"/>
        </w:rPr>
        <w:t xml:space="preserve">Юр’єва О.Ю. </w:t>
      </w:r>
      <w:r w:rsidRPr="00C96F36">
        <w:rPr>
          <w:rFonts w:ascii="Times New Roman" w:hAnsi="Times New Roman" w:cs="Times New Roman"/>
          <w:sz w:val="26"/>
          <w:szCs w:val="26"/>
        </w:rPr>
        <w:t xml:space="preserve">критерію соціальної компетентності визначено за показниками тестувань таких особистих морально-психологічних якостей та загальних здібностей, як: </w:t>
      </w:r>
      <w:proofErr w:type="spellStart"/>
      <w:r w:rsidRPr="00C96F36">
        <w:rPr>
          <w:rFonts w:ascii="Times New Roman" w:hAnsi="Times New Roman" w:cs="Times New Roman"/>
          <w:sz w:val="26"/>
          <w:szCs w:val="26"/>
        </w:rPr>
        <w:t>комунікативність</w:t>
      </w:r>
      <w:proofErr w:type="spellEnd"/>
      <w:r w:rsidRPr="00C96F36">
        <w:rPr>
          <w:rFonts w:ascii="Times New Roman" w:hAnsi="Times New Roman" w:cs="Times New Roman"/>
          <w:sz w:val="26"/>
          <w:szCs w:val="26"/>
        </w:rPr>
        <w:t xml:space="preserve">,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w:t>
      </w:r>
      <w:proofErr w:type="spellStart"/>
      <w:r w:rsidRPr="00C96F36">
        <w:rPr>
          <w:rFonts w:ascii="Times New Roman" w:hAnsi="Times New Roman" w:cs="Times New Roman"/>
          <w:sz w:val="26"/>
          <w:szCs w:val="26"/>
        </w:rPr>
        <w:t>контрпродуктивних</w:t>
      </w:r>
      <w:proofErr w:type="spellEnd"/>
      <w:r w:rsidRPr="00C96F36">
        <w:rPr>
          <w:rFonts w:ascii="Times New Roman" w:hAnsi="Times New Roman" w:cs="Times New Roman"/>
          <w:sz w:val="26"/>
          <w:szCs w:val="26"/>
        </w:rPr>
        <w:t xml:space="preserve"> дій, дисциплінованість). На підставі висновку про підсумки </w:t>
      </w:r>
      <w:r w:rsidRPr="00C96F36">
        <w:rPr>
          <w:rFonts w:ascii="Times New Roman" w:hAnsi="Times New Roman" w:cs="Times New Roman"/>
          <w:sz w:val="26"/>
          <w:szCs w:val="26"/>
        </w:rPr>
        <w:lastRenderedPageBreak/>
        <w:t xml:space="preserve">таких тестувань, за результатами дослідження інформації, яка міститься в суддівському досьє, і співбесіди Комісією оцінено цей критерій у </w:t>
      </w:r>
      <w:r w:rsidR="009532B3" w:rsidRPr="00C96F36">
        <w:rPr>
          <w:rFonts w:ascii="Times New Roman" w:hAnsi="Times New Roman" w:cs="Times New Roman"/>
          <w:b/>
          <w:sz w:val="26"/>
          <w:szCs w:val="26"/>
        </w:rPr>
        <w:t>49</w:t>
      </w:r>
      <w:r w:rsidR="009532B3" w:rsidRPr="00C96F36">
        <w:rPr>
          <w:rFonts w:ascii="Times New Roman" w:hAnsi="Times New Roman" w:cs="Times New Roman"/>
          <w:sz w:val="26"/>
          <w:szCs w:val="26"/>
        </w:rPr>
        <w:t xml:space="preserve"> </w:t>
      </w:r>
      <w:r w:rsidRPr="00C96F36">
        <w:rPr>
          <w:rFonts w:ascii="Times New Roman" w:hAnsi="Times New Roman" w:cs="Times New Roman"/>
          <w:sz w:val="26"/>
          <w:szCs w:val="26"/>
        </w:rPr>
        <w:t>балів.</w:t>
      </w:r>
    </w:p>
    <w:p w14:paraId="15BD70FE" w14:textId="3033D705" w:rsidR="00EC6AD2" w:rsidRPr="00C96F36" w:rsidRDefault="00EC6AD2"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Оцінюючи відповідність судді Юр’єва О.Ю. за критеріями професійної етики та доброчесності, Комісія враховує таке.</w:t>
      </w:r>
    </w:p>
    <w:p w14:paraId="7EF3E5C2" w14:textId="3FDAFEC5" w:rsidR="00D00F4F" w:rsidRPr="00C96F36" w:rsidRDefault="00D00F4F"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Відповідно до статті 87 Закону з метою сприяння Комісії у вс</w:t>
      </w:r>
      <w:r w:rsidR="00683BAD" w:rsidRPr="00C96F36">
        <w:rPr>
          <w:rFonts w:ascii="Times New Roman" w:hAnsi="Times New Roman" w:cs="Times New Roman"/>
          <w:sz w:val="26"/>
          <w:szCs w:val="26"/>
        </w:rPr>
        <w:t>тановленні відповідності судді</w:t>
      </w:r>
      <w:r w:rsidRPr="00C96F36">
        <w:rPr>
          <w:rFonts w:ascii="Times New Roman" w:hAnsi="Times New Roman" w:cs="Times New Roman"/>
          <w:sz w:val="26"/>
          <w:szCs w:val="26"/>
        </w:rPr>
        <w:t xml:space="preserve"> критеріям професійної етики та доброчесності для цілей кваліфікаційного оцінювання утворюється Громадська рада доброчесності (далі – ГРД), яка, зокрема, надає</w:t>
      </w:r>
      <w:r w:rsidR="00AE2F10" w:rsidRPr="00C96F36">
        <w:rPr>
          <w:rFonts w:ascii="Times New Roman" w:hAnsi="Times New Roman" w:cs="Times New Roman"/>
          <w:sz w:val="26"/>
          <w:szCs w:val="26"/>
        </w:rPr>
        <w:t xml:space="preserve"> Комісії інформацію щодо судді</w:t>
      </w:r>
      <w:r w:rsidRPr="00C96F36">
        <w:rPr>
          <w:rFonts w:ascii="Times New Roman" w:hAnsi="Times New Roman" w:cs="Times New Roman"/>
          <w:sz w:val="26"/>
          <w:szCs w:val="26"/>
        </w:rPr>
        <w:t>, а за наявності відповідних підстав – висн</w:t>
      </w:r>
      <w:r w:rsidR="00AE2F10" w:rsidRPr="00C96F36">
        <w:rPr>
          <w:rFonts w:ascii="Times New Roman" w:hAnsi="Times New Roman" w:cs="Times New Roman"/>
          <w:sz w:val="26"/>
          <w:szCs w:val="26"/>
        </w:rPr>
        <w:t xml:space="preserve">овок про невідповідність судді </w:t>
      </w:r>
      <w:r w:rsidRPr="00C96F36">
        <w:rPr>
          <w:rFonts w:ascii="Times New Roman" w:hAnsi="Times New Roman" w:cs="Times New Roman"/>
          <w:sz w:val="26"/>
          <w:szCs w:val="26"/>
        </w:rPr>
        <w:t>критеріям професійної етики та доброчесності.</w:t>
      </w:r>
    </w:p>
    <w:p w14:paraId="6DC248EC" w14:textId="394A3B78" w:rsidR="00D00F4F" w:rsidRPr="00C96F36" w:rsidRDefault="00D00F4F"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Пунктом 120 параграфа 9 розділу II Регламенту передбачено, що висновок або інформація ГРД розглядаються Комісією під час проведення співбес</w:t>
      </w:r>
      <w:r w:rsidR="00EA194B" w:rsidRPr="00C96F36">
        <w:rPr>
          <w:rFonts w:ascii="Times New Roman" w:hAnsi="Times New Roman" w:cs="Times New Roman"/>
          <w:sz w:val="26"/>
          <w:szCs w:val="26"/>
        </w:rPr>
        <w:t xml:space="preserve">іди та дослідження досьє судді </w:t>
      </w:r>
      <w:r w:rsidRPr="00C96F36">
        <w:rPr>
          <w:rFonts w:ascii="Times New Roman" w:hAnsi="Times New Roman" w:cs="Times New Roman"/>
          <w:sz w:val="26"/>
          <w:szCs w:val="26"/>
        </w:rPr>
        <w:t>на відповідному засіданні з метою встановлення наявності або спростування обґрунтованого сумніву щодо відповідності судді критеріям доброчесності та професійної етики.</w:t>
      </w:r>
    </w:p>
    <w:p w14:paraId="1FA480A4" w14:textId="7CC3D6D1" w:rsidR="00EC6AD2" w:rsidRPr="00C96F36" w:rsidRDefault="00D00F4F"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ГРД </w:t>
      </w:r>
      <w:r w:rsidR="00EC6AD2" w:rsidRPr="00C96F36">
        <w:rPr>
          <w:rFonts w:ascii="Times New Roman" w:hAnsi="Times New Roman" w:cs="Times New Roman"/>
          <w:sz w:val="26"/>
          <w:szCs w:val="26"/>
        </w:rPr>
        <w:t xml:space="preserve">29 жовтня 2024 року </w:t>
      </w:r>
      <w:r w:rsidR="002C4C25" w:rsidRPr="00C96F36">
        <w:rPr>
          <w:rFonts w:ascii="Times New Roman" w:hAnsi="Times New Roman" w:cs="Times New Roman"/>
          <w:sz w:val="26"/>
          <w:szCs w:val="26"/>
        </w:rPr>
        <w:t>надіслала</w:t>
      </w:r>
      <w:r w:rsidR="008031CD" w:rsidRPr="00C96F36">
        <w:rPr>
          <w:rFonts w:ascii="Times New Roman" w:hAnsi="Times New Roman" w:cs="Times New Roman"/>
          <w:sz w:val="26"/>
          <w:szCs w:val="26"/>
        </w:rPr>
        <w:t xml:space="preserve"> </w:t>
      </w:r>
      <w:r w:rsidR="00EC6AD2" w:rsidRPr="00C96F36">
        <w:rPr>
          <w:rFonts w:ascii="Times New Roman" w:hAnsi="Times New Roman" w:cs="Times New Roman"/>
          <w:sz w:val="26"/>
          <w:szCs w:val="26"/>
        </w:rPr>
        <w:t>до Комісії висновок про невідповідність судді Юр’єва О.Ю. критеріям доброчесності та професійної етики</w:t>
      </w:r>
      <w:r w:rsidR="00EA194B" w:rsidRPr="00C96F36">
        <w:rPr>
          <w:rFonts w:ascii="Times New Roman" w:hAnsi="Times New Roman" w:cs="Times New Roman"/>
          <w:sz w:val="26"/>
          <w:szCs w:val="26"/>
        </w:rPr>
        <w:t>.</w:t>
      </w:r>
    </w:p>
    <w:p w14:paraId="7860923C" w14:textId="47AC2FCF" w:rsidR="00401EE6" w:rsidRPr="00C96F36" w:rsidRDefault="002C4C25"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Підставами</w:t>
      </w:r>
      <w:r w:rsidR="00EC6AD2" w:rsidRPr="00C96F36">
        <w:rPr>
          <w:rFonts w:ascii="Times New Roman" w:hAnsi="Times New Roman" w:cs="Times New Roman"/>
          <w:sz w:val="26"/>
          <w:szCs w:val="26"/>
        </w:rPr>
        <w:t xml:space="preserve"> для такого висновку слугувал</w:t>
      </w:r>
      <w:r w:rsidR="00D00F4F" w:rsidRPr="00C96F36">
        <w:rPr>
          <w:rFonts w:ascii="Times New Roman" w:hAnsi="Times New Roman" w:cs="Times New Roman"/>
          <w:sz w:val="26"/>
          <w:szCs w:val="26"/>
        </w:rPr>
        <w:t xml:space="preserve">и </w:t>
      </w:r>
      <w:r w:rsidRPr="00C96F36">
        <w:rPr>
          <w:rFonts w:ascii="Times New Roman" w:hAnsi="Times New Roman" w:cs="Times New Roman"/>
          <w:sz w:val="26"/>
          <w:szCs w:val="26"/>
        </w:rPr>
        <w:t>такі</w:t>
      </w:r>
      <w:r w:rsidR="00783EC9" w:rsidRPr="00C96F36">
        <w:rPr>
          <w:rFonts w:ascii="Times New Roman" w:hAnsi="Times New Roman" w:cs="Times New Roman"/>
          <w:sz w:val="26"/>
          <w:szCs w:val="26"/>
        </w:rPr>
        <w:t xml:space="preserve"> обставини</w:t>
      </w:r>
      <w:r w:rsidR="00D00F4F" w:rsidRPr="00C96F36">
        <w:rPr>
          <w:rFonts w:ascii="Times New Roman" w:hAnsi="Times New Roman" w:cs="Times New Roman"/>
          <w:sz w:val="26"/>
          <w:szCs w:val="26"/>
        </w:rPr>
        <w:t>:</w:t>
      </w:r>
    </w:p>
    <w:p w14:paraId="20A977C4" w14:textId="35FC07D2" w:rsidR="00B815DE" w:rsidRPr="00C96F36" w:rsidRDefault="009643DE"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1.1.</w:t>
      </w:r>
      <w:r w:rsidR="008238DF" w:rsidRPr="00C96F36">
        <w:rPr>
          <w:rFonts w:ascii="Times New Roman" w:hAnsi="Times New Roman" w:cs="Times New Roman"/>
          <w:sz w:val="26"/>
          <w:szCs w:val="26"/>
        </w:rPr>
        <w:t xml:space="preserve"> </w:t>
      </w:r>
      <w:r w:rsidR="002C4C25" w:rsidRPr="00C96F36">
        <w:rPr>
          <w:rFonts w:ascii="Times New Roman" w:hAnsi="Times New Roman" w:cs="Times New Roman"/>
          <w:sz w:val="26"/>
          <w:szCs w:val="26"/>
        </w:rPr>
        <w:t>Я</w:t>
      </w:r>
      <w:r w:rsidR="00C36E34" w:rsidRPr="00C96F36">
        <w:rPr>
          <w:rFonts w:ascii="Times New Roman" w:hAnsi="Times New Roman" w:cs="Times New Roman"/>
          <w:sz w:val="26"/>
          <w:szCs w:val="26"/>
        </w:rPr>
        <w:t>к стверджує</w:t>
      </w:r>
      <w:r w:rsidR="006764FB" w:rsidRPr="00C96F36">
        <w:rPr>
          <w:rFonts w:ascii="Times New Roman" w:hAnsi="Times New Roman" w:cs="Times New Roman"/>
          <w:sz w:val="26"/>
          <w:szCs w:val="26"/>
        </w:rPr>
        <w:t xml:space="preserve"> </w:t>
      </w:r>
      <w:r w:rsidR="00C36E34" w:rsidRPr="00C96F36">
        <w:rPr>
          <w:rFonts w:ascii="Times New Roman" w:hAnsi="Times New Roman" w:cs="Times New Roman"/>
          <w:sz w:val="26"/>
          <w:szCs w:val="26"/>
        </w:rPr>
        <w:t>ГРД,</w:t>
      </w:r>
      <w:r w:rsidR="006764FB" w:rsidRPr="00C96F36">
        <w:rPr>
          <w:rFonts w:ascii="Times New Roman" w:hAnsi="Times New Roman" w:cs="Times New Roman"/>
          <w:sz w:val="26"/>
          <w:szCs w:val="26"/>
        </w:rPr>
        <w:t xml:space="preserve"> суддя умисно маніпулював процесуальною можливістю об’єднання проваджень у справах про адміністрати</w:t>
      </w:r>
      <w:r w:rsidR="002713EB" w:rsidRPr="00C96F36">
        <w:rPr>
          <w:rFonts w:ascii="Times New Roman" w:hAnsi="Times New Roman" w:cs="Times New Roman"/>
          <w:sz w:val="26"/>
          <w:szCs w:val="26"/>
        </w:rPr>
        <w:t>вні правопорушення. Як наслідок</w:t>
      </w:r>
      <w:r w:rsidR="000B0769" w:rsidRPr="00C96F36">
        <w:rPr>
          <w:rFonts w:ascii="Times New Roman" w:hAnsi="Times New Roman" w:cs="Times New Roman"/>
          <w:sz w:val="26"/>
          <w:szCs w:val="26"/>
        </w:rPr>
        <w:t>,</w:t>
      </w:r>
      <w:r w:rsidR="006764FB" w:rsidRPr="00C96F36">
        <w:rPr>
          <w:rFonts w:ascii="Times New Roman" w:hAnsi="Times New Roman" w:cs="Times New Roman"/>
          <w:sz w:val="26"/>
          <w:szCs w:val="26"/>
        </w:rPr>
        <w:t xml:space="preserve"> за результатами розгляду </w:t>
      </w:r>
      <w:r w:rsidR="00CB7AF9" w:rsidRPr="00C96F36">
        <w:rPr>
          <w:rFonts w:ascii="Times New Roman" w:hAnsi="Times New Roman" w:cs="Times New Roman"/>
          <w:sz w:val="26"/>
          <w:szCs w:val="26"/>
        </w:rPr>
        <w:t>об'єднаних</w:t>
      </w:r>
      <w:r w:rsidR="006764FB" w:rsidRPr="00C96F36">
        <w:rPr>
          <w:rFonts w:ascii="Times New Roman" w:hAnsi="Times New Roman" w:cs="Times New Roman"/>
          <w:sz w:val="26"/>
          <w:szCs w:val="26"/>
        </w:rPr>
        <w:t xml:space="preserve"> проваджень у</w:t>
      </w:r>
      <w:r w:rsidR="00CB7AF9" w:rsidRPr="00C96F36">
        <w:rPr>
          <w:rFonts w:ascii="Times New Roman" w:hAnsi="Times New Roman" w:cs="Times New Roman"/>
          <w:sz w:val="26"/>
          <w:szCs w:val="26"/>
        </w:rPr>
        <w:t xml:space="preserve"> </w:t>
      </w:r>
      <w:r w:rsidR="005C65D1" w:rsidRPr="00C96F36">
        <w:rPr>
          <w:rFonts w:ascii="Times New Roman" w:hAnsi="Times New Roman" w:cs="Times New Roman"/>
          <w:sz w:val="26"/>
          <w:szCs w:val="26"/>
        </w:rPr>
        <w:t>12</w:t>
      </w:r>
      <w:r w:rsidR="006764FB" w:rsidRPr="00C96F36">
        <w:rPr>
          <w:rFonts w:ascii="Times New Roman" w:hAnsi="Times New Roman" w:cs="Times New Roman"/>
          <w:sz w:val="26"/>
          <w:szCs w:val="26"/>
        </w:rPr>
        <w:t xml:space="preserve"> справах </w:t>
      </w:r>
      <w:r w:rsidR="00C36E34" w:rsidRPr="00C96F36">
        <w:rPr>
          <w:rFonts w:ascii="Times New Roman" w:hAnsi="Times New Roman" w:cs="Times New Roman"/>
          <w:sz w:val="26"/>
          <w:szCs w:val="26"/>
        </w:rPr>
        <w:t xml:space="preserve">про адміністративні правопорушення </w:t>
      </w:r>
      <w:r w:rsidR="00C43B01" w:rsidRPr="00C96F36">
        <w:rPr>
          <w:rFonts w:ascii="Times New Roman" w:hAnsi="Times New Roman" w:cs="Times New Roman"/>
          <w:sz w:val="26"/>
          <w:szCs w:val="26"/>
        </w:rPr>
        <w:t xml:space="preserve">(№№ 181/779/17, 181/392/18, 181/549/18, 181/551/18, 181/825/18, 181/928/18, 181/1118/18, 181/1398/18, 181/345/19, 181/812/19, 181/859/19, 181/1015/19) </w:t>
      </w:r>
      <w:r w:rsidR="006764FB" w:rsidRPr="00C96F36">
        <w:rPr>
          <w:rFonts w:ascii="Times New Roman" w:hAnsi="Times New Roman" w:cs="Times New Roman"/>
          <w:sz w:val="26"/>
          <w:szCs w:val="26"/>
        </w:rPr>
        <w:t xml:space="preserve">порушників визнано винними у вчиненні правопорушень, </w:t>
      </w:r>
      <w:r w:rsidR="00CB7AF9" w:rsidRPr="00C96F36">
        <w:rPr>
          <w:rFonts w:ascii="Times New Roman" w:hAnsi="Times New Roman" w:cs="Times New Roman"/>
          <w:sz w:val="26"/>
          <w:szCs w:val="26"/>
        </w:rPr>
        <w:t>передбачених</w:t>
      </w:r>
      <w:r w:rsidR="006764FB" w:rsidRPr="00C96F36">
        <w:rPr>
          <w:rFonts w:ascii="Times New Roman" w:hAnsi="Times New Roman" w:cs="Times New Roman"/>
          <w:sz w:val="26"/>
          <w:szCs w:val="26"/>
        </w:rPr>
        <w:t xml:space="preserve"> статтями 130 та 173 Кодексу України про адміністративні правопорушення</w:t>
      </w:r>
      <w:r w:rsidR="00C36E34" w:rsidRPr="00C96F36">
        <w:rPr>
          <w:rFonts w:ascii="Times New Roman" w:hAnsi="Times New Roman" w:cs="Times New Roman"/>
          <w:sz w:val="26"/>
          <w:szCs w:val="26"/>
        </w:rPr>
        <w:t xml:space="preserve"> (далі </w:t>
      </w:r>
      <w:r w:rsidR="00783EC9" w:rsidRPr="00C96F36">
        <w:rPr>
          <w:rFonts w:ascii="Times New Roman" w:hAnsi="Times New Roman" w:cs="Times New Roman"/>
          <w:color w:val="000000"/>
          <w:sz w:val="26"/>
          <w:szCs w:val="26"/>
          <w:lang w:eastAsia="uk-UA"/>
        </w:rPr>
        <w:t>–</w:t>
      </w:r>
      <w:r w:rsidR="00C36E34" w:rsidRPr="00C96F36">
        <w:rPr>
          <w:rFonts w:ascii="Times New Roman" w:hAnsi="Times New Roman" w:cs="Times New Roman"/>
          <w:sz w:val="26"/>
          <w:szCs w:val="26"/>
        </w:rPr>
        <w:t xml:space="preserve"> КУпАП)</w:t>
      </w:r>
      <w:r w:rsidR="006764FB" w:rsidRPr="00C96F36">
        <w:rPr>
          <w:rFonts w:ascii="Times New Roman" w:hAnsi="Times New Roman" w:cs="Times New Roman"/>
          <w:sz w:val="26"/>
          <w:szCs w:val="26"/>
        </w:rPr>
        <w:t xml:space="preserve">, проте до них застосовувалося лише стягнення, </w:t>
      </w:r>
      <w:r w:rsidR="00CB7AF9" w:rsidRPr="00C96F36">
        <w:rPr>
          <w:rFonts w:ascii="Times New Roman" w:hAnsi="Times New Roman" w:cs="Times New Roman"/>
          <w:sz w:val="26"/>
          <w:szCs w:val="26"/>
        </w:rPr>
        <w:t>встановлені</w:t>
      </w:r>
      <w:r w:rsidR="006764FB" w:rsidRPr="00C96F36">
        <w:rPr>
          <w:rFonts w:ascii="Times New Roman" w:hAnsi="Times New Roman" w:cs="Times New Roman"/>
          <w:sz w:val="26"/>
          <w:szCs w:val="26"/>
        </w:rPr>
        <w:t xml:space="preserve"> статтею 173 КУпАП.</w:t>
      </w:r>
      <w:r w:rsidR="00783EC9" w:rsidRPr="00C96F36">
        <w:rPr>
          <w:rFonts w:ascii="Times New Roman" w:hAnsi="Times New Roman" w:cs="Times New Roman"/>
          <w:sz w:val="26"/>
          <w:szCs w:val="26"/>
        </w:rPr>
        <w:t xml:space="preserve"> Таким чином, замість позбавлення права керування транспортними засобами на правопорушників накладалось стягнення у вигляді громадських робіт.</w:t>
      </w:r>
      <w:r w:rsidR="00233EAA" w:rsidRPr="00C96F36">
        <w:rPr>
          <w:rFonts w:ascii="Times New Roman" w:hAnsi="Times New Roman" w:cs="Times New Roman"/>
          <w:sz w:val="26"/>
          <w:szCs w:val="26"/>
        </w:rPr>
        <w:t xml:space="preserve"> </w:t>
      </w:r>
      <w:r w:rsidR="00B815DE" w:rsidRPr="00C96F36">
        <w:rPr>
          <w:rFonts w:ascii="Times New Roman" w:hAnsi="Times New Roman" w:cs="Times New Roman"/>
          <w:sz w:val="26"/>
          <w:szCs w:val="26"/>
        </w:rPr>
        <w:t xml:space="preserve">Такі дії </w:t>
      </w:r>
      <w:r w:rsidR="00835636" w:rsidRPr="00C96F36">
        <w:rPr>
          <w:rFonts w:ascii="Times New Roman" w:hAnsi="Times New Roman" w:cs="Times New Roman"/>
          <w:sz w:val="26"/>
          <w:szCs w:val="26"/>
        </w:rPr>
        <w:t xml:space="preserve">Юр’єв О.Ю. </w:t>
      </w:r>
      <w:r w:rsidR="00B815DE" w:rsidRPr="00C96F36">
        <w:rPr>
          <w:rFonts w:ascii="Times New Roman" w:hAnsi="Times New Roman" w:cs="Times New Roman"/>
          <w:sz w:val="26"/>
          <w:szCs w:val="26"/>
        </w:rPr>
        <w:t>вчиняв самостійно, а також за участі іншого судді Межівського районного суду Дніпропетровської області</w:t>
      </w:r>
      <w:r w:rsidR="00CB7AF9" w:rsidRPr="00C96F36">
        <w:rPr>
          <w:rFonts w:ascii="Times New Roman" w:hAnsi="Times New Roman" w:cs="Times New Roman"/>
          <w:sz w:val="26"/>
          <w:szCs w:val="26"/>
        </w:rPr>
        <w:t xml:space="preserve"> </w:t>
      </w:r>
      <w:r w:rsidR="00B815DE" w:rsidRPr="00C96F36">
        <w:rPr>
          <w:rFonts w:ascii="Times New Roman" w:hAnsi="Times New Roman" w:cs="Times New Roman"/>
          <w:sz w:val="26"/>
          <w:szCs w:val="26"/>
        </w:rPr>
        <w:t>Гончаренка</w:t>
      </w:r>
      <w:r w:rsidR="00C96F36">
        <w:rPr>
          <w:rFonts w:ascii="Times New Roman" w:hAnsi="Times New Roman" w:cs="Times New Roman"/>
          <w:sz w:val="26"/>
          <w:szCs w:val="26"/>
        </w:rPr>
        <w:t> </w:t>
      </w:r>
      <w:r w:rsidR="00B815DE" w:rsidRPr="00C96F36">
        <w:rPr>
          <w:rFonts w:ascii="Times New Roman" w:hAnsi="Times New Roman" w:cs="Times New Roman"/>
          <w:sz w:val="26"/>
          <w:szCs w:val="26"/>
        </w:rPr>
        <w:t xml:space="preserve">О.О. </w:t>
      </w:r>
    </w:p>
    <w:p w14:paraId="58535C37" w14:textId="043FEEAB" w:rsidR="0005494A" w:rsidRPr="00C96F36" w:rsidRDefault="00F367A3" w:rsidP="0005494A">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1.2. </w:t>
      </w:r>
      <w:r w:rsidR="00CB7AF9" w:rsidRPr="00C96F36">
        <w:rPr>
          <w:rFonts w:ascii="Times New Roman" w:hAnsi="Times New Roman" w:cs="Times New Roman"/>
          <w:sz w:val="26"/>
          <w:szCs w:val="26"/>
        </w:rPr>
        <w:t>ГРД виявила</w:t>
      </w:r>
      <w:r w:rsidR="00A1723E" w:rsidRPr="00C96F36">
        <w:rPr>
          <w:rFonts w:ascii="Times New Roman" w:hAnsi="Times New Roman" w:cs="Times New Roman"/>
          <w:sz w:val="26"/>
          <w:szCs w:val="26"/>
        </w:rPr>
        <w:t xml:space="preserve">, що </w:t>
      </w:r>
      <w:r w:rsidR="001704F0" w:rsidRPr="00C96F36">
        <w:rPr>
          <w:rFonts w:ascii="Times New Roman" w:hAnsi="Times New Roman" w:cs="Times New Roman"/>
          <w:sz w:val="26"/>
          <w:szCs w:val="26"/>
        </w:rPr>
        <w:t xml:space="preserve">18 вересня 2017 року до </w:t>
      </w:r>
      <w:r w:rsidR="000E4C5C" w:rsidRPr="00C96F36">
        <w:rPr>
          <w:rFonts w:ascii="Times New Roman" w:hAnsi="Times New Roman" w:cs="Times New Roman"/>
          <w:sz w:val="26"/>
          <w:szCs w:val="26"/>
        </w:rPr>
        <w:t xml:space="preserve">ЄДРСР </w:t>
      </w:r>
      <w:r w:rsidR="00147B78" w:rsidRPr="00C96F36">
        <w:rPr>
          <w:rFonts w:ascii="Times New Roman" w:hAnsi="Times New Roman" w:cs="Times New Roman"/>
          <w:sz w:val="26"/>
          <w:szCs w:val="26"/>
        </w:rPr>
        <w:t xml:space="preserve">за допомогою </w:t>
      </w:r>
      <w:r w:rsidR="001704F0" w:rsidRPr="00C96F36">
        <w:rPr>
          <w:rFonts w:ascii="Times New Roman" w:hAnsi="Times New Roman" w:cs="Times New Roman"/>
          <w:sz w:val="26"/>
          <w:szCs w:val="26"/>
        </w:rPr>
        <w:t>електронн</w:t>
      </w:r>
      <w:r w:rsidR="00147B78" w:rsidRPr="00C96F36">
        <w:rPr>
          <w:rFonts w:ascii="Times New Roman" w:hAnsi="Times New Roman" w:cs="Times New Roman"/>
          <w:sz w:val="26"/>
          <w:szCs w:val="26"/>
        </w:rPr>
        <w:t>ого</w:t>
      </w:r>
      <w:r w:rsidR="001704F0" w:rsidRPr="00C96F36">
        <w:rPr>
          <w:rFonts w:ascii="Times New Roman" w:hAnsi="Times New Roman" w:cs="Times New Roman"/>
          <w:sz w:val="26"/>
          <w:szCs w:val="26"/>
        </w:rPr>
        <w:t xml:space="preserve"> цифров</w:t>
      </w:r>
      <w:r w:rsidR="00147B78" w:rsidRPr="00C96F36">
        <w:rPr>
          <w:rFonts w:ascii="Times New Roman" w:hAnsi="Times New Roman" w:cs="Times New Roman"/>
          <w:sz w:val="26"/>
          <w:szCs w:val="26"/>
        </w:rPr>
        <w:t>ого</w:t>
      </w:r>
      <w:r w:rsidR="001704F0" w:rsidRPr="00C96F36">
        <w:rPr>
          <w:rFonts w:ascii="Times New Roman" w:hAnsi="Times New Roman" w:cs="Times New Roman"/>
          <w:sz w:val="26"/>
          <w:szCs w:val="26"/>
        </w:rPr>
        <w:t xml:space="preserve"> </w:t>
      </w:r>
      <w:r w:rsidR="00147B78" w:rsidRPr="00C96F36">
        <w:rPr>
          <w:rFonts w:ascii="Times New Roman" w:hAnsi="Times New Roman" w:cs="Times New Roman"/>
          <w:sz w:val="26"/>
          <w:szCs w:val="26"/>
        </w:rPr>
        <w:t>підпису</w:t>
      </w:r>
      <w:r w:rsidR="001704F0" w:rsidRPr="00C96F36">
        <w:rPr>
          <w:rFonts w:ascii="Times New Roman" w:hAnsi="Times New Roman" w:cs="Times New Roman"/>
          <w:sz w:val="26"/>
          <w:szCs w:val="26"/>
        </w:rPr>
        <w:t xml:space="preserve"> судді </w:t>
      </w:r>
      <w:r w:rsidR="00D23E41" w:rsidRPr="00C96F36">
        <w:rPr>
          <w:rFonts w:ascii="Times New Roman" w:hAnsi="Times New Roman" w:cs="Times New Roman"/>
          <w:sz w:val="26"/>
          <w:szCs w:val="26"/>
        </w:rPr>
        <w:t>Межівського районного суду Дніпропетровської області</w:t>
      </w:r>
      <w:r w:rsidR="00BA7E7D" w:rsidRPr="00C96F36">
        <w:rPr>
          <w:rFonts w:ascii="Times New Roman" w:hAnsi="Times New Roman" w:cs="Times New Roman"/>
          <w:sz w:val="26"/>
          <w:szCs w:val="26"/>
        </w:rPr>
        <w:t xml:space="preserve"> Ю</w:t>
      </w:r>
      <w:r w:rsidR="001704F0" w:rsidRPr="00C96F36">
        <w:rPr>
          <w:rFonts w:ascii="Times New Roman" w:hAnsi="Times New Roman" w:cs="Times New Roman"/>
          <w:sz w:val="26"/>
          <w:szCs w:val="26"/>
        </w:rPr>
        <w:t xml:space="preserve">р’єва О.Ю. </w:t>
      </w:r>
      <w:r w:rsidR="00147B78" w:rsidRPr="00C96F36">
        <w:rPr>
          <w:rFonts w:ascii="Times New Roman" w:hAnsi="Times New Roman" w:cs="Times New Roman"/>
          <w:sz w:val="26"/>
          <w:szCs w:val="26"/>
        </w:rPr>
        <w:t>на</w:t>
      </w:r>
      <w:r w:rsidR="00340E8F" w:rsidRPr="00C96F36">
        <w:rPr>
          <w:rFonts w:ascii="Times New Roman" w:hAnsi="Times New Roman" w:cs="Times New Roman"/>
          <w:sz w:val="26"/>
          <w:szCs w:val="26"/>
        </w:rPr>
        <w:t>діслано</w:t>
      </w:r>
      <w:r w:rsidR="001704F0" w:rsidRPr="00C96F36">
        <w:rPr>
          <w:rFonts w:ascii="Times New Roman" w:hAnsi="Times New Roman" w:cs="Times New Roman"/>
          <w:sz w:val="26"/>
          <w:szCs w:val="26"/>
        </w:rPr>
        <w:t xml:space="preserve"> </w:t>
      </w:r>
      <w:r w:rsidR="00340E8F" w:rsidRPr="00C96F36">
        <w:rPr>
          <w:rFonts w:ascii="Times New Roman" w:hAnsi="Times New Roman" w:cs="Times New Roman"/>
          <w:sz w:val="26"/>
          <w:szCs w:val="26"/>
        </w:rPr>
        <w:t>судове рішення</w:t>
      </w:r>
      <w:r w:rsidR="001704F0" w:rsidRPr="00C96F36">
        <w:rPr>
          <w:rFonts w:ascii="Times New Roman" w:hAnsi="Times New Roman" w:cs="Times New Roman"/>
          <w:sz w:val="26"/>
          <w:szCs w:val="26"/>
        </w:rPr>
        <w:t xml:space="preserve"> у справі </w:t>
      </w:r>
      <w:r w:rsidR="00820EB1" w:rsidRPr="00C96F36">
        <w:rPr>
          <w:rFonts w:ascii="Times New Roman" w:hAnsi="Times New Roman" w:cs="Times New Roman"/>
          <w:sz w:val="26"/>
          <w:szCs w:val="26"/>
        </w:rPr>
        <w:t>про адміністративне правопорушення</w:t>
      </w:r>
      <w:r w:rsidR="00CB7AF9" w:rsidRPr="00C96F36">
        <w:rPr>
          <w:rFonts w:ascii="Times New Roman" w:hAnsi="Times New Roman" w:cs="Times New Roman"/>
          <w:sz w:val="26"/>
          <w:szCs w:val="26"/>
        </w:rPr>
        <w:t xml:space="preserve"> </w:t>
      </w:r>
      <w:r w:rsidR="001704F0" w:rsidRPr="00C96F36">
        <w:rPr>
          <w:rFonts w:ascii="Times New Roman" w:hAnsi="Times New Roman" w:cs="Times New Roman"/>
          <w:sz w:val="26"/>
          <w:szCs w:val="26"/>
        </w:rPr>
        <w:t>№ 181/779/17, яка</w:t>
      </w:r>
      <w:r w:rsidR="00F35194" w:rsidRPr="00C96F36">
        <w:rPr>
          <w:rFonts w:ascii="Times New Roman" w:hAnsi="Times New Roman" w:cs="Times New Roman"/>
          <w:sz w:val="26"/>
          <w:szCs w:val="26"/>
        </w:rPr>
        <w:t xml:space="preserve"> </w:t>
      </w:r>
      <w:r w:rsidR="005A4469" w:rsidRPr="00C96F36">
        <w:rPr>
          <w:rFonts w:ascii="Times New Roman" w:hAnsi="Times New Roman" w:cs="Times New Roman"/>
          <w:sz w:val="26"/>
          <w:szCs w:val="26"/>
        </w:rPr>
        <w:t>перебувала</w:t>
      </w:r>
      <w:r w:rsidR="001704F0" w:rsidRPr="00C96F36">
        <w:rPr>
          <w:rFonts w:ascii="Times New Roman" w:hAnsi="Times New Roman" w:cs="Times New Roman"/>
          <w:sz w:val="26"/>
          <w:szCs w:val="26"/>
        </w:rPr>
        <w:t xml:space="preserve"> у провадженн</w:t>
      </w:r>
      <w:r w:rsidR="005A4469" w:rsidRPr="00C96F36">
        <w:rPr>
          <w:rFonts w:ascii="Times New Roman" w:hAnsi="Times New Roman" w:cs="Times New Roman"/>
          <w:sz w:val="26"/>
          <w:szCs w:val="26"/>
        </w:rPr>
        <w:t>і</w:t>
      </w:r>
      <w:r w:rsidR="001704F0" w:rsidRPr="00C96F36">
        <w:rPr>
          <w:rFonts w:ascii="Times New Roman" w:hAnsi="Times New Roman" w:cs="Times New Roman"/>
          <w:sz w:val="26"/>
          <w:szCs w:val="26"/>
        </w:rPr>
        <w:t xml:space="preserve"> </w:t>
      </w:r>
      <w:r w:rsidR="00D23E41" w:rsidRPr="00C96F36">
        <w:rPr>
          <w:rFonts w:ascii="Times New Roman" w:hAnsi="Times New Roman" w:cs="Times New Roman"/>
          <w:sz w:val="26"/>
          <w:szCs w:val="26"/>
        </w:rPr>
        <w:t xml:space="preserve">іншого </w:t>
      </w:r>
      <w:r w:rsidR="001704F0" w:rsidRPr="00C96F36">
        <w:rPr>
          <w:rFonts w:ascii="Times New Roman" w:hAnsi="Times New Roman" w:cs="Times New Roman"/>
          <w:sz w:val="26"/>
          <w:szCs w:val="26"/>
        </w:rPr>
        <w:t xml:space="preserve">судді </w:t>
      </w:r>
      <w:r w:rsidR="00D23E41" w:rsidRPr="00C96F36">
        <w:rPr>
          <w:rFonts w:ascii="Times New Roman" w:hAnsi="Times New Roman" w:cs="Times New Roman"/>
          <w:sz w:val="26"/>
          <w:szCs w:val="26"/>
        </w:rPr>
        <w:t>цього суду</w:t>
      </w:r>
      <w:r w:rsidR="00CB7AF9" w:rsidRPr="00C96F36">
        <w:rPr>
          <w:rFonts w:ascii="Times New Roman" w:hAnsi="Times New Roman" w:cs="Times New Roman"/>
          <w:sz w:val="26"/>
          <w:szCs w:val="26"/>
        </w:rPr>
        <w:t xml:space="preserve"> </w:t>
      </w:r>
      <w:r w:rsidR="00147B78" w:rsidRPr="00C96F36">
        <w:rPr>
          <w:rFonts w:ascii="Times New Roman" w:hAnsi="Times New Roman" w:cs="Times New Roman"/>
          <w:sz w:val="26"/>
          <w:szCs w:val="26"/>
        </w:rPr>
        <w:t>(</w:t>
      </w:r>
      <w:r w:rsidR="001704F0" w:rsidRPr="00C96F36">
        <w:rPr>
          <w:rFonts w:ascii="Times New Roman" w:hAnsi="Times New Roman" w:cs="Times New Roman"/>
          <w:sz w:val="26"/>
          <w:szCs w:val="26"/>
        </w:rPr>
        <w:t>Гончаренка О.О.</w:t>
      </w:r>
      <w:r w:rsidR="00147B78" w:rsidRPr="00C96F36">
        <w:rPr>
          <w:rFonts w:ascii="Times New Roman" w:hAnsi="Times New Roman" w:cs="Times New Roman"/>
          <w:sz w:val="26"/>
          <w:szCs w:val="26"/>
        </w:rPr>
        <w:t>)</w:t>
      </w:r>
    </w:p>
    <w:p w14:paraId="31643EAA" w14:textId="6C237F7F" w:rsidR="0005494A" w:rsidRPr="00C96F36" w:rsidRDefault="00F367A3" w:rsidP="0005494A">
      <w:pPr>
        <w:spacing w:after="0" w:line="240" w:lineRule="auto"/>
        <w:ind w:firstLine="567"/>
        <w:jc w:val="both"/>
        <w:rPr>
          <w:rFonts w:ascii="Times New Roman" w:eastAsia="Times New Roman" w:hAnsi="Times New Roman" w:cs="Times New Roman"/>
          <w:color w:val="1D1D1B"/>
          <w:sz w:val="26"/>
          <w:szCs w:val="26"/>
          <w:lang w:eastAsia="uk-UA"/>
        </w:rPr>
      </w:pPr>
      <w:r w:rsidRPr="00C96F36">
        <w:rPr>
          <w:rFonts w:ascii="Times New Roman" w:hAnsi="Times New Roman" w:cs="Times New Roman"/>
          <w:sz w:val="26"/>
          <w:szCs w:val="26"/>
        </w:rPr>
        <w:t>1.3.</w:t>
      </w:r>
      <w:r w:rsidR="006764FB" w:rsidRPr="00C96F36">
        <w:rPr>
          <w:rFonts w:ascii="Times New Roman" w:hAnsi="Times New Roman" w:cs="Times New Roman"/>
          <w:sz w:val="44"/>
          <w:szCs w:val="44"/>
        </w:rPr>
        <w:t xml:space="preserve"> </w:t>
      </w:r>
      <w:r w:rsidR="00AF7504" w:rsidRPr="00C96F36">
        <w:rPr>
          <w:rFonts w:ascii="Times New Roman" w:hAnsi="Times New Roman" w:cs="Times New Roman"/>
          <w:sz w:val="26"/>
          <w:szCs w:val="26"/>
        </w:rPr>
        <w:t>Окремо</w:t>
      </w:r>
      <w:r w:rsidR="00AF7504" w:rsidRPr="00C96F36">
        <w:rPr>
          <w:rFonts w:ascii="Times New Roman" w:hAnsi="Times New Roman" w:cs="Times New Roman"/>
          <w:sz w:val="44"/>
          <w:szCs w:val="44"/>
        </w:rPr>
        <w:t xml:space="preserve"> </w:t>
      </w:r>
      <w:r w:rsidR="00C36E34" w:rsidRPr="00C96F36">
        <w:rPr>
          <w:rFonts w:ascii="Times New Roman" w:hAnsi="Times New Roman" w:cs="Times New Roman"/>
          <w:sz w:val="26"/>
          <w:szCs w:val="26"/>
        </w:rPr>
        <w:t>ГРД</w:t>
      </w:r>
      <w:r w:rsidR="006764FB" w:rsidRPr="00C96F36">
        <w:rPr>
          <w:rFonts w:ascii="Times New Roman" w:hAnsi="Times New Roman" w:cs="Times New Roman"/>
          <w:sz w:val="44"/>
          <w:szCs w:val="44"/>
        </w:rPr>
        <w:t xml:space="preserve"> </w:t>
      </w:r>
      <w:r w:rsidR="006764FB" w:rsidRPr="00C96F36">
        <w:rPr>
          <w:rFonts w:ascii="Times New Roman" w:hAnsi="Times New Roman" w:cs="Times New Roman"/>
          <w:sz w:val="26"/>
          <w:szCs w:val="26"/>
        </w:rPr>
        <w:t>звертає</w:t>
      </w:r>
      <w:r w:rsidR="006764FB" w:rsidRPr="00C96F36">
        <w:rPr>
          <w:rFonts w:ascii="Times New Roman" w:hAnsi="Times New Roman" w:cs="Times New Roman"/>
          <w:sz w:val="44"/>
          <w:szCs w:val="44"/>
        </w:rPr>
        <w:t xml:space="preserve"> </w:t>
      </w:r>
      <w:r w:rsidR="006764FB" w:rsidRPr="00C96F36">
        <w:rPr>
          <w:rFonts w:ascii="Times New Roman" w:hAnsi="Times New Roman" w:cs="Times New Roman"/>
          <w:sz w:val="26"/>
          <w:szCs w:val="26"/>
        </w:rPr>
        <w:t>увагу</w:t>
      </w:r>
      <w:r w:rsidR="006764FB" w:rsidRPr="00C96F36">
        <w:rPr>
          <w:rFonts w:ascii="Times New Roman" w:hAnsi="Times New Roman" w:cs="Times New Roman"/>
          <w:sz w:val="44"/>
          <w:szCs w:val="44"/>
        </w:rPr>
        <w:t xml:space="preserve"> </w:t>
      </w:r>
      <w:r w:rsidR="006764FB" w:rsidRPr="00C96F36">
        <w:rPr>
          <w:rFonts w:ascii="Times New Roman" w:hAnsi="Times New Roman" w:cs="Times New Roman"/>
          <w:sz w:val="26"/>
          <w:szCs w:val="26"/>
        </w:rPr>
        <w:t>на</w:t>
      </w:r>
      <w:r w:rsidR="006764FB" w:rsidRPr="00C96F36">
        <w:rPr>
          <w:rFonts w:ascii="Times New Roman" w:hAnsi="Times New Roman" w:cs="Times New Roman"/>
          <w:sz w:val="44"/>
          <w:szCs w:val="44"/>
        </w:rPr>
        <w:t xml:space="preserve"> </w:t>
      </w:r>
      <w:r w:rsidR="00D17509" w:rsidRPr="00C96F36">
        <w:rPr>
          <w:rFonts w:ascii="Times New Roman" w:hAnsi="Times New Roman" w:cs="Times New Roman"/>
          <w:sz w:val="26"/>
          <w:szCs w:val="26"/>
        </w:rPr>
        <w:t>те,</w:t>
      </w:r>
      <w:r w:rsidR="00D17509" w:rsidRPr="00C96F36">
        <w:rPr>
          <w:rFonts w:ascii="Times New Roman" w:hAnsi="Times New Roman" w:cs="Times New Roman"/>
          <w:sz w:val="44"/>
          <w:szCs w:val="44"/>
        </w:rPr>
        <w:t xml:space="preserve"> </w:t>
      </w:r>
      <w:r w:rsidR="00D17509" w:rsidRPr="00C96F36">
        <w:rPr>
          <w:rFonts w:ascii="Times New Roman" w:hAnsi="Times New Roman" w:cs="Times New Roman"/>
          <w:sz w:val="26"/>
          <w:szCs w:val="26"/>
        </w:rPr>
        <w:t>що</w:t>
      </w:r>
      <w:r w:rsidR="00FB3723" w:rsidRPr="00C96F36">
        <w:rPr>
          <w:rFonts w:ascii="Times New Roman" w:hAnsi="Times New Roman" w:cs="Times New Roman"/>
          <w:sz w:val="44"/>
          <w:szCs w:val="44"/>
        </w:rPr>
        <w:t xml:space="preserve"> </w:t>
      </w:r>
      <w:r w:rsidR="00D17509" w:rsidRPr="00C96F36">
        <w:rPr>
          <w:rFonts w:ascii="Times New Roman" w:hAnsi="Times New Roman" w:cs="Times New Roman"/>
          <w:sz w:val="26"/>
          <w:szCs w:val="26"/>
        </w:rPr>
        <w:t>п</w:t>
      </w:r>
      <w:r w:rsidR="0005494A" w:rsidRPr="00C96F36">
        <w:rPr>
          <w:rFonts w:ascii="Times New Roman" w:hAnsi="Times New Roman" w:cs="Times New Roman"/>
          <w:color w:val="000000"/>
          <w:sz w:val="26"/>
          <w:szCs w:val="26"/>
          <w:lang w:eastAsia="uk-UA"/>
        </w:rPr>
        <w:t>остановою</w:t>
      </w:r>
      <w:r w:rsidR="0005494A" w:rsidRPr="00C96F36">
        <w:rPr>
          <w:rFonts w:ascii="Times New Roman" w:hAnsi="Times New Roman" w:cs="Times New Roman"/>
          <w:color w:val="000000"/>
          <w:sz w:val="44"/>
          <w:szCs w:val="44"/>
          <w:lang w:eastAsia="uk-UA"/>
        </w:rPr>
        <w:t xml:space="preserve"> </w:t>
      </w:r>
      <w:r w:rsidR="0005494A" w:rsidRPr="00C96F36">
        <w:rPr>
          <w:rFonts w:ascii="Times New Roman" w:hAnsi="Times New Roman" w:cs="Times New Roman"/>
          <w:color w:val="000000"/>
          <w:sz w:val="26"/>
          <w:szCs w:val="26"/>
          <w:lang w:eastAsia="uk-UA"/>
        </w:rPr>
        <w:t>судді</w:t>
      </w:r>
      <w:r w:rsidR="0005494A" w:rsidRPr="00C96F36">
        <w:rPr>
          <w:rFonts w:ascii="Times New Roman" w:hAnsi="Times New Roman" w:cs="Times New Roman"/>
          <w:color w:val="000000"/>
          <w:sz w:val="44"/>
          <w:szCs w:val="44"/>
          <w:lang w:eastAsia="uk-UA"/>
        </w:rPr>
        <w:t xml:space="preserve"> </w:t>
      </w:r>
      <w:r w:rsidR="0005494A" w:rsidRPr="00C96F36">
        <w:rPr>
          <w:rFonts w:ascii="Times New Roman" w:hAnsi="Times New Roman" w:cs="Times New Roman"/>
          <w:color w:val="000000"/>
          <w:sz w:val="26"/>
          <w:szCs w:val="26"/>
          <w:lang w:eastAsia="uk-UA"/>
        </w:rPr>
        <w:t>Юр’єва</w:t>
      </w:r>
      <w:r w:rsidR="0005494A" w:rsidRPr="00C96F36">
        <w:rPr>
          <w:rFonts w:ascii="Times New Roman" w:hAnsi="Times New Roman" w:cs="Times New Roman"/>
          <w:color w:val="000000"/>
          <w:sz w:val="44"/>
          <w:szCs w:val="44"/>
          <w:lang w:eastAsia="uk-UA"/>
        </w:rPr>
        <w:t xml:space="preserve"> </w:t>
      </w:r>
      <w:r w:rsidR="0005494A" w:rsidRPr="00C96F36">
        <w:rPr>
          <w:rFonts w:ascii="Times New Roman" w:hAnsi="Times New Roman" w:cs="Times New Roman"/>
          <w:color w:val="000000"/>
          <w:sz w:val="26"/>
          <w:szCs w:val="26"/>
          <w:lang w:eastAsia="uk-UA"/>
        </w:rPr>
        <w:t>О.Ю.</w:t>
      </w:r>
      <w:r w:rsidR="00CB7AF9" w:rsidRPr="00C96F36">
        <w:rPr>
          <w:rFonts w:ascii="Times New Roman" w:hAnsi="Times New Roman" w:cs="Times New Roman"/>
          <w:color w:val="000000"/>
          <w:sz w:val="44"/>
          <w:szCs w:val="44"/>
          <w:lang w:eastAsia="uk-UA"/>
        </w:rPr>
        <w:t xml:space="preserve"> </w:t>
      </w:r>
      <w:r w:rsidR="0005494A" w:rsidRPr="00C96F36">
        <w:rPr>
          <w:rFonts w:ascii="Times New Roman" w:hAnsi="Times New Roman" w:cs="Times New Roman"/>
          <w:color w:val="000000"/>
          <w:sz w:val="26"/>
          <w:szCs w:val="26"/>
          <w:lang w:eastAsia="uk-UA"/>
        </w:rPr>
        <w:t xml:space="preserve">від </w:t>
      </w:r>
      <w:r w:rsidR="00CB7AF9" w:rsidRPr="00C96F36">
        <w:rPr>
          <w:rFonts w:ascii="Times New Roman" w:hAnsi="Times New Roman" w:cs="Times New Roman"/>
          <w:color w:val="000000"/>
          <w:sz w:val="26"/>
          <w:szCs w:val="26"/>
          <w:lang w:eastAsia="uk-UA"/>
        </w:rPr>
        <w:t>1</w:t>
      </w:r>
      <w:r w:rsidR="0005494A" w:rsidRPr="00C96F36">
        <w:rPr>
          <w:rFonts w:ascii="Times New Roman" w:hAnsi="Times New Roman" w:cs="Times New Roman"/>
          <w:color w:val="000000"/>
          <w:sz w:val="26"/>
          <w:szCs w:val="26"/>
          <w:lang w:eastAsia="uk-UA"/>
        </w:rPr>
        <w:t xml:space="preserve">2 серпня 2019 року, якою об’єднано в одне провадження дві справи про вчинення адміністративних правопорушень </w:t>
      </w:r>
      <w:r w:rsidR="00981ABB">
        <w:rPr>
          <w:rFonts w:ascii="Times New Roman" w:hAnsi="Times New Roman" w:cs="Times New Roman"/>
          <w:color w:val="000000"/>
          <w:sz w:val="26"/>
          <w:szCs w:val="26"/>
          <w:lang w:eastAsia="uk-UA"/>
        </w:rPr>
        <w:t>ОСОБА_1</w:t>
      </w:r>
      <w:r w:rsidR="0005494A" w:rsidRPr="00C96F36">
        <w:rPr>
          <w:rFonts w:ascii="Times New Roman" w:hAnsi="Times New Roman" w:cs="Times New Roman"/>
          <w:color w:val="000000"/>
          <w:sz w:val="26"/>
          <w:szCs w:val="26"/>
          <w:lang w:eastAsia="uk-UA"/>
        </w:rPr>
        <w:t>, а саме: справу №</w:t>
      </w:r>
      <w:r w:rsidR="00C96F36">
        <w:rPr>
          <w:rFonts w:ascii="Times New Roman" w:hAnsi="Times New Roman" w:cs="Times New Roman"/>
          <w:color w:val="000000"/>
          <w:sz w:val="26"/>
          <w:szCs w:val="26"/>
          <w:lang w:eastAsia="uk-UA"/>
        </w:rPr>
        <w:t> </w:t>
      </w:r>
      <w:r w:rsidR="0005494A" w:rsidRPr="00C96F36">
        <w:rPr>
          <w:rFonts w:ascii="Times New Roman" w:hAnsi="Times New Roman" w:cs="Times New Roman"/>
          <w:color w:val="000000"/>
          <w:sz w:val="26"/>
          <w:szCs w:val="26"/>
          <w:lang w:eastAsia="uk-UA"/>
        </w:rPr>
        <w:t xml:space="preserve">181/832/19 – за частиною першою статті 130 </w:t>
      </w:r>
      <w:r w:rsidR="00FB3723" w:rsidRPr="00C96F36">
        <w:rPr>
          <w:rFonts w:ascii="Times New Roman" w:hAnsi="Times New Roman" w:cs="Times New Roman"/>
          <w:color w:val="000000"/>
          <w:sz w:val="26"/>
          <w:szCs w:val="26"/>
          <w:lang w:eastAsia="uk-UA"/>
        </w:rPr>
        <w:t>КУпАП</w:t>
      </w:r>
      <w:r w:rsidR="0005494A" w:rsidRPr="00C96F36">
        <w:rPr>
          <w:rFonts w:ascii="Times New Roman" w:hAnsi="Times New Roman" w:cs="Times New Roman"/>
          <w:color w:val="000000"/>
          <w:sz w:val="26"/>
          <w:szCs w:val="26"/>
          <w:lang w:eastAsia="uk-UA"/>
        </w:rPr>
        <w:t>, справу № 181/1015/19 – за статтею</w:t>
      </w:r>
      <w:r w:rsidR="00CB7AF9" w:rsidRPr="00C96F36">
        <w:rPr>
          <w:rFonts w:ascii="Times New Roman" w:hAnsi="Times New Roman" w:cs="Times New Roman"/>
          <w:color w:val="000000"/>
          <w:sz w:val="26"/>
          <w:szCs w:val="26"/>
          <w:lang w:eastAsia="uk-UA"/>
        </w:rPr>
        <w:t xml:space="preserve"> 1</w:t>
      </w:r>
      <w:r w:rsidR="0005494A" w:rsidRPr="00C96F36">
        <w:rPr>
          <w:rFonts w:ascii="Times New Roman" w:hAnsi="Times New Roman" w:cs="Times New Roman"/>
          <w:color w:val="000000"/>
          <w:sz w:val="26"/>
          <w:szCs w:val="26"/>
          <w:lang w:eastAsia="uk-UA"/>
        </w:rPr>
        <w:t xml:space="preserve">73 КУпАП. </w:t>
      </w:r>
      <w:r w:rsidR="0005494A" w:rsidRPr="00C96F36">
        <w:rPr>
          <w:rFonts w:ascii="Times New Roman" w:eastAsia="Times New Roman" w:hAnsi="Times New Roman" w:cs="Times New Roman"/>
          <w:color w:val="000000"/>
          <w:sz w:val="26"/>
          <w:szCs w:val="26"/>
          <w:lang w:eastAsia="uk-UA"/>
        </w:rPr>
        <w:t xml:space="preserve">Згідно з цією постановою </w:t>
      </w:r>
      <w:r w:rsidR="00B17759">
        <w:rPr>
          <w:rFonts w:ascii="Times New Roman" w:eastAsia="Times New Roman" w:hAnsi="Times New Roman" w:cs="Times New Roman"/>
          <w:color w:val="000000"/>
          <w:sz w:val="26"/>
          <w:szCs w:val="26"/>
          <w:lang w:eastAsia="uk-UA"/>
        </w:rPr>
        <w:t>ОСОБА_1</w:t>
      </w:r>
      <w:r w:rsidR="0005494A" w:rsidRPr="00C96F36">
        <w:rPr>
          <w:rFonts w:ascii="Times New Roman" w:eastAsia="Times New Roman" w:hAnsi="Times New Roman" w:cs="Times New Roman"/>
          <w:color w:val="000000"/>
          <w:sz w:val="26"/>
          <w:szCs w:val="26"/>
          <w:lang w:eastAsia="uk-UA"/>
        </w:rPr>
        <w:t xml:space="preserve"> визнано винним у вчиненні адміністративних правопорушень, визначених частиною першою статті</w:t>
      </w:r>
      <w:r w:rsidR="00754507">
        <w:rPr>
          <w:rFonts w:ascii="Times New Roman" w:eastAsia="Times New Roman" w:hAnsi="Times New Roman" w:cs="Times New Roman"/>
          <w:color w:val="000000"/>
          <w:sz w:val="26"/>
          <w:szCs w:val="26"/>
          <w:lang w:eastAsia="uk-UA"/>
        </w:rPr>
        <w:t> </w:t>
      </w:r>
      <w:r w:rsidR="0005494A" w:rsidRPr="00C96F36">
        <w:rPr>
          <w:rFonts w:ascii="Times New Roman" w:eastAsia="Times New Roman" w:hAnsi="Times New Roman" w:cs="Times New Roman"/>
          <w:color w:val="000000"/>
          <w:sz w:val="26"/>
          <w:szCs w:val="26"/>
          <w:lang w:eastAsia="uk-UA"/>
        </w:rPr>
        <w:t xml:space="preserve">130, статтею 173 КУпАП, на підставі частини другої статті 36 </w:t>
      </w:r>
      <w:r w:rsidR="00CB7AF9" w:rsidRPr="00C96F36">
        <w:rPr>
          <w:rFonts w:ascii="Times New Roman" w:hAnsi="Times New Roman" w:cs="Times New Roman"/>
          <w:color w:val="000000"/>
          <w:sz w:val="26"/>
          <w:szCs w:val="26"/>
          <w:lang w:eastAsia="uk-UA"/>
        </w:rPr>
        <w:t>КУпАП</w:t>
      </w:r>
      <w:r w:rsidR="00CB7AF9" w:rsidRPr="00C96F36">
        <w:rPr>
          <w:rFonts w:ascii="Times New Roman" w:eastAsia="Times New Roman" w:hAnsi="Times New Roman" w:cs="Times New Roman"/>
          <w:color w:val="000000"/>
          <w:sz w:val="26"/>
          <w:szCs w:val="26"/>
          <w:lang w:eastAsia="uk-UA"/>
        </w:rPr>
        <w:t xml:space="preserve"> </w:t>
      </w:r>
      <w:r w:rsidR="0005494A" w:rsidRPr="00C96F36">
        <w:rPr>
          <w:rFonts w:ascii="Times New Roman" w:eastAsia="Times New Roman" w:hAnsi="Times New Roman" w:cs="Times New Roman"/>
          <w:color w:val="000000"/>
          <w:sz w:val="26"/>
          <w:szCs w:val="26"/>
          <w:lang w:eastAsia="uk-UA"/>
        </w:rPr>
        <w:t xml:space="preserve">на нього накладено адміністративне стягнення, передбачене статтею 173 КУпАП, у виді громадських робіт. </w:t>
      </w:r>
      <w:r w:rsidR="00B57C84" w:rsidRPr="00C96F36">
        <w:rPr>
          <w:rFonts w:ascii="Times New Roman" w:hAnsi="Times New Roman" w:cs="Times New Roman"/>
          <w:color w:val="000000"/>
          <w:sz w:val="26"/>
          <w:szCs w:val="26"/>
          <w:shd w:val="clear" w:color="auto" w:fill="FFFFFF"/>
        </w:rPr>
        <w:t>Тобто</w:t>
      </w:r>
      <w:r w:rsidR="0005494A" w:rsidRPr="00C96F36">
        <w:rPr>
          <w:rFonts w:ascii="Times New Roman" w:hAnsi="Times New Roman" w:cs="Times New Roman"/>
          <w:color w:val="000000"/>
          <w:sz w:val="26"/>
          <w:szCs w:val="26"/>
          <w:shd w:val="clear" w:color="auto" w:fill="FFFFFF"/>
        </w:rPr>
        <w:t xml:space="preserve"> суддя об’єднав дві справи та застосував до особи, яка керувала транспортним засобом у стані алкогольного сп’яніння, стягнення, яке не </w:t>
      </w:r>
      <w:r w:rsidR="00B57C84" w:rsidRPr="00C96F36">
        <w:rPr>
          <w:rFonts w:ascii="Times New Roman" w:hAnsi="Times New Roman" w:cs="Times New Roman"/>
          <w:color w:val="000000"/>
          <w:sz w:val="26"/>
          <w:szCs w:val="26"/>
          <w:shd w:val="clear" w:color="auto" w:fill="FFFFFF"/>
        </w:rPr>
        <w:t>встановлює</w:t>
      </w:r>
      <w:r w:rsidR="0005494A" w:rsidRPr="00C96F36">
        <w:rPr>
          <w:rFonts w:ascii="Times New Roman" w:hAnsi="Times New Roman" w:cs="Times New Roman"/>
          <w:color w:val="000000"/>
          <w:sz w:val="26"/>
          <w:szCs w:val="26"/>
          <w:shd w:val="clear" w:color="auto" w:fill="FFFFFF"/>
        </w:rPr>
        <w:t xml:space="preserve"> позбавлення права керування транспортним засобом. Як наслідок</w:t>
      </w:r>
      <w:r w:rsidR="00B57C84" w:rsidRPr="00C96F36">
        <w:rPr>
          <w:rFonts w:ascii="Times New Roman" w:hAnsi="Times New Roman" w:cs="Times New Roman"/>
          <w:color w:val="000000"/>
          <w:sz w:val="26"/>
          <w:szCs w:val="26"/>
          <w:shd w:val="clear" w:color="auto" w:fill="FFFFFF"/>
        </w:rPr>
        <w:t>,</w:t>
      </w:r>
      <w:r w:rsidR="0005494A" w:rsidRPr="00C96F36">
        <w:rPr>
          <w:rFonts w:ascii="Times New Roman" w:hAnsi="Times New Roman" w:cs="Times New Roman"/>
          <w:color w:val="000000"/>
          <w:sz w:val="26"/>
          <w:szCs w:val="26"/>
          <w:shd w:val="clear" w:color="auto" w:fill="FFFFFF"/>
        </w:rPr>
        <w:t xml:space="preserve"> суддя не позбавив правопорушника, вину </w:t>
      </w:r>
      <w:r w:rsidR="00610F81" w:rsidRPr="00C96F36">
        <w:rPr>
          <w:rFonts w:ascii="Times New Roman" w:hAnsi="Times New Roman" w:cs="Times New Roman"/>
          <w:color w:val="000000"/>
          <w:sz w:val="26"/>
          <w:szCs w:val="26"/>
          <w:shd w:val="clear" w:color="auto" w:fill="FFFFFF"/>
        </w:rPr>
        <w:t>котрого</w:t>
      </w:r>
      <w:r w:rsidR="0005494A" w:rsidRPr="00C96F36">
        <w:rPr>
          <w:rFonts w:ascii="Times New Roman" w:hAnsi="Times New Roman" w:cs="Times New Roman"/>
          <w:color w:val="000000"/>
          <w:sz w:val="26"/>
          <w:szCs w:val="26"/>
          <w:shd w:val="clear" w:color="auto" w:fill="FFFFFF"/>
        </w:rPr>
        <w:t xml:space="preserve"> у вчиненні правопорушення, визначеного частиною </w:t>
      </w:r>
      <w:r w:rsidR="0005494A" w:rsidRPr="00C96F36">
        <w:rPr>
          <w:rFonts w:ascii="Times New Roman" w:hAnsi="Times New Roman" w:cs="Times New Roman"/>
          <w:color w:val="000000"/>
          <w:sz w:val="26"/>
          <w:szCs w:val="26"/>
          <w:shd w:val="clear" w:color="auto" w:fill="FFFFFF"/>
        </w:rPr>
        <w:lastRenderedPageBreak/>
        <w:t xml:space="preserve">першою статті 130 КУпАП, </w:t>
      </w:r>
      <w:r w:rsidR="00B57C84" w:rsidRPr="00C96F36">
        <w:rPr>
          <w:rFonts w:ascii="Times New Roman" w:hAnsi="Times New Roman" w:cs="Times New Roman"/>
          <w:color w:val="000000"/>
          <w:sz w:val="26"/>
          <w:szCs w:val="26"/>
          <w:shd w:val="clear" w:color="auto" w:fill="FFFFFF"/>
        </w:rPr>
        <w:t>якого в</w:t>
      </w:r>
      <w:r w:rsidR="0005494A" w:rsidRPr="00C96F36">
        <w:rPr>
          <w:rFonts w:ascii="Times New Roman" w:hAnsi="Times New Roman" w:cs="Times New Roman"/>
          <w:color w:val="000000"/>
          <w:sz w:val="26"/>
          <w:szCs w:val="26"/>
          <w:shd w:val="clear" w:color="auto" w:fill="FFFFFF"/>
        </w:rPr>
        <w:t>становлено, можливості продовжувати керувати транспортними засобами.</w:t>
      </w:r>
    </w:p>
    <w:p w14:paraId="06EFD80F" w14:textId="0DCE8D35" w:rsidR="00A93458" w:rsidRPr="00C96F36" w:rsidRDefault="00610F81"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ГРД </w:t>
      </w:r>
      <w:r w:rsidR="00AF7504" w:rsidRPr="00C96F36">
        <w:rPr>
          <w:rFonts w:ascii="Times New Roman" w:hAnsi="Times New Roman" w:cs="Times New Roman"/>
          <w:sz w:val="26"/>
          <w:szCs w:val="26"/>
        </w:rPr>
        <w:t>відомо</w:t>
      </w:r>
      <w:r w:rsidRPr="00C96F36">
        <w:rPr>
          <w:rFonts w:ascii="Times New Roman" w:hAnsi="Times New Roman" w:cs="Times New Roman"/>
          <w:sz w:val="26"/>
          <w:szCs w:val="26"/>
        </w:rPr>
        <w:t>, що о</w:t>
      </w:r>
      <w:r w:rsidR="006764FB" w:rsidRPr="00C96F36">
        <w:rPr>
          <w:rFonts w:ascii="Times New Roman" w:hAnsi="Times New Roman" w:cs="Times New Roman"/>
          <w:sz w:val="26"/>
          <w:szCs w:val="26"/>
        </w:rPr>
        <w:t>бставини прийняття цього рішення були предметом дисциплінарного провадження, за результатами якого Третя Дисциплінарна палата В</w:t>
      </w:r>
      <w:r w:rsidR="005E23A6" w:rsidRPr="00C96F36">
        <w:rPr>
          <w:rFonts w:ascii="Times New Roman" w:hAnsi="Times New Roman" w:cs="Times New Roman"/>
          <w:sz w:val="26"/>
          <w:szCs w:val="26"/>
        </w:rPr>
        <w:t>ищої ради правосуддя</w:t>
      </w:r>
      <w:r w:rsidR="00B57C84" w:rsidRPr="00C96F36">
        <w:rPr>
          <w:rFonts w:ascii="Times New Roman" w:hAnsi="Times New Roman" w:cs="Times New Roman"/>
          <w:sz w:val="26"/>
          <w:szCs w:val="26"/>
        </w:rPr>
        <w:t xml:space="preserve"> дійшла висновку про наявність у</w:t>
      </w:r>
      <w:r w:rsidR="006764FB" w:rsidRPr="00C96F36">
        <w:rPr>
          <w:rFonts w:ascii="Times New Roman" w:hAnsi="Times New Roman" w:cs="Times New Roman"/>
          <w:sz w:val="26"/>
          <w:szCs w:val="26"/>
        </w:rPr>
        <w:t xml:space="preserve"> діях судді складу дисциплінарного проступку та вирішила притягнути його до відповідальності (ріш</w:t>
      </w:r>
      <w:r w:rsidR="00DC3D3C" w:rsidRPr="00C96F36">
        <w:rPr>
          <w:rFonts w:ascii="Times New Roman" w:hAnsi="Times New Roman" w:cs="Times New Roman"/>
          <w:sz w:val="26"/>
          <w:szCs w:val="26"/>
        </w:rPr>
        <w:t xml:space="preserve">ення </w:t>
      </w:r>
      <w:r w:rsidR="00116E26" w:rsidRPr="00C96F36">
        <w:rPr>
          <w:rFonts w:ascii="Times New Roman" w:hAnsi="Times New Roman" w:cs="Times New Roman"/>
          <w:sz w:val="26"/>
          <w:szCs w:val="26"/>
        </w:rPr>
        <w:t>від</w:t>
      </w:r>
      <w:r w:rsidR="005E23A6" w:rsidRPr="00C96F36">
        <w:rPr>
          <w:rFonts w:ascii="Times New Roman" w:hAnsi="Times New Roman" w:cs="Times New Roman"/>
          <w:sz w:val="26"/>
          <w:szCs w:val="26"/>
        </w:rPr>
        <w:t xml:space="preserve"> </w:t>
      </w:r>
      <w:r w:rsidR="00116E26" w:rsidRPr="00C96F36">
        <w:rPr>
          <w:rFonts w:ascii="Times New Roman" w:hAnsi="Times New Roman" w:cs="Times New Roman"/>
          <w:sz w:val="26"/>
          <w:szCs w:val="26"/>
        </w:rPr>
        <w:t xml:space="preserve">13 грудня </w:t>
      </w:r>
      <w:r w:rsidR="006764FB" w:rsidRPr="00C96F36">
        <w:rPr>
          <w:rFonts w:ascii="Times New Roman" w:hAnsi="Times New Roman" w:cs="Times New Roman"/>
          <w:sz w:val="26"/>
          <w:szCs w:val="26"/>
        </w:rPr>
        <w:t>2023</w:t>
      </w:r>
      <w:r w:rsidR="00116E26" w:rsidRPr="00C96F36">
        <w:rPr>
          <w:rFonts w:ascii="Times New Roman" w:hAnsi="Times New Roman" w:cs="Times New Roman"/>
          <w:sz w:val="26"/>
          <w:szCs w:val="26"/>
        </w:rPr>
        <w:t xml:space="preserve"> року</w:t>
      </w:r>
      <w:r w:rsidR="00B57C84" w:rsidRPr="00C96F36">
        <w:rPr>
          <w:rFonts w:ascii="Times New Roman" w:hAnsi="Times New Roman" w:cs="Times New Roman"/>
          <w:sz w:val="26"/>
          <w:szCs w:val="26"/>
        </w:rPr>
        <w:t xml:space="preserve"> № 1259/3дп/15-23</w:t>
      </w:r>
      <w:r w:rsidR="003E5AC4" w:rsidRPr="00C96F36">
        <w:rPr>
          <w:rFonts w:ascii="Times New Roman" w:hAnsi="Times New Roman" w:cs="Times New Roman"/>
          <w:sz w:val="26"/>
          <w:szCs w:val="26"/>
        </w:rPr>
        <w:t>). Згодом</w:t>
      </w:r>
      <w:r w:rsidR="006764FB" w:rsidRPr="00C96F36">
        <w:rPr>
          <w:rFonts w:ascii="Times New Roman" w:hAnsi="Times New Roman" w:cs="Times New Roman"/>
          <w:sz w:val="26"/>
          <w:szCs w:val="26"/>
        </w:rPr>
        <w:t xml:space="preserve"> рішенням В</w:t>
      </w:r>
      <w:r w:rsidR="001F55B6" w:rsidRPr="00C96F36">
        <w:rPr>
          <w:rFonts w:ascii="Times New Roman" w:hAnsi="Times New Roman" w:cs="Times New Roman"/>
          <w:sz w:val="26"/>
          <w:szCs w:val="26"/>
        </w:rPr>
        <w:t>ищої ради правосуддя</w:t>
      </w:r>
      <w:r w:rsidR="006764FB" w:rsidRPr="00C96F36">
        <w:rPr>
          <w:rFonts w:ascii="Times New Roman" w:hAnsi="Times New Roman" w:cs="Times New Roman"/>
          <w:sz w:val="26"/>
          <w:szCs w:val="26"/>
        </w:rPr>
        <w:t xml:space="preserve"> </w:t>
      </w:r>
      <w:r w:rsidR="00B57C84" w:rsidRPr="00C96F36">
        <w:rPr>
          <w:rFonts w:ascii="Times New Roman" w:hAnsi="Times New Roman" w:cs="Times New Roman"/>
          <w:sz w:val="26"/>
          <w:szCs w:val="26"/>
        </w:rPr>
        <w:t xml:space="preserve">від 11 січня 2024 року № 63/0/15-24 </w:t>
      </w:r>
      <w:r w:rsidR="006764FB" w:rsidRPr="00C96F36">
        <w:rPr>
          <w:rFonts w:ascii="Times New Roman" w:hAnsi="Times New Roman" w:cs="Times New Roman"/>
          <w:sz w:val="26"/>
          <w:szCs w:val="26"/>
        </w:rPr>
        <w:t>рішення Третьої Дисциплінарної палати скасовано, дисциплінарне провадження закрито</w:t>
      </w:r>
      <w:r w:rsidR="00B57C84" w:rsidRPr="00C96F36">
        <w:rPr>
          <w:rFonts w:ascii="Times New Roman" w:hAnsi="Times New Roman" w:cs="Times New Roman"/>
          <w:sz w:val="26"/>
          <w:szCs w:val="26"/>
        </w:rPr>
        <w:t>.</w:t>
      </w:r>
      <w:r w:rsidR="006764FB" w:rsidRPr="00C96F36">
        <w:rPr>
          <w:rFonts w:ascii="Times New Roman" w:hAnsi="Times New Roman" w:cs="Times New Roman"/>
          <w:sz w:val="26"/>
          <w:szCs w:val="26"/>
        </w:rPr>
        <w:t xml:space="preserve"> </w:t>
      </w:r>
      <w:r w:rsidR="00B57C84" w:rsidRPr="00C96F36">
        <w:rPr>
          <w:rFonts w:ascii="Times New Roman" w:hAnsi="Times New Roman" w:cs="Times New Roman"/>
          <w:sz w:val="26"/>
          <w:szCs w:val="26"/>
        </w:rPr>
        <w:t>Водночас</w:t>
      </w:r>
      <w:r w:rsidR="006764FB" w:rsidRPr="00C96F36">
        <w:rPr>
          <w:rFonts w:ascii="Times New Roman" w:hAnsi="Times New Roman" w:cs="Times New Roman"/>
          <w:sz w:val="26"/>
          <w:szCs w:val="26"/>
        </w:rPr>
        <w:t xml:space="preserve"> Г</w:t>
      </w:r>
      <w:r w:rsidR="00714382" w:rsidRPr="00C96F36">
        <w:rPr>
          <w:rFonts w:ascii="Times New Roman" w:hAnsi="Times New Roman" w:cs="Times New Roman"/>
          <w:sz w:val="26"/>
          <w:szCs w:val="26"/>
        </w:rPr>
        <w:t xml:space="preserve">РД </w:t>
      </w:r>
      <w:r w:rsidR="006764FB" w:rsidRPr="00C96F36">
        <w:rPr>
          <w:rFonts w:ascii="Times New Roman" w:hAnsi="Times New Roman" w:cs="Times New Roman"/>
          <w:sz w:val="26"/>
          <w:szCs w:val="26"/>
        </w:rPr>
        <w:t xml:space="preserve">переконана, що процедура оцінювання судді на відповідність займаній посаді є автономною стосовно процедури дисциплінарного провадження, а тому </w:t>
      </w:r>
      <w:r w:rsidR="00412F2A" w:rsidRPr="00C96F36">
        <w:rPr>
          <w:rFonts w:ascii="Times New Roman" w:hAnsi="Times New Roman" w:cs="Times New Roman"/>
          <w:sz w:val="26"/>
          <w:szCs w:val="26"/>
        </w:rPr>
        <w:t>Комісія</w:t>
      </w:r>
      <w:r w:rsidR="006764FB" w:rsidRPr="00C96F36">
        <w:rPr>
          <w:rFonts w:ascii="Times New Roman" w:hAnsi="Times New Roman" w:cs="Times New Roman"/>
          <w:sz w:val="26"/>
          <w:szCs w:val="26"/>
        </w:rPr>
        <w:t xml:space="preserve"> </w:t>
      </w:r>
      <w:r w:rsidR="00412F2A" w:rsidRPr="00C96F36">
        <w:rPr>
          <w:rFonts w:ascii="Times New Roman" w:hAnsi="Times New Roman" w:cs="Times New Roman"/>
          <w:sz w:val="26"/>
          <w:szCs w:val="26"/>
        </w:rPr>
        <w:t>повинна</w:t>
      </w:r>
      <w:r w:rsidR="006764FB" w:rsidRPr="00C96F36">
        <w:rPr>
          <w:rFonts w:ascii="Times New Roman" w:hAnsi="Times New Roman" w:cs="Times New Roman"/>
          <w:sz w:val="26"/>
          <w:szCs w:val="26"/>
        </w:rPr>
        <w:t xml:space="preserve"> самостійно надавати</w:t>
      </w:r>
      <w:r w:rsidR="00B57C84" w:rsidRPr="00C96F36">
        <w:rPr>
          <w:rFonts w:ascii="Times New Roman" w:hAnsi="Times New Roman" w:cs="Times New Roman"/>
          <w:sz w:val="26"/>
          <w:szCs w:val="26"/>
        </w:rPr>
        <w:t xml:space="preserve"> оцінку викладеним обставинам </w:t>
      </w:r>
      <w:r w:rsidR="006764FB" w:rsidRPr="00C96F36">
        <w:rPr>
          <w:rFonts w:ascii="Times New Roman" w:hAnsi="Times New Roman" w:cs="Times New Roman"/>
          <w:sz w:val="26"/>
          <w:szCs w:val="26"/>
        </w:rPr>
        <w:t>для досягнення мети оцінювання.</w:t>
      </w:r>
    </w:p>
    <w:p w14:paraId="2E065938" w14:textId="750C3577" w:rsidR="006764FB" w:rsidRPr="00C96F36" w:rsidRDefault="00374655"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1.</w:t>
      </w:r>
      <w:r w:rsidR="000E4C5C" w:rsidRPr="00C96F36">
        <w:rPr>
          <w:rFonts w:ascii="Times New Roman" w:hAnsi="Times New Roman" w:cs="Times New Roman"/>
          <w:sz w:val="26"/>
          <w:szCs w:val="26"/>
        </w:rPr>
        <w:t>4</w:t>
      </w:r>
      <w:r w:rsidRPr="00C96F36">
        <w:rPr>
          <w:rFonts w:ascii="Times New Roman" w:hAnsi="Times New Roman" w:cs="Times New Roman"/>
          <w:sz w:val="26"/>
          <w:szCs w:val="26"/>
        </w:rPr>
        <w:t xml:space="preserve">. </w:t>
      </w:r>
      <w:r w:rsidR="006764FB" w:rsidRPr="00C96F36">
        <w:rPr>
          <w:rFonts w:ascii="Times New Roman" w:hAnsi="Times New Roman" w:cs="Times New Roman"/>
          <w:sz w:val="26"/>
          <w:szCs w:val="26"/>
        </w:rPr>
        <w:t xml:space="preserve">ГРД </w:t>
      </w:r>
      <w:r w:rsidR="00B57C84" w:rsidRPr="00C96F36">
        <w:rPr>
          <w:rFonts w:ascii="Times New Roman" w:hAnsi="Times New Roman" w:cs="Times New Roman"/>
          <w:sz w:val="26"/>
          <w:szCs w:val="26"/>
        </w:rPr>
        <w:t xml:space="preserve">також </w:t>
      </w:r>
      <w:r w:rsidR="006764FB" w:rsidRPr="00C96F36">
        <w:rPr>
          <w:rFonts w:ascii="Times New Roman" w:hAnsi="Times New Roman" w:cs="Times New Roman"/>
          <w:sz w:val="26"/>
          <w:szCs w:val="26"/>
        </w:rPr>
        <w:t>зазначає, що суддя Юр</w:t>
      </w:r>
      <w:r w:rsidR="00B57C84" w:rsidRPr="00C96F36">
        <w:rPr>
          <w:rFonts w:ascii="Times New Roman" w:hAnsi="Times New Roman" w:cs="Times New Roman"/>
          <w:sz w:val="26"/>
          <w:szCs w:val="26"/>
        </w:rPr>
        <w:t>'</w:t>
      </w:r>
      <w:r w:rsidR="006764FB" w:rsidRPr="00C96F36">
        <w:rPr>
          <w:rFonts w:ascii="Times New Roman" w:hAnsi="Times New Roman" w:cs="Times New Roman"/>
          <w:sz w:val="26"/>
          <w:szCs w:val="26"/>
        </w:rPr>
        <w:t>єв О.Ю. ухвалював рішення</w:t>
      </w:r>
      <w:r w:rsidR="00B57C84" w:rsidRPr="00C96F36">
        <w:rPr>
          <w:rFonts w:ascii="Times New Roman" w:hAnsi="Times New Roman" w:cs="Times New Roman"/>
          <w:sz w:val="26"/>
          <w:szCs w:val="26"/>
        </w:rPr>
        <w:t xml:space="preserve"> (17 судових рішень)</w:t>
      </w:r>
      <w:r w:rsidR="006764FB" w:rsidRPr="00C96F36">
        <w:rPr>
          <w:rFonts w:ascii="Times New Roman" w:hAnsi="Times New Roman" w:cs="Times New Roman"/>
          <w:sz w:val="26"/>
          <w:szCs w:val="26"/>
        </w:rPr>
        <w:t>,</w:t>
      </w:r>
      <w:r w:rsidR="006764FB" w:rsidRPr="00754507">
        <w:rPr>
          <w:rFonts w:ascii="Times New Roman" w:hAnsi="Times New Roman" w:cs="Times New Roman"/>
          <w:sz w:val="96"/>
          <w:szCs w:val="96"/>
        </w:rPr>
        <w:t xml:space="preserve"> </w:t>
      </w:r>
      <w:r w:rsidR="006764FB" w:rsidRPr="00C96F36">
        <w:rPr>
          <w:rFonts w:ascii="Times New Roman" w:hAnsi="Times New Roman" w:cs="Times New Roman"/>
          <w:sz w:val="26"/>
          <w:szCs w:val="26"/>
        </w:rPr>
        <w:t>внаслідок</w:t>
      </w:r>
      <w:r w:rsidR="006764FB" w:rsidRPr="00754507">
        <w:rPr>
          <w:rFonts w:ascii="Times New Roman" w:hAnsi="Times New Roman" w:cs="Times New Roman"/>
          <w:sz w:val="96"/>
          <w:szCs w:val="96"/>
        </w:rPr>
        <w:t xml:space="preserve"> </w:t>
      </w:r>
      <w:r w:rsidR="006764FB" w:rsidRPr="00C96F36">
        <w:rPr>
          <w:rFonts w:ascii="Times New Roman" w:hAnsi="Times New Roman" w:cs="Times New Roman"/>
          <w:sz w:val="26"/>
          <w:szCs w:val="26"/>
        </w:rPr>
        <w:t>яких</w:t>
      </w:r>
      <w:r w:rsidR="006764FB" w:rsidRPr="00754507">
        <w:rPr>
          <w:rFonts w:ascii="Times New Roman" w:hAnsi="Times New Roman" w:cs="Times New Roman"/>
          <w:sz w:val="96"/>
          <w:szCs w:val="96"/>
        </w:rPr>
        <w:t xml:space="preserve"> </w:t>
      </w:r>
      <w:r w:rsidR="006764FB" w:rsidRPr="00C96F36">
        <w:rPr>
          <w:rFonts w:ascii="Times New Roman" w:hAnsi="Times New Roman" w:cs="Times New Roman"/>
          <w:sz w:val="26"/>
          <w:szCs w:val="26"/>
        </w:rPr>
        <w:t>осіб,</w:t>
      </w:r>
      <w:r w:rsidR="006764FB" w:rsidRPr="00754507">
        <w:rPr>
          <w:rFonts w:ascii="Times New Roman" w:hAnsi="Times New Roman" w:cs="Times New Roman"/>
          <w:sz w:val="96"/>
          <w:szCs w:val="96"/>
        </w:rPr>
        <w:t xml:space="preserve"> </w:t>
      </w:r>
      <w:r w:rsidR="006764FB" w:rsidRPr="00C96F36">
        <w:rPr>
          <w:rFonts w:ascii="Times New Roman" w:hAnsi="Times New Roman" w:cs="Times New Roman"/>
          <w:sz w:val="26"/>
          <w:szCs w:val="26"/>
        </w:rPr>
        <w:t>які</w:t>
      </w:r>
      <w:r w:rsidR="006764FB" w:rsidRPr="00754507">
        <w:rPr>
          <w:rFonts w:ascii="Times New Roman" w:hAnsi="Times New Roman" w:cs="Times New Roman"/>
          <w:sz w:val="96"/>
          <w:szCs w:val="96"/>
        </w:rPr>
        <w:t xml:space="preserve"> </w:t>
      </w:r>
      <w:r w:rsidR="006764FB" w:rsidRPr="00C96F36">
        <w:rPr>
          <w:rFonts w:ascii="Times New Roman" w:hAnsi="Times New Roman" w:cs="Times New Roman"/>
          <w:sz w:val="26"/>
          <w:szCs w:val="26"/>
        </w:rPr>
        <w:t>вчинили</w:t>
      </w:r>
      <w:r w:rsidR="006764FB" w:rsidRPr="00754507">
        <w:rPr>
          <w:rFonts w:ascii="Times New Roman" w:hAnsi="Times New Roman" w:cs="Times New Roman"/>
          <w:sz w:val="96"/>
          <w:szCs w:val="96"/>
        </w:rPr>
        <w:t xml:space="preserve"> </w:t>
      </w:r>
      <w:r w:rsidR="006764FB" w:rsidRPr="00C96F36">
        <w:rPr>
          <w:rFonts w:ascii="Times New Roman" w:hAnsi="Times New Roman" w:cs="Times New Roman"/>
          <w:sz w:val="26"/>
          <w:szCs w:val="26"/>
        </w:rPr>
        <w:t>правопорушення,</w:t>
      </w:r>
      <w:r w:rsidR="006764FB" w:rsidRPr="00754507">
        <w:rPr>
          <w:rFonts w:ascii="Times New Roman" w:hAnsi="Times New Roman" w:cs="Times New Roman"/>
          <w:sz w:val="96"/>
          <w:szCs w:val="96"/>
        </w:rPr>
        <w:t xml:space="preserve"> </w:t>
      </w:r>
      <w:r w:rsidR="006764FB" w:rsidRPr="00C96F36">
        <w:rPr>
          <w:rFonts w:ascii="Times New Roman" w:hAnsi="Times New Roman" w:cs="Times New Roman"/>
          <w:sz w:val="26"/>
          <w:szCs w:val="26"/>
        </w:rPr>
        <w:t>передбачене</w:t>
      </w:r>
      <w:r w:rsidR="000B0769" w:rsidRPr="00754507">
        <w:rPr>
          <w:rFonts w:ascii="Times New Roman" w:hAnsi="Times New Roman" w:cs="Times New Roman"/>
          <w:sz w:val="96"/>
          <w:szCs w:val="96"/>
        </w:rPr>
        <w:t xml:space="preserve"> </w:t>
      </w:r>
      <w:r w:rsidR="006764FB" w:rsidRPr="00C96F36">
        <w:rPr>
          <w:rFonts w:ascii="Times New Roman" w:hAnsi="Times New Roman" w:cs="Times New Roman"/>
          <w:sz w:val="26"/>
          <w:szCs w:val="26"/>
        </w:rPr>
        <w:t>статтею 130 КУпАП, звільнено від адміністративної відповідальності з передачею на поруки трудового колективу</w:t>
      </w:r>
      <w:r w:rsidR="00B57C84" w:rsidRPr="00C96F36">
        <w:rPr>
          <w:rFonts w:ascii="Times New Roman" w:hAnsi="Times New Roman" w:cs="Times New Roman"/>
          <w:sz w:val="26"/>
          <w:szCs w:val="26"/>
        </w:rPr>
        <w:t xml:space="preserve"> </w:t>
      </w:r>
      <w:r w:rsidR="00D4206C" w:rsidRPr="00C96F36">
        <w:rPr>
          <w:rFonts w:ascii="Times New Roman" w:hAnsi="Times New Roman" w:cs="Times New Roman"/>
          <w:sz w:val="26"/>
          <w:szCs w:val="26"/>
        </w:rPr>
        <w:t xml:space="preserve">(справи №№ 181/541/18, </w:t>
      </w:r>
      <w:r w:rsidR="00560087" w:rsidRPr="00C96F36">
        <w:rPr>
          <w:rFonts w:ascii="Times New Roman" w:hAnsi="Times New Roman" w:cs="Times New Roman"/>
          <w:sz w:val="26"/>
          <w:szCs w:val="26"/>
        </w:rPr>
        <w:t xml:space="preserve">181/777/18, 181/859/18, 181/401/19, 181/507/19, 181/69/20, </w:t>
      </w:r>
      <w:r w:rsidR="00416F33" w:rsidRPr="00C96F36">
        <w:rPr>
          <w:rFonts w:ascii="Times New Roman" w:hAnsi="Times New Roman" w:cs="Times New Roman"/>
          <w:sz w:val="26"/>
          <w:szCs w:val="26"/>
        </w:rPr>
        <w:t xml:space="preserve">181/656/19, </w:t>
      </w:r>
      <w:r w:rsidR="00C966F9" w:rsidRPr="00C96F36">
        <w:rPr>
          <w:rFonts w:ascii="Times New Roman" w:hAnsi="Times New Roman" w:cs="Times New Roman"/>
          <w:sz w:val="26"/>
          <w:szCs w:val="26"/>
        </w:rPr>
        <w:t xml:space="preserve">181/642/19, </w:t>
      </w:r>
      <w:r w:rsidR="00E07532" w:rsidRPr="00C96F36">
        <w:rPr>
          <w:rFonts w:ascii="Times New Roman" w:hAnsi="Times New Roman" w:cs="Times New Roman"/>
          <w:sz w:val="26"/>
          <w:szCs w:val="26"/>
        </w:rPr>
        <w:t xml:space="preserve">181/471/19, </w:t>
      </w:r>
      <w:r w:rsidR="00663FAA" w:rsidRPr="00C96F36">
        <w:rPr>
          <w:rFonts w:ascii="Times New Roman" w:hAnsi="Times New Roman" w:cs="Times New Roman"/>
          <w:sz w:val="26"/>
          <w:szCs w:val="26"/>
        </w:rPr>
        <w:t xml:space="preserve">181/286/19, 181/154/19, </w:t>
      </w:r>
      <w:r w:rsidR="00AF769A" w:rsidRPr="00C96F36">
        <w:rPr>
          <w:rFonts w:ascii="Times New Roman" w:hAnsi="Times New Roman" w:cs="Times New Roman"/>
          <w:sz w:val="26"/>
          <w:szCs w:val="26"/>
        </w:rPr>
        <w:t xml:space="preserve">181/1368/18, </w:t>
      </w:r>
      <w:r w:rsidR="002D2E1F" w:rsidRPr="00C96F36">
        <w:rPr>
          <w:rFonts w:ascii="Times New Roman" w:hAnsi="Times New Roman" w:cs="Times New Roman"/>
          <w:sz w:val="26"/>
          <w:szCs w:val="26"/>
        </w:rPr>
        <w:t xml:space="preserve">181/1214/18, </w:t>
      </w:r>
      <w:r w:rsidR="004C5EA9" w:rsidRPr="00C96F36">
        <w:rPr>
          <w:rFonts w:ascii="Times New Roman" w:hAnsi="Times New Roman" w:cs="Times New Roman"/>
          <w:sz w:val="26"/>
          <w:szCs w:val="26"/>
        </w:rPr>
        <w:t>181/1163/18, 181/256/20, 181/899/19, 181/1066/18</w:t>
      </w:r>
      <w:r w:rsidR="00D4206C" w:rsidRPr="00C96F36">
        <w:rPr>
          <w:rFonts w:ascii="Times New Roman" w:hAnsi="Times New Roman" w:cs="Times New Roman"/>
          <w:sz w:val="26"/>
          <w:szCs w:val="26"/>
        </w:rPr>
        <w:t>)</w:t>
      </w:r>
      <w:r w:rsidR="006764FB" w:rsidRPr="00C96F36">
        <w:rPr>
          <w:rFonts w:ascii="Times New Roman" w:hAnsi="Times New Roman" w:cs="Times New Roman"/>
          <w:sz w:val="26"/>
          <w:szCs w:val="26"/>
        </w:rPr>
        <w:t xml:space="preserve">, які є недостатньо мотивованими. На думку </w:t>
      </w:r>
      <w:r w:rsidR="00696F1A" w:rsidRPr="00C96F36">
        <w:rPr>
          <w:rFonts w:ascii="Times New Roman" w:hAnsi="Times New Roman" w:cs="Times New Roman"/>
          <w:sz w:val="26"/>
          <w:szCs w:val="26"/>
        </w:rPr>
        <w:t>ГРД</w:t>
      </w:r>
      <w:r w:rsidR="00B57C84" w:rsidRPr="00C96F36">
        <w:rPr>
          <w:rFonts w:ascii="Times New Roman" w:hAnsi="Times New Roman" w:cs="Times New Roman"/>
          <w:sz w:val="26"/>
          <w:szCs w:val="26"/>
        </w:rPr>
        <w:t>,</w:t>
      </w:r>
      <w:r w:rsidR="006764FB" w:rsidRPr="00C96F36">
        <w:rPr>
          <w:rFonts w:ascii="Times New Roman" w:hAnsi="Times New Roman" w:cs="Times New Roman"/>
          <w:sz w:val="26"/>
          <w:szCs w:val="26"/>
        </w:rPr>
        <w:t xml:space="preserve"> характер адміністративного</w:t>
      </w:r>
      <w:r w:rsidR="006764FB" w:rsidRPr="00754507">
        <w:rPr>
          <w:rFonts w:ascii="Times New Roman" w:hAnsi="Times New Roman" w:cs="Times New Roman"/>
          <w:sz w:val="144"/>
          <w:szCs w:val="144"/>
        </w:rPr>
        <w:t xml:space="preserve"> </w:t>
      </w:r>
      <w:r w:rsidR="006764FB" w:rsidRPr="00C96F36">
        <w:rPr>
          <w:rFonts w:ascii="Times New Roman" w:hAnsi="Times New Roman" w:cs="Times New Roman"/>
          <w:sz w:val="26"/>
          <w:szCs w:val="26"/>
        </w:rPr>
        <w:t>правопорушення,</w:t>
      </w:r>
      <w:r w:rsidR="006764FB" w:rsidRPr="00754507">
        <w:rPr>
          <w:rFonts w:ascii="Times New Roman" w:hAnsi="Times New Roman" w:cs="Times New Roman"/>
          <w:sz w:val="144"/>
          <w:szCs w:val="144"/>
        </w:rPr>
        <w:t xml:space="preserve"> </w:t>
      </w:r>
      <w:r w:rsidR="006764FB" w:rsidRPr="00C96F36">
        <w:rPr>
          <w:rFonts w:ascii="Times New Roman" w:hAnsi="Times New Roman" w:cs="Times New Roman"/>
          <w:sz w:val="26"/>
          <w:szCs w:val="26"/>
        </w:rPr>
        <w:t>передбаченого</w:t>
      </w:r>
      <w:r w:rsidR="006764FB" w:rsidRPr="00754507">
        <w:rPr>
          <w:rFonts w:ascii="Times New Roman" w:hAnsi="Times New Roman" w:cs="Times New Roman"/>
          <w:sz w:val="144"/>
          <w:szCs w:val="144"/>
        </w:rPr>
        <w:t xml:space="preserve"> </w:t>
      </w:r>
      <w:r w:rsidR="006764FB" w:rsidRPr="00C96F36">
        <w:rPr>
          <w:rFonts w:ascii="Times New Roman" w:hAnsi="Times New Roman" w:cs="Times New Roman"/>
          <w:sz w:val="26"/>
          <w:szCs w:val="26"/>
        </w:rPr>
        <w:t>частиною</w:t>
      </w:r>
      <w:r w:rsidR="006764FB" w:rsidRPr="00754507">
        <w:rPr>
          <w:rFonts w:ascii="Times New Roman" w:hAnsi="Times New Roman" w:cs="Times New Roman"/>
          <w:sz w:val="144"/>
          <w:szCs w:val="144"/>
        </w:rPr>
        <w:t xml:space="preserve"> </w:t>
      </w:r>
      <w:r w:rsidR="006764FB" w:rsidRPr="00C96F36">
        <w:rPr>
          <w:rFonts w:ascii="Times New Roman" w:hAnsi="Times New Roman" w:cs="Times New Roman"/>
          <w:sz w:val="26"/>
          <w:szCs w:val="26"/>
        </w:rPr>
        <w:t>першою</w:t>
      </w:r>
      <w:r w:rsidR="006764FB" w:rsidRPr="00754507">
        <w:rPr>
          <w:rFonts w:ascii="Times New Roman" w:hAnsi="Times New Roman" w:cs="Times New Roman"/>
          <w:sz w:val="144"/>
          <w:szCs w:val="144"/>
        </w:rPr>
        <w:t xml:space="preserve"> </w:t>
      </w:r>
      <w:r w:rsidR="006764FB" w:rsidRPr="00C96F36">
        <w:rPr>
          <w:rFonts w:ascii="Times New Roman" w:hAnsi="Times New Roman" w:cs="Times New Roman"/>
          <w:sz w:val="26"/>
          <w:szCs w:val="26"/>
        </w:rPr>
        <w:t xml:space="preserve">статті 130 КУпАП, має підвищену суспільну небезпечність порівняно з іншими встановленими </w:t>
      </w:r>
      <w:r w:rsidR="00B57C84" w:rsidRPr="00C96F36">
        <w:rPr>
          <w:rFonts w:ascii="Times New Roman" w:hAnsi="Times New Roman" w:cs="Times New Roman"/>
          <w:sz w:val="26"/>
          <w:szCs w:val="26"/>
        </w:rPr>
        <w:t>КУпАП</w:t>
      </w:r>
      <w:r w:rsidR="006764FB" w:rsidRPr="00C96F36">
        <w:rPr>
          <w:rFonts w:ascii="Times New Roman" w:hAnsi="Times New Roman" w:cs="Times New Roman"/>
          <w:sz w:val="26"/>
          <w:szCs w:val="26"/>
        </w:rPr>
        <w:t xml:space="preserve"> правопорушеннями</w:t>
      </w:r>
      <w:r w:rsidR="00B57C84" w:rsidRPr="00C96F36">
        <w:rPr>
          <w:rFonts w:ascii="Times New Roman" w:hAnsi="Times New Roman" w:cs="Times New Roman"/>
          <w:sz w:val="26"/>
          <w:szCs w:val="26"/>
        </w:rPr>
        <w:t xml:space="preserve">, що </w:t>
      </w:r>
      <w:r w:rsidR="00AF7504" w:rsidRPr="00C96F36">
        <w:rPr>
          <w:rFonts w:ascii="Times New Roman" w:hAnsi="Times New Roman" w:cs="Times New Roman"/>
          <w:sz w:val="26"/>
          <w:szCs w:val="26"/>
        </w:rPr>
        <w:t>було проігноровано</w:t>
      </w:r>
      <w:r w:rsidR="00C85208" w:rsidRPr="00C96F36">
        <w:rPr>
          <w:rFonts w:ascii="Times New Roman" w:hAnsi="Times New Roman" w:cs="Times New Roman"/>
          <w:sz w:val="26"/>
          <w:szCs w:val="26"/>
        </w:rPr>
        <w:t xml:space="preserve"> суддею.</w:t>
      </w:r>
    </w:p>
    <w:p w14:paraId="6604075A" w14:textId="5B7B6048" w:rsidR="006764FB" w:rsidRPr="00C96F36" w:rsidRDefault="006764FB"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2. </w:t>
      </w:r>
      <w:r w:rsidR="00E93622" w:rsidRPr="00C96F36">
        <w:rPr>
          <w:rFonts w:ascii="Times New Roman" w:hAnsi="Times New Roman" w:cs="Times New Roman"/>
          <w:sz w:val="26"/>
          <w:szCs w:val="26"/>
        </w:rPr>
        <w:t xml:space="preserve">Стверджуючи про можливу </w:t>
      </w:r>
      <w:proofErr w:type="spellStart"/>
      <w:r w:rsidR="00E93622" w:rsidRPr="00C96F36">
        <w:rPr>
          <w:rFonts w:ascii="Times New Roman" w:hAnsi="Times New Roman" w:cs="Times New Roman"/>
          <w:sz w:val="26"/>
          <w:szCs w:val="26"/>
        </w:rPr>
        <w:t>недоброчесність</w:t>
      </w:r>
      <w:proofErr w:type="spellEnd"/>
      <w:r w:rsidR="00E93622" w:rsidRPr="00C96F36">
        <w:rPr>
          <w:rFonts w:ascii="Times New Roman" w:hAnsi="Times New Roman" w:cs="Times New Roman"/>
          <w:sz w:val="26"/>
          <w:szCs w:val="26"/>
        </w:rPr>
        <w:t xml:space="preserve"> судді Юр’єва О.Ю.</w:t>
      </w:r>
      <w:r w:rsidR="00B57C84" w:rsidRPr="00C96F36">
        <w:rPr>
          <w:rFonts w:ascii="Times New Roman" w:hAnsi="Times New Roman" w:cs="Times New Roman"/>
          <w:sz w:val="26"/>
          <w:szCs w:val="26"/>
        </w:rPr>
        <w:t>,</w:t>
      </w:r>
      <w:r w:rsidR="00E93622" w:rsidRPr="00C96F36">
        <w:rPr>
          <w:rFonts w:ascii="Times New Roman" w:hAnsi="Times New Roman" w:cs="Times New Roman"/>
          <w:sz w:val="26"/>
          <w:szCs w:val="26"/>
        </w:rPr>
        <w:t xml:space="preserve"> ГРД вказує на заниження</w:t>
      </w:r>
      <w:r w:rsidRPr="00C96F36">
        <w:rPr>
          <w:rFonts w:ascii="Times New Roman" w:hAnsi="Times New Roman" w:cs="Times New Roman"/>
          <w:sz w:val="26"/>
          <w:szCs w:val="26"/>
        </w:rPr>
        <w:t xml:space="preserve"> </w:t>
      </w:r>
      <w:r w:rsidR="00E93622" w:rsidRPr="00C96F36">
        <w:rPr>
          <w:rFonts w:ascii="Times New Roman" w:hAnsi="Times New Roman" w:cs="Times New Roman"/>
          <w:sz w:val="26"/>
          <w:szCs w:val="26"/>
        </w:rPr>
        <w:t>ним вартості</w:t>
      </w:r>
      <w:r w:rsidRPr="00C96F36">
        <w:rPr>
          <w:rFonts w:ascii="Times New Roman" w:hAnsi="Times New Roman" w:cs="Times New Roman"/>
          <w:sz w:val="26"/>
          <w:szCs w:val="26"/>
        </w:rPr>
        <w:t xml:space="preserve"> майна та безпідставн</w:t>
      </w:r>
      <w:r w:rsidR="00E93622" w:rsidRPr="00C96F36">
        <w:rPr>
          <w:rFonts w:ascii="Times New Roman" w:hAnsi="Times New Roman" w:cs="Times New Roman"/>
          <w:sz w:val="26"/>
          <w:szCs w:val="26"/>
        </w:rPr>
        <w:t>е недекларування повної інформації</w:t>
      </w:r>
      <w:r w:rsidRPr="00C96F36">
        <w:rPr>
          <w:rFonts w:ascii="Times New Roman" w:hAnsi="Times New Roman" w:cs="Times New Roman"/>
          <w:sz w:val="26"/>
          <w:szCs w:val="26"/>
        </w:rPr>
        <w:t xml:space="preserve">, </w:t>
      </w:r>
      <w:r w:rsidR="00E93622" w:rsidRPr="00C96F36">
        <w:rPr>
          <w:rFonts w:ascii="Times New Roman" w:hAnsi="Times New Roman" w:cs="Times New Roman"/>
          <w:sz w:val="26"/>
          <w:szCs w:val="26"/>
        </w:rPr>
        <w:t>яка</w:t>
      </w:r>
      <w:r w:rsidRPr="00C96F36">
        <w:rPr>
          <w:rFonts w:ascii="Times New Roman" w:hAnsi="Times New Roman" w:cs="Times New Roman"/>
          <w:sz w:val="26"/>
          <w:szCs w:val="26"/>
        </w:rPr>
        <w:t xml:space="preserve"> підлягає декларуванню.</w:t>
      </w:r>
      <w:r w:rsidR="00CD1142" w:rsidRPr="00C96F36">
        <w:rPr>
          <w:rFonts w:ascii="Times New Roman" w:hAnsi="Times New Roman" w:cs="Times New Roman"/>
          <w:sz w:val="26"/>
          <w:szCs w:val="26"/>
        </w:rPr>
        <w:t xml:space="preserve"> </w:t>
      </w:r>
      <w:r w:rsidR="004032B2" w:rsidRPr="00C96F36">
        <w:rPr>
          <w:rFonts w:ascii="Times New Roman" w:hAnsi="Times New Roman" w:cs="Times New Roman"/>
          <w:sz w:val="26"/>
          <w:szCs w:val="26"/>
        </w:rPr>
        <w:t>Так, в</w:t>
      </w:r>
      <w:r w:rsidRPr="00C96F36">
        <w:rPr>
          <w:rFonts w:ascii="Times New Roman" w:hAnsi="Times New Roman" w:cs="Times New Roman"/>
          <w:sz w:val="26"/>
          <w:szCs w:val="26"/>
        </w:rPr>
        <w:t xml:space="preserve">ідповідно до відомостей </w:t>
      </w:r>
      <w:r w:rsidR="00AF7504" w:rsidRPr="00C96F36">
        <w:rPr>
          <w:rFonts w:ascii="Times New Roman" w:eastAsia="Times New Roman" w:hAnsi="Times New Roman" w:cs="Times New Roman"/>
          <w:sz w:val="26"/>
          <w:szCs w:val="26"/>
          <w:lang w:eastAsia="ru-RU"/>
        </w:rPr>
        <w:t xml:space="preserve">декларацій </w:t>
      </w:r>
      <w:r w:rsidR="00AF7504" w:rsidRPr="00C96F36">
        <w:rPr>
          <w:rStyle w:val="af3"/>
          <w:rFonts w:ascii="Times New Roman" w:hAnsi="Times New Roman" w:cs="Times New Roman"/>
          <w:bCs/>
          <w:i w:val="0"/>
          <w:sz w:val="26"/>
          <w:szCs w:val="26"/>
          <w:shd w:val="clear" w:color="auto" w:fill="FFFFFF"/>
        </w:rPr>
        <w:t>особи</w:t>
      </w:r>
      <w:r w:rsidR="00AF7504" w:rsidRPr="00C96F36">
        <w:rPr>
          <w:rFonts w:ascii="Times New Roman" w:hAnsi="Times New Roman" w:cs="Times New Roman"/>
          <w:i/>
          <w:sz w:val="26"/>
          <w:szCs w:val="26"/>
          <w:shd w:val="clear" w:color="auto" w:fill="FFFFFF"/>
        </w:rPr>
        <w:t xml:space="preserve">, </w:t>
      </w:r>
      <w:r w:rsidR="00AF7504" w:rsidRPr="00C96F36">
        <w:rPr>
          <w:rStyle w:val="af3"/>
          <w:rFonts w:ascii="Times New Roman" w:hAnsi="Times New Roman" w:cs="Times New Roman"/>
          <w:bCs/>
          <w:i w:val="0"/>
          <w:sz w:val="26"/>
          <w:szCs w:val="26"/>
          <w:shd w:val="clear" w:color="auto" w:fill="FFFFFF"/>
        </w:rPr>
        <w:t xml:space="preserve">уповноваженої </w:t>
      </w:r>
      <w:r w:rsidR="00AF7504" w:rsidRPr="00C96F36">
        <w:rPr>
          <w:rFonts w:ascii="Times New Roman" w:hAnsi="Times New Roman" w:cs="Times New Roman"/>
          <w:sz w:val="26"/>
          <w:szCs w:val="26"/>
          <w:shd w:val="clear" w:color="auto" w:fill="FFFFFF"/>
        </w:rPr>
        <w:t>на виконання функцій держави або місцевого самоврядування</w:t>
      </w:r>
      <w:r w:rsidR="004D7724" w:rsidRPr="00C96F36">
        <w:rPr>
          <w:rFonts w:ascii="Times New Roman" w:hAnsi="Times New Roman" w:cs="Times New Roman"/>
          <w:sz w:val="26"/>
          <w:szCs w:val="26"/>
          <w:shd w:val="clear" w:color="auto" w:fill="FFFFFF"/>
        </w:rPr>
        <w:t>,</w:t>
      </w:r>
      <w:r w:rsidR="00AF7504" w:rsidRPr="00C96F36">
        <w:rPr>
          <w:rFonts w:ascii="Times New Roman" w:hAnsi="Times New Roman" w:cs="Times New Roman"/>
          <w:sz w:val="26"/>
          <w:szCs w:val="26"/>
          <w:shd w:val="clear" w:color="auto" w:fill="FFFFFF"/>
        </w:rPr>
        <w:t xml:space="preserve"> </w:t>
      </w:r>
      <w:r w:rsidRPr="00C96F36">
        <w:rPr>
          <w:rFonts w:ascii="Times New Roman" w:hAnsi="Times New Roman" w:cs="Times New Roman"/>
          <w:sz w:val="26"/>
          <w:szCs w:val="26"/>
        </w:rPr>
        <w:t>з</w:t>
      </w:r>
      <w:r w:rsidR="004D7724" w:rsidRPr="00C96F36">
        <w:rPr>
          <w:rFonts w:ascii="Times New Roman" w:hAnsi="Times New Roman" w:cs="Times New Roman"/>
          <w:sz w:val="26"/>
          <w:szCs w:val="26"/>
        </w:rPr>
        <w:t>а</w:t>
      </w:r>
      <w:r w:rsidRPr="00C96F36">
        <w:rPr>
          <w:rFonts w:ascii="Times New Roman" w:hAnsi="Times New Roman" w:cs="Times New Roman"/>
          <w:sz w:val="26"/>
          <w:szCs w:val="26"/>
        </w:rPr>
        <w:t xml:space="preserve"> 2020 </w:t>
      </w:r>
      <w:r w:rsidR="00B75D75" w:rsidRPr="00C96F36">
        <w:rPr>
          <w:rFonts w:ascii="Times New Roman" w:hAnsi="Times New Roman" w:cs="Times New Roman"/>
          <w:sz w:val="26"/>
          <w:szCs w:val="26"/>
        </w:rPr>
        <w:t>та</w:t>
      </w:r>
      <w:r w:rsidRPr="00C96F36">
        <w:rPr>
          <w:rFonts w:ascii="Times New Roman" w:hAnsi="Times New Roman" w:cs="Times New Roman"/>
          <w:sz w:val="26"/>
          <w:szCs w:val="26"/>
        </w:rPr>
        <w:t xml:space="preserve"> 2023 роки суддя 10</w:t>
      </w:r>
      <w:r w:rsidR="004032B2" w:rsidRPr="00C96F36">
        <w:rPr>
          <w:rFonts w:ascii="Times New Roman" w:hAnsi="Times New Roman" w:cs="Times New Roman"/>
          <w:sz w:val="26"/>
          <w:szCs w:val="26"/>
        </w:rPr>
        <w:t xml:space="preserve"> вересня </w:t>
      </w:r>
      <w:r w:rsidRPr="00C96F36">
        <w:rPr>
          <w:rFonts w:ascii="Times New Roman" w:hAnsi="Times New Roman" w:cs="Times New Roman"/>
          <w:sz w:val="26"/>
          <w:szCs w:val="26"/>
        </w:rPr>
        <w:t xml:space="preserve">2020 </w:t>
      </w:r>
      <w:r w:rsidR="004032B2" w:rsidRPr="00C96F36">
        <w:rPr>
          <w:rFonts w:ascii="Times New Roman" w:hAnsi="Times New Roman" w:cs="Times New Roman"/>
          <w:sz w:val="26"/>
          <w:szCs w:val="26"/>
        </w:rPr>
        <w:t xml:space="preserve">року </w:t>
      </w:r>
      <w:r w:rsidRPr="00C96F36">
        <w:rPr>
          <w:rFonts w:ascii="Times New Roman" w:hAnsi="Times New Roman" w:cs="Times New Roman"/>
          <w:sz w:val="26"/>
          <w:szCs w:val="26"/>
        </w:rPr>
        <w:t>придбав</w:t>
      </w:r>
      <w:r w:rsidR="004032B2" w:rsidRPr="00C96F36">
        <w:rPr>
          <w:rFonts w:ascii="Times New Roman" w:hAnsi="Times New Roman" w:cs="Times New Roman"/>
          <w:sz w:val="26"/>
          <w:szCs w:val="26"/>
        </w:rPr>
        <w:t xml:space="preserve"> транспортний засіб </w:t>
      </w:r>
      <w:r w:rsidR="00B57C84" w:rsidRPr="00C96F36">
        <w:rPr>
          <w:rFonts w:ascii="Times New Roman" w:hAnsi="Times New Roman" w:cs="Times New Roman"/>
          <w:sz w:val="26"/>
          <w:szCs w:val="26"/>
        </w:rPr>
        <w:t>«</w:t>
      </w:r>
      <w:proofErr w:type="spellStart"/>
      <w:r w:rsidRPr="00C96F36">
        <w:rPr>
          <w:rFonts w:ascii="Times New Roman" w:hAnsi="Times New Roman" w:cs="Times New Roman"/>
          <w:sz w:val="26"/>
          <w:szCs w:val="26"/>
        </w:rPr>
        <w:t>Jeep</w:t>
      </w:r>
      <w:proofErr w:type="spellEnd"/>
      <w:r w:rsidR="00754507">
        <w:rPr>
          <w:rFonts w:ascii="Times New Roman" w:hAnsi="Times New Roman" w:cs="Times New Roman"/>
          <w:sz w:val="26"/>
          <w:szCs w:val="26"/>
        </w:rPr>
        <w:t> </w:t>
      </w:r>
      <w:proofErr w:type="spellStart"/>
      <w:r w:rsidRPr="00C96F36">
        <w:rPr>
          <w:rFonts w:ascii="Times New Roman" w:hAnsi="Times New Roman" w:cs="Times New Roman"/>
          <w:sz w:val="26"/>
          <w:szCs w:val="26"/>
        </w:rPr>
        <w:t>Cherokee</w:t>
      </w:r>
      <w:proofErr w:type="spellEnd"/>
      <w:r w:rsidR="00B57C84" w:rsidRPr="00C96F36">
        <w:rPr>
          <w:rFonts w:ascii="Times New Roman" w:hAnsi="Times New Roman" w:cs="Times New Roman"/>
          <w:sz w:val="26"/>
          <w:szCs w:val="26"/>
        </w:rPr>
        <w:t>»</w:t>
      </w:r>
      <w:r w:rsidRPr="00C96F36">
        <w:rPr>
          <w:rFonts w:ascii="Times New Roman" w:hAnsi="Times New Roman" w:cs="Times New Roman"/>
          <w:sz w:val="26"/>
          <w:szCs w:val="26"/>
        </w:rPr>
        <w:t xml:space="preserve"> 2018 року випуску </w:t>
      </w:r>
      <w:r w:rsidR="005F2AD4" w:rsidRPr="00C96F36">
        <w:rPr>
          <w:rFonts w:ascii="Times New Roman" w:hAnsi="Times New Roman" w:cs="Times New Roman"/>
          <w:sz w:val="26"/>
          <w:szCs w:val="26"/>
        </w:rPr>
        <w:t>за ціною</w:t>
      </w:r>
      <w:r w:rsidR="00327406" w:rsidRPr="00C96F36">
        <w:rPr>
          <w:rFonts w:ascii="Times New Roman" w:hAnsi="Times New Roman" w:cs="Times New Roman"/>
          <w:sz w:val="26"/>
          <w:szCs w:val="26"/>
        </w:rPr>
        <w:t xml:space="preserve"> 400</w:t>
      </w:r>
      <w:r w:rsidR="00B57C84" w:rsidRPr="00C96F36">
        <w:rPr>
          <w:rFonts w:ascii="Times New Roman" w:hAnsi="Times New Roman" w:cs="Times New Roman"/>
          <w:sz w:val="26"/>
          <w:szCs w:val="26"/>
        </w:rPr>
        <w:t xml:space="preserve"> </w:t>
      </w:r>
      <w:r w:rsidR="00327406" w:rsidRPr="00C96F36">
        <w:rPr>
          <w:rFonts w:ascii="Times New Roman" w:hAnsi="Times New Roman" w:cs="Times New Roman"/>
          <w:sz w:val="26"/>
          <w:szCs w:val="26"/>
        </w:rPr>
        <w:t>000 гривень</w:t>
      </w:r>
      <w:r w:rsidR="00BA7E7D" w:rsidRPr="00C96F36">
        <w:rPr>
          <w:rFonts w:ascii="Times New Roman" w:hAnsi="Times New Roman" w:cs="Times New Roman"/>
          <w:sz w:val="26"/>
          <w:szCs w:val="26"/>
        </w:rPr>
        <w:t xml:space="preserve"> </w:t>
      </w:r>
      <w:r w:rsidRPr="00C96F36">
        <w:rPr>
          <w:rFonts w:ascii="Times New Roman" w:hAnsi="Times New Roman" w:cs="Times New Roman"/>
          <w:sz w:val="26"/>
          <w:szCs w:val="26"/>
        </w:rPr>
        <w:t>(~14 378 дол</w:t>
      </w:r>
      <w:r w:rsidR="00B57C84" w:rsidRPr="00C96F36">
        <w:rPr>
          <w:rFonts w:ascii="Times New Roman" w:hAnsi="Times New Roman" w:cs="Times New Roman"/>
          <w:sz w:val="26"/>
          <w:szCs w:val="26"/>
        </w:rPr>
        <w:t>арів</w:t>
      </w:r>
      <w:r w:rsidRPr="00C96F36">
        <w:rPr>
          <w:rFonts w:ascii="Times New Roman" w:hAnsi="Times New Roman" w:cs="Times New Roman"/>
          <w:sz w:val="26"/>
          <w:szCs w:val="26"/>
        </w:rPr>
        <w:t xml:space="preserve"> США). Водночас, на переконання </w:t>
      </w:r>
      <w:r w:rsidR="004032B2" w:rsidRPr="00C96F36">
        <w:rPr>
          <w:rFonts w:ascii="Times New Roman" w:hAnsi="Times New Roman" w:cs="Times New Roman"/>
          <w:sz w:val="26"/>
          <w:szCs w:val="26"/>
        </w:rPr>
        <w:t>ГРД</w:t>
      </w:r>
      <w:r w:rsidRPr="00C96F36">
        <w:rPr>
          <w:rFonts w:ascii="Times New Roman" w:hAnsi="Times New Roman" w:cs="Times New Roman"/>
          <w:sz w:val="26"/>
          <w:szCs w:val="26"/>
        </w:rPr>
        <w:t>, порівнян</w:t>
      </w:r>
      <w:r w:rsidR="00D32FAF" w:rsidRPr="00C96F36">
        <w:rPr>
          <w:rFonts w:ascii="Times New Roman" w:hAnsi="Times New Roman" w:cs="Times New Roman"/>
          <w:sz w:val="26"/>
          <w:szCs w:val="26"/>
        </w:rPr>
        <w:t>о</w:t>
      </w:r>
      <w:r w:rsidRPr="00C96F36">
        <w:rPr>
          <w:rFonts w:ascii="Times New Roman" w:hAnsi="Times New Roman" w:cs="Times New Roman"/>
          <w:sz w:val="26"/>
          <w:szCs w:val="26"/>
        </w:rPr>
        <w:t xml:space="preserve"> з іншими автомобілями такої ж марки задекларована суддею ціна </w:t>
      </w:r>
      <w:r w:rsidR="00327406" w:rsidRPr="00C96F36">
        <w:rPr>
          <w:rFonts w:ascii="Times New Roman" w:hAnsi="Times New Roman" w:cs="Times New Roman"/>
          <w:sz w:val="26"/>
          <w:szCs w:val="26"/>
        </w:rPr>
        <w:t>є</w:t>
      </w:r>
      <w:r w:rsidRPr="00C96F36">
        <w:rPr>
          <w:rFonts w:ascii="Times New Roman" w:hAnsi="Times New Roman" w:cs="Times New Roman"/>
          <w:sz w:val="26"/>
          <w:szCs w:val="26"/>
        </w:rPr>
        <w:t xml:space="preserve"> заниженою.</w:t>
      </w:r>
      <w:r w:rsidR="00CD1142" w:rsidRPr="00C96F36">
        <w:rPr>
          <w:rFonts w:ascii="Times New Roman" w:hAnsi="Times New Roman" w:cs="Times New Roman"/>
          <w:sz w:val="26"/>
          <w:szCs w:val="26"/>
        </w:rPr>
        <w:t xml:space="preserve"> </w:t>
      </w:r>
      <w:r w:rsidR="00D32FAF" w:rsidRPr="00C96F36">
        <w:rPr>
          <w:rFonts w:ascii="Times New Roman" w:hAnsi="Times New Roman" w:cs="Times New Roman"/>
          <w:sz w:val="26"/>
          <w:szCs w:val="26"/>
        </w:rPr>
        <w:t xml:space="preserve">Також </w:t>
      </w:r>
      <w:r w:rsidR="00B57C84" w:rsidRPr="00C96F36">
        <w:rPr>
          <w:rFonts w:ascii="Times New Roman" w:hAnsi="Times New Roman" w:cs="Times New Roman"/>
          <w:sz w:val="26"/>
          <w:szCs w:val="26"/>
        </w:rPr>
        <w:t>згідно з відомостями</w:t>
      </w:r>
      <w:r w:rsidRPr="00C96F36">
        <w:rPr>
          <w:rFonts w:ascii="Times New Roman" w:hAnsi="Times New Roman" w:cs="Times New Roman"/>
          <w:sz w:val="26"/>
          <w:szCs w:val="26"/>
        </w:rPr>
        <w:t xml:space="preserve"> </w:t>
      </w:r>
      <w:r w:rsidR="00CD1142" w:rsidRPr="00C96F36">
        <w:rPr>
          <w:rFonts w:ascii="Times New Roman" w:hAnsi="Times New Roman" w:cs="Times New Roman"/>
          <w:sz w:val="26"/>
          <w:szCs w:val="26"/>
        </w:rPr>
        <w:t xml:space="preserve">декларації за 2023 рік 13 травня </w:t>
      </w:r>
      <w:r w:rsidRPr="00C96F36">
        <w:rPr>
          <w:rFonts w:ascii="Times New Roman" w:hAnsi="Times New Roman" w:cs="Times New Roman"/>
          <w:sz w:val="26"/>
          <w:szCs w:val="26"/>
        </w:rPr>
        <w:t xml:space="preserve">2023 </w:t>
      </w:r>
      <w:r w:rsidR="00CD1142" w:rsidRPr="00C96F36">
        <w:rPr>
          <w:rFonts w:ascii="Times New Roman" w:hAnsi="Times New Roman" w:cs="Times New Roman"/>
          <w:sz w:val="26"/>
          <w:szCs w:val="26"/>
        </w:rPr>
        <w:t xml:space="preserve">року </w:t>
      </w:r>
      <w:r w:rsidRPr="00C96F36">
        <w:rPr>
          <w:rFonts w:ascii="Times New Roman" w:hAnsi="Times New Roman" w:cs="Times New Roman"/>
          <w:sz w:val="26"/>
          <w:szCs w:val="26"/>
        </w:rPr>
        <w:t>суддя придбав</w:t>
      </w:r>
      <w:r w:rsidR="00943B4B" w:rsidRPr="00C96F36">
        <w:rPr>
          <w:rFonts w:ascii="Times New Roman" w:hAnsi="Times New Roman" w:cs="Times New Roman"/>
          <w:sz w:val="26"/>
          <w:szCs w:val="26"/>
        </w:rPr>
        <w:t xml:space="preserve"> транспортний засіб </w:t>
      </w:r>
      <w:r w:rsidR="00B57C84" w:rsidRPr="00C96F36">
        <w:rPr>
          <w:rFonts w:ascii="Times New Roman" w:hAnsi="Times New Roman" w:cs="Times New Roman"/>
          <w:sz w:val="26"/>
          <w:szCs w:val="26"/>
        </w:rPr>
        <w:t>«</w:t>
      </w:r>
      <w:proofErr w:type="spellStart"/>
      <w:r w:rsidRPr="00C96F36">
        <w:rPr>
          <w:rFonts w:ascii="Times New Roman" w:hAnsi="Times New Roman" w:cs="Times New Roman"/>
          <w:sz w:val="26"/>
          <w:szCs w:val="26"/>
        </w:rPr>
        <w:t>Jeep</w:t>
      </w:r>
      <w:proofErr w:type="spellEnd"/>
      <w:r w:rsidRPr="00C96F36">
        <w:rPr>
          <w:rFonts w:ascii="Times New Roman" w:hAnsi="Times New Roman" w:cs="Times New Roman"/>
          <w:sz w:val="26"/>
          <w:szCs w:val="26"/>
        </w:rPr>
        <w:t xml:space="preserve"> </w:t>
      </w:r>
      <w:proofErr w:type="spellStart"/>
      <w:r w:rsidRPr="00C96F36">
        <w:rPr>
          <w:rFonts w:ascii="Times New Roman" w:hAnsi="Times New Roman" w:cs="Times New Roman"/>
          <w:sz w:val="26"/>
          <w:szCs w:val="26"/>
        </w:rPr>
        <w:t>Grand</w:t>
      </w:r>
      <w:proofErr w:type="spellEnd"/>
      <w:r w:rsidRPr="00C96F36">
        <w:rPr>
          <w:rFonts w:ascii="Times New Roman" w:hAnsi="Times New Roman" w:cs="Times New Roman"/>
          <w:sz w:val="26"/>
          <w:szCs w:val="26"/>
        </w:rPr>
        <w:t xml:space="preserve"> </w:t>
      </w:r>
      <w:proofErr w:type="spellStart"/>
      <w:r w:rsidRPr="00C96F36">
        <w:rPr>
          <w:rFonts w:ascii="Times New Roman" w:hAnsi="Times New Roman" w:cs="Times New Roman"/>
          <w:sz w:val="26"/>
          <w:szCs w:val="26"/>
        </w:rPr>
        <w:t>Cherokee</w:t>
      </w:r>
      <w:proofErr w:type="spellEnd"/>
      <w:r w:rsidR="00B57C84" w:rsidRPr="00C96F36">
        <w:rPr>
          <w:rFonts w:ascii="Times New Roman" w:hAnsi="Times New Roman" w:cs="Times New Roman"/>
          <w:sz w:val="26"/>
          <w:szCs w:val="26"/>
        </w:rPr>
        <w:t>»</w:t>
      </w:r>
      <w:r w:rsidRPr="00C96F36">
        <w:rPr>
          <w:rFonts w:ascii="Times New Roman" w:hAnsi="Times New Roman" w:cs="Times New Roman"/>
          <w:sz w:val="26"/>
          <w:szCs w:val="26"/>
        </w:rPr>
        <w:t xml:space="preserve"> 2017 року випуску </w:t>
      </w:r>
      <w:r w:rsidR="005F2AD4" w:rsidRPr="00C96F36">
        <w:rPr>
          <w:rFonts w:ascii="Times New Roman" w:hAnsi="Times New Roman" w:cs="Times New Roman"/>
          <w:sz w:val="26"/>
          <w:szCs w:val="26"/>
        </w:rPr>
        <w:t>за ціною</w:t>
      </w:r>
      <w:r w:rsidR="00BA7E7D" w:rsidRPr="00C96F36">
        <w:rPr>
          <w:rFonts w:ascii="Times New Roman" w:hAnsi="Times New Roman" w:cs="Times New Roman"/>
          <w:sz w:val="26"/>
          <w:szCs w:val="26"/>
        </w:rPr>
        <w:t xml:space="preserve"> </w:t>
      </w:r>
      <w:r w:rsidR="00327406" w:rsidRPr="00C96F36">
        <w:rPr>
          <w:rFonts w:ascii="Times New Roman" w:hAnsi="Times New Roman" w:cs="Times New Roman"/>
          <w:sz w:val="26"/>
          <w:szCs w:val="26"/>
        </w:rPr>
        <w:t>637</w:t>
      </w:r>
      <w:r w:rsidR="00B57C84" w:rsidRPr="00C96F36">
        <w:rPr>
          <w:rFonts w:ascii="Times New Roman" w:hAnsi="Times New Roman" w:cs="Times New Roman"/>
          <w:sz w:val="26"/>
          <w:szCs w:val="26"/>
        </w:rPr>
        <w:t xml:space="preserve"> </w:t>
      </w:r>
      <w:r w:rsidR="005F2AD4" w:rsidRPr="00C96F36">
        <w:rPr>
          <w:rFonts w:ascii="Times New Roman" w:hAnsi="Times New Roman" w:cs="Times New Roman"/>
          <w:sz w:val="26"/>
          <w:szCs w:val="26"/>
        </w:rPr>
        <w:t>500 гривень. Н</w:t>
      </w:r>
      <w:r w:rsidRPr="00C96F36">
        <w:rPr>
          <w:rFonts w:ascii="Times New Roman" w:hAnsi="Times New Roman" w:cs="Times New Roman"/>
          <w:sz w:val="26"/>
          <w:szCs w:val="26"/>
        </w:rPr>
        <w:t xml:space="preserve">а думку </w:t>
      </w:r>
      <w:r w:rsidR="00CD1142" w:rsidRPr="00C96F36">
        <w:rPr>
          <w:rFonts w:ascii="Times New Roman" w:hAnsi="Times New Roman" w:cs="Times New Roman"/>
          <w:sz w:val="26"/>
          <w:szCs w:val="26"/>
        </w:rPr>
        <w:t>ГРД</w:t>
      </w:r>
      <w:r w:rsidR="00B57C84" w:rsidRPr="00C96F36">
        <w:rPr>
          <w:rFonts w:ascii="Times New Roman" w:hAnsi="Times New Roman" w:cs="Times New Roman"/>
          <w:sz w:val="26"/>
          <w:szCs w:val="26"/>
        </w:rPr>
        <w:t>,</w:t>
      </w:r>
      <w:r w:rsidR="005F2AD4" w:rsidRPr="00C96F36">
        <w:rPr>
          <w:rFonts w:ascii="Times New Roman" w:hAnsi="Times New Roman" w:cs="Times New Roman"/>
          <w:sz w:val="26"/>
          <w:szCs w:val="26"/>
        </w:rPr>
        <w:t xml:space="preserve"> вказана ціна</w:t>
      </w:r>
      <w:r w:rsidRPr="00C96F36">
        <w:rPr>
          <w:rFonts w:ascii="Times New Roman" w:hAnsi="Times New Roman" w:cs="Times New Roman"/>
          <w:sz w:val="26"/>
          <w:szCs w:val="26"/>
        </w:rPr>
        <w:t xml:space="preserve"> також </w:t>
      </w:r>
      <w:r w:rsidR="00327406" w:rsidRPr="00C96F36">
        <w:rPr>
          <w:rFonts w:ascii="Times New Roman" w:hAnsi="Times New Roman" w:cs="Times New Roman"/>
          <w:sz w:val="26"/>
          <w:szCs w:val="26"/>
        </w:rPr>
        <w:t>є</w:t>
      </w:r>
      <w:r w:rsidRPr="00C96F36">
        <w:rPr>
          <w:rFonts w:ascii="Times New Roman" w:hAnsi="Times New Roman" w:cs="Times New Roman"/>
          <w:sz w:val="26"/>
          <w:szCs w:val="26"/>
        </w:rPr>
        <w:t xml:space="preserve"> заниженою, адже відповідно до системи обрахунку вартості автомобіля, запропонованої Міністерством економіки України, вартість такого авто </w:t>
      </w:r>
      <w:r w:rsidR="00B57C84" w:rsidRPr="00C96F36">
        <w:rPr>
          <w:rFonts w:ascii="Times New Roman" w:hAnsi="Times New Roman" w:cs="Times New Roman"/>
          <w:sz w:val="26"/>
          <w:szCs w:val="26"/>
        </w:rPr>
        <w:t>становить</w:t>
      </w:r>
      <w:r w:rsidRPr="00C96F36">
        <w:rPr>
          <w:rFonts w:ascii="Times New Roman" w:hAnsi="Times New Roman" w:cs="Times New Roman"/>
          <w:sz w:val="26"/>
          <w:szCs w:val="26"/>
        </w:rPr>
        <w:t xml:space="preserve"> </w:t>
      </w:r>
      <w:r w:rsidR="00327406" w:rsidRPr="00C96F36">
        <w:rPr>
          <w:rFonts w:ascii="Times New Roman" w:hAnsi="Times New Roman" w:cs="Times New Roman"/>
          <w:sz w:val="26"/>
          <w:szCs w:val="26"/>
        </w:rPr>
        <w:t>997</w:t>
      </w:r>
      <w:r w:rsidR="00B57C84" w:rsidRPr="00C96F36">
        <w:rPr>
          <w:rFonts w:ascii="Times New Roman" w:hAnsi="Times New Roman" w:cs="Times New Roman"/>
          <w:sz w:val="26"/>
          <w:szCs w:val="26"/>
        </w:rPr>
        <w:t xml:space="preserve"> </w:t>
      </w:r>
      <w:r w:rsidRPr="00C96F36">
        <w:rPr>
          <w:rFonts w:ascii="Times New Roman" w:hAnsi="Times New Roman" w:cs="Times New Roman"/>
          <w:sz w:val="26"/>
          <w:szCs w:val="26"/>
        </w:rPr>
        <w:t xml:space="preserve">000 гривень, що в </w:t>
      </w:r>
      <w:r w:rsidR="00943B4B" w:rsidRPr="00C96F36">
        <w:rPr>
          <w:rFonts w:ascii="Times New Roman" w:hAnsi="Times New Roman" w:cs="Times New Roman"/>
          <w:sz w:val="26"/>
          <w:szCs w:val="26"/>
        </w:rPr>
        <w:t>півтора</w:t>
      </w:r>
      <w:r w:rsidRPr="00C96F36">
        <w:rPr>
          <w:rFonts w:ascii="Times New Roman" w:hAnsi="Times New Roman" w:cs="Times New Roman"/>
          <w:sz w:val="26"/>
          <w:szCs w:val="26"/>
        </w:rPr>
        <w:t xml:space="preserve"> </w:t>
      </w:r>
      <w:proofErr w:type="spellStart"/>
      <w:r w:rsidRPr="00C96F36">
        <w:rPr>
          <w:rFonts w:ascii="Times New Roman" w:hAnsi="Times New Roman" w:cs="Times New Roman"/>
          <w:sz w:val="26"/>
          <w:szCs w:val="26"/>
        </w:rPr>
        <w:t>раз</w:t>
      </w:r>
      <w:r w:rsidR="00B57C84" w:rsidRPr="00C96F36">
        <w:rPr>
          <w:rFonts w:ascii="Times New Roman" w:hAnsi="Times New Roman" w:cs="Times New Roman"/>
          <w:sz w:val="26"/>
          <w:szCs w:val="26"/>
        </w:rPr>
        <w:t>а</w:t>
      </w:r>
      <w:proofErr w:type="spellEnd"/>
      <w:r w:rsidR="00B57C84" w:rsidRPr="00C96F36">
        <w:rPr>
          <w:rFonts w:ascii="Times New Roman" w:hAnsi="Times New Roman" w:cs="Times New Roman"/>
          <w:sz w:val="26"/>
          <w:szCs w:val="26"/>
        </w:rPr>
        <w:t xml:space="preserve"> більше, </w:t>
      </w:r>
      <w:r w:rsidRPr="00C96F36">
        <w:rPr>
          <w:rFonts w:ascii="Times New Roman" w:hAnsi="Times New Roman" w:cs="Times New Roman"/>
          <w:sz w:val="26"/>
          <w:szCs w:val="26"/>
        </w:rPr>
        <w:t>ніж задекларовано</w:t>
      </w:r>
      <w:r w:rsidR="00943B4B" w:rsidRPr="00C96F36">
        <w:rPr>
          <w:rFonts w:ascii="Times New Roman" w:hAnsi="Times New Roman" w:cs="Times New Roman"/>
          <w:sz w:val="26"/>
          <w:szCs w:val="26"/>
        </w:rPr>
        <w:t xml:space="preserve"> суддею</w:t>
      </w:r>
      <w:r w:rsidRPr="00C96F36">
        <w:rPr>
          <w:rFonts w:ascii="Times New Roman" w:hAnsi="Times New Roman" w:cs="Times New Roman"/>
          <w:sz w:val="26"/>
          <w:szCs w:val="26"/>
        </w:rPr>
        <w:t>.</w:t>
      </w:r>
    </w:p>
    <w:p w14:paraId="439AE6EE" w14:textId="7D5823DE" w:rsidR="006764FB" w:rsidRPr="00C96F36" w:rsidRDefault="006764FB"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Додатково </w:t>
      </w:r>
      <w:r w:rsidR="00943B4B" w:rsidRPr="00C96F36">
        <w:rPr>
          <w:rFonts w:ascii="Times New Roman" w:hAnsi="Times New Roman" w:cs="Times New Roman"/>
          <w:sz w:val="26"/>
          <w:szCs w:val="26"/>
        </w:rPr>
        <w:t>ГРД</w:t>
      </w:r>
      <w:r w:rsidRPr="00C96F36">
        <w:rPr>
          <w:rFonts w:ascii="Times New Roman" w:hAnsi="Times New Roman" w:cs="Times New Roman"/>
          <w:sz w:val="26"/>
          <w:szCs w:val="26"/>
        </w:rPr>
        <w:t xml:space="preserve"> надала </w:t>
      </w:r>
      <w:r w:rsidR="00AF7504" w:rsidRPr="00C96F36">
        <w:rPr>
          <w:rFonts w:ascii="Times New Roman" w:hAnsi="Times New Roman" w:cs="Times New Roman"/>
          <w:sz w:val="26"/>
          <w:szCs w:val="26"/>
        </w:rPr>
        <w:t>Ко</w:t>
      </w:r>
      <w:r w:rsidR="00943B4B" w:rsidRPr="00C96F36">
        <w:rPr>
          <w:rFonts w:ascii="Times New Roman" w:hAnsi="Times New Roman" w:cs="Times New Roman"/>
          <w:sz w:val="26"/>
          <w:szCs w:val="26"/>
        </w:rPr>
        <w:t>міс</w:t>
      </w:r>
      <w:r w:rsidR="002429DA" w:rsidRPr="00C96F36">
        <w:rPr>
          <w:rFonts w:ascii="Times New Roman" w:hAnsi="Times New Roman" w:cs="Times New Roman"/>
          <w:sz w:val="26"/>
          <w:szCs w:val="26"/>
        </w:rPr>
        <w:t>і</w:t>
      </w:r>
      <w:r w:rsidR="00943B4B" w:rsidRPr="00C96F36">
        <w:rPr>
          <w:rFonts w:ascii="Times New Roman" w:hAnsi="Times New Roman" w:cs="Times New Roman"/>
          <w:sz w:val="26"/>
          <w:szCs w:val="26"/>
        </w:rPr>
        <w:t>ї</w:t>
      </w:r>
      <w:r w:rsidRPr="00C96F36">
        <w:rPr>
          <w:rFonts w:ascii="Times New Roman" w:hAnsi="Times New Roman" w:cs="Times New Roman"/>
          <w:sz w:val="26"/>
          <w:szCs w:val="26"/>
        </w:rPr>
        <w:t xml:space="preserve"> інформацію, яка сама </w:t>
      </w:r>
      <w:r w:rsidR="00335F79" w:rsidRPr="00C96F36">
        <w:rPr>
          <w:rFonts w:ascii="Times New Roman" w:hAnsi="Times New Roman" w:cs="Times New Roman"/>
          <w:sz w:val="26"/>
          <w:szCs w:val="26"/>
        </w:rPr>
        <w:t>собою</w:t>
      </w:r>
      <w:r w:rsidRPr="00C96F36">
        <w:rPr>
          <w:rFonts w:ascii="Times New Roman" w:hAnsi="Times New Roman" w:cs="Times New Roman"/>
          <w:sz w:val="26"/>
          <w:szCs w:val="26"/>
        </w:rPr>
        <w:t xml:space="preserve"> не стала підставою для висновку, але потребує пояснень судді, а саме: згідно з матеріалами суддівського досьє тесть та теща судді неодноразово відвідували тимчасово окуповані території</w:t>
      </w:r>
      <w:r w:rsidR="007F6079" w:rsidRPr="00C96F36">
        <w:rPr>
          <w:rFonts w:ascii="Times New Roman" w:hAnsi="Times New Roman" w:cs="Times New Roman"/>
          <w:sz w:val="26"/>
          <w:szCs w:val="26"/>
        </w:rPr>
        <w:t xml:space="preserve"> України</w:t>
      </w:r>
      <w:r w:rsidRPr="00C96F36">
        <w:rPr>
          <w:rFonts w:ascii="Times New Roman" w:hAnsi="Times New Roman" w:cs="Times New Roman"/>
          <w:sz w:val="26"/>
          <w:szCs w:val="26"/>
        </w:rPr>
        <w:t xml:space="preserve">. </w:t>
      </w:r>
    </w:p>
    <w:p w14:paraId="38F68E92" w14:textId="1270E531" w:rsidR="006764FB" w:rsidRPr="00C96F36" w:rsidRDefault="006764FB"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Суддя </w:t>
      </w:r>
      <w:r w:rsidR="00ED4075" w:rsidRPr="00C96F36">
        <w:rPr>
          <w:rFonts w:ascii="Times New Roman" w:hAnsi="Times New Roman" w:cs="Times New Roman"/>
          <w:sz w:val="26"/>
          <w:szCs w:val="26"/>
        </w:rPr>
        <w:t xml:space="preserve">14 листопада 2024 року </w:t>
      </w:r>
      <w:r w:rsidRPr="00C96F36">
        <w:rPr>
          <w:rFonts w:ascii="Times New Roman" w:hAnsi="Times New Roman" w:cs="Times New Roman"/>
          <w:sz w:val="26"/>
          <w:szCs w:val="26"/>
        </w:rPr>
        <w:t>надав</w:t>
      </w:r>
      <w:r w:rsidR="007114A1" w:rsidRPr="00C96F36">
        <w:rPr>
          <w:rFonts w:ascii="Times New Roman" w:hAnsi="Times New Roman" w:cs="Times New Roman"/>
          <w:sz w:val="26"/>
          <w:szCs w:val="26"/>
        </w:rPr>
        <w:t xml:space="preserve"> </w:t>
      </w:r>
      <w:r w:rsidR="00340BC2" w:rsidRPr="00C96F36">
        <w:rPr>
          <w:rFonts w:ascii="Times New Roman" w:hAnsi="Times New Roman" w:cs="Times New Roman"/>
          <w:sz w:val="26"/>
          <w:szCs w:val="26"/>
        </w:rPr>
        <w:t xml:space="preserve">Комісії </w:t>
      </w:r>
      <w:r w:rsidR="007114A1" w:rsidRPr="00C96F36">
        <w:rPr>
          <w:rFonts w:ascii="Times New Roman" w:hAnsi="Times New Roman" w:cs="Times New Roman"/>
          <w:sz w:val="26"/>
          <w:szCs w:val="26"/>
        </w:rPr>
        <w:t xml:space="preserve">письмові пояснення </w:t>
      </w:r>
      <w:r w:rsidR="006D6ED5" w:rsidRPr="00C96F36">
        <w:rPr>
          <w:rFonts w:ascii="Times New Roman" w:hAnsi="Times New Roman" w:cs="Times New Roman"/>
          <w:sz w:val="26"/>
          <w:szCs w:val="26"/>
        </w:rPr>
        <w:t>стосовно</w:t>
      </w:r>
      <w:r w:rsidRPr="00C96F36">
        <w:rPr>
          <w:rFonts w:ascii="Times New Roman" w:hAnsi="Times New Roman" w:cs="Times New Roman"/>
          <w:sz w:val="26"/>
          <w:szCs w:val="26"/>
        </w:rPr>
        <w:t xml:space="preserve"> обставин</w:t>
      </w:r>
      <w:r w:rsidR="006D6ED5" w:rsidRPr="00C96F36">
        <w:rPr>
          <w:rFonts w:ascii="Times New Roman" w:hAnsi="Times New Roman" w:cs="Times New Roman"/>
          <w:sz w:val="26"/>
          <w:szCs w:val="26"/>
        </w:rPr>
        <w:t xml:space="preserve"> і фактів</w:t>
      </w:r>
      <w:r w:rsidR="00ED4075" w:rsidRPr="00C96F36">
        <w:rPr>
          <w:rFonts w:ascii="Times New Roman" w:hAnsi="Times New Roman" w:cs="Times New Roman"/>
          <w:sz w:val="26"/>
          <w:szCs w:val="26"/>
        </w:rPr>
        <w:t>, викладених у висновку Г</w:t>
      </w:r>
      <w:r w:rsidR="007F6079" w:rsidRPr="00C96F36">
        <w:rPr>
          <w:rFonts w:ascii="Times New Roman" w:hAnsi="Times New Roman" w:cs="Times New Roman"/>
          <w:sz w:val="26"/>
          <w:szCs w:val="26"/>
        </w:rPr>
        <w:t>РД, разом із документальним підт</w:t>
      </w:r>
      <w:r w:rsidR="00ED4075" w:rsidRPr="00C96F36">
        <w:rPr>
          <w:rFonts w:ascii="Times New Roman" w:hAnsi="Times New Roman" w:cs="Times New Roman"/>
          <w:sz w:val="26"/>
          <w:szCs w:val="26"/>
        </w:rPr>
        <w:t>вердженням.</w:t>
      </w:r>
    </w:p>
    <w:p w14:paraId="681260C7" w14:textId="18F3FADD" w:rsidR="009A74C9" w:rsidRPr="00C96F36" w:rsidRDefault="006764FB" w:rsidP="009A74C9">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1.1. Стосовно тверджень ГРД про розгляд об</w:t>
      </w:r>
      <w:r w:rsidR="00B57C84" w:rsidRPr="00C96F36">
        <w:rPr>
          <w:rFonts w:ascii="Times New Roman" w:hAnsi="Times New Roman" w:cs="Times New Roman"/>
          <w:sz w:val="26"/>
          <w:szCs w:val="26"/>
        </w:rPr>
        <w:t>'</w:t>
      </w:r>
      <w:r w:rsidRPr="00C96F36">
        <w:rPr>
          <w:rFonts w:ascii="Times New Roman" w:hAnsi="Times New Roman" w:cs="Times New Roman"/>
          <w:sz w:val="26"/>
          <w:szCs w:val="26"/>
        </w:rPr>
        <w:t>єднаних проваджень у 12 справах, за результат</w:t>
      </w:r>
      <w:r w:rsidR="00A40B0C" w:rsidRPr="00C96F36">
        <w:rPr>
          <w:rFonts w:ascii="Times New Roman" w:hAnsi="Times New Roman" w:cs="Times New Roman"/>
          <w:sz w:val="26"/>
          <w:szCs w:val="26"/>
        </w:rPr>
        <w:t>ами</w:t>
      </w:r>
      <w:r w:rsidRPr="00C96F36">
        <w:rPr>
          <w:rFonts w:ascii="Times New Roman" w:hAnsi="Times New Roman" w:cs="Times New Roman"/>
          <w:sz w:val="26"/>
          <w:szCs w:val="26"/>
        </w:rPr>
        <w:t xml:space="preserve"> розгляду яких порушників визнано винними у вчиненні правопорушень, передбачених статтями 130 та 173 </w:t>
      </w:r>
      <w:r w:rsidR="004578B7" w:rsidRPr="00C96F36">
        <w:rPr>
          <w:rFonts w:ascii="Times New Roman" w:hAnsi="Times New Roman" w:cs="Times New Roman"/>
          <w:sz w:val="26"/>
          <w:szCs w:val="26"/>
        </w:rPr>
        <w:t>КУпАП</w:t>
      </w:r>
      <w:r w:rsidRPr="00C96F36">
        <w:rPr>
          <w:rFonts w:ascii="Times New Roman" w:hAnsi="Times New Roman" w:cs="Times New Roman"/>
          <w:sz w:val="26"/>
          <w:szCs w:val="26"/>
        </w:rPr>
        <w:t>, із застосуванням стягнень</w:t>
      </w:r>
      <w:r w:rsidR="00B57C84" w:rsidRPr="00C96F36">
        <w:rPr>
          <w:rFonts w:ascii="Times New Roman" w:hAnsi="Times New Roman" w:cs="Times New Roman"/>
          <w:sz w:val="26"/>
          <w:szCs w:val="26"/>
        </w:rPr>
        <w:t xml:space="preserve"> встановлених лише </w:t>
      </w:r>
      <w:r w:rsidRPr="00C96F36">
        <w:rPr>
          <w:rFonts w:ascii="Times New Roman" w:hAnsi="Times New Roman" w:cs="Times New Roman"/>
          <w:sz w:val="26"/>
          <w:szCs w:val="26"/>
        </w:rPr>
        <w:t>с</w:t>
      </w:r>
      <w:r w:rsidR="00A40B0C" w:rsidRPr="00C96F36">
        <w:rPr>
          <w:rFonts w:ascii="Times New Roman" w:hAnsi="Times New Roman" w:cs="Times New Roman"/>
          <w:sz w:val="26"/>
          <w:szCs w:val="26"/>
        </w:rPr>
        <w:t xml:space="preserve">таттею 173 КУпАП, суддя пояснив, що </w:t>
      </w:r>
      <w:r w:rsidR="001D4423" w:rsidRPr="00C96F36">
        <w:rPr>
          <w:rFonts w:ascii="Times New Roman" w:hAnsi="Times New Roman" w:cs="Times New Roman"/>
          <w:sz w:val="26"/>
          <w:szCs w:val="26"/>
        </w:rPr>
        <w:t xml:space="preserve">судові </w:t>
      </w:r>
      <w:r w:rsidR="00A40B0C" w:rsidRPr="00C96F36">
        <w:rPr>
          <w:rFonts w:ascii="Times New Roman" w:hAnsi="Times New Roman" w:cs="Times New Roman"/>
          <w:sz w:val="26"/>
          <w:szCs w:val="26"/>
        </w:rPr>
        <w:t>р</w:t>
      </w:r>
      <w:r w:rsidRPr="00C96F36">
        <w:rPr>
          <w:rFonts w:ascii="Times New Roman" w:hAnsi="Times New Roman" w:cs="Times New Roman"/>
          <w:sz w:val="26"/>
          <w:szCs w:val="26"/>
        </w:rPr>
        <w:t xml:space="preserve">ішення у вказаних справах про адміністративні правопорушення набрали законної сили та є </w:t>
      </w:r>
      <w:r w:rsidRPr="00C96F36">
        <w:rPr>
          <w:rFonts w:ascii="Times New Roman" w:hAnsi="Times New Roman" w:cs="Times New Roman"/>
          <w:sz w:val="26"/>
          <w:szCs w:val="26"/>
        </w:rPr>
        <w:lastRenderedPageBreak/>
        <w:t xml:space="preserve">остаточними. Натомість ГРД у висновку фактично вдалася до аналізу </w:t>
      </w:r>
      <w:r w:rsidR="00A40B0C" w:rsidRPr="00C96F36">
        <w:rPr>
          <w:rFonts w:ascii="Times New Roman" w:hAnsi="Times New Roman" w:cs="Times New Roman"/>
          <w:sz w:val="26"/>
          <w:szCs w:val="26"/>
        </w:rPr>
        <w:t>змісту</w:t>
      </w:r>
      <w:r w:rsidR="00F76C09" w:rsidRPr="00C96F36">
        <w:rPr>
          <w:rFonts w:ascii="Times New Roman" w:hAnsi="Times New Roman" w:cs="Times New Roman"/>
          <w:sz w:val="26"/>
          <w:szCs w:val="26"/>
        </w:rPr>
        <w:t xml:space="preserve"> ухвалених суддею судових рішень,</w:t>
      </w:r>
      <w:r w:rsidRPr="00C96F36">
        <w:rPr>
          <w:rFonts w:ascii="Times New Roman" w:hAnsi="Times New Roman" w:cs="Times New Roman"/>
          <w:sz w:val="26"/>
          <w:szCs w:val="26"/>
        </w:rPr>
        <w:t xml:space="preserve"> переоці</w:t>
      </w:r>
      <w:r w:rsidR="00A40B0C" w:rsidRPr="00C96F36">
        <w:rPr>
          <w:rFonts w:ascii="Times New Roman" w:hAnsi="Times New Roman" w:cs="Times New Roman"/>
          <w:sz w:val="26"/>
          <w:szCs w:val="26"/>
        </w:rPr>
        <w:t>нивши</w:t>
      </w:r>
      <w:r w:rsidRPr="00C96F36">
        <w:rPr>
          <w:rFonts w:ascii="Times New Roman" w:hAnsi="Times New Roman" w:cs="Times New Roman"/>
          <w:sz w:val="26"/>
          <w:szCs w:val="26"/>
        </w:rPr>
        <w:t xml:space="preserve"> на власний розсуд встановлені під час розгляду справ факти</w:t>
      </w:r>
      <w:r w:rsidR="005D54DA" w:rsidRPr="00C96F36">
        <w:rPr>
          <w:rFonts w:ascii="Times New Roman" w:hAnsi="Times New Roman" w:cs="Times New Roman"/>
          <w:sz w:val="26"/>
          <w:szCs w:val="26"/>
        </w:rPr>
        <w:t>чні</w:t>
      </w:r>
      <w:r w:rsidRPr="00C96F36">
        <w:rPr>
          <w:rFonts w:ascii="Times New Roman" w:hAnsi="Times New Roman" w:cs="Times New Roman"/>
          <w:sz w:val="26"/>
          <w:szCs w:val="26"/>
        </w:rPr>
        <w:t xml:space="preserve"> обставини та </w:t>
      </w:r>
      <w:r w:rsidR="00A40B0C" w:rsidRPr="00C96F36">
        <w:rPr>
          <w:rFonts w:ascii="Times New Roman" w:hAnsi="Times New Roman" w:cs="Times New Roman"/>
          <w:sz w:val="26"/>
          <w:szCs w:val="26"/>
        </w:rPr>
        <w:t>з</w:t>
      </w:r>
      <w:r w:rsidRPr="00C96F36">
        <w:rPr>
          <w:rFonts w:ascii="Times New Roman" w:hAnsi="Times New Roman" w:cs="Times New Roman"/>
          <w:sz w:val="26"/>
          <w:szCs w:val="26"/>
        </w:rPr>
        <w:t>роб</w:t>
      </w:r>
      <w:r w:rsidR="00A40B0C" w:rsidRPr="00C96F36">
        <w:rPr>
          <w:rFonts w:ascii="Times New Roman" w:hAnsi="Times New Roman" w:cs="Times New Roman"/>
          <w:sz w:val="26"/>
          <w:szCs w:val="26"/>
        </w:rPr>
        <w:t>ивши</w:t>
      </w:r>
      <w:r w:rsidRPr="00C96F36">
        <w:rPr>
          <w:rFonts w:ascii="Times New Roman" w:hAnsi="Times New Roman" w:cs="Times New Roman"/>
          <w:sz w:val="26"/>
          <w:szCs w:val="26"/>
        </w:rPr>
        <w:t xml:space="preserve"> власні висновки щодо необхідної міри відповід</w:t>
      </w:r>
      <w:r w:rsidR="002351D5" w:rsidRPr="00C96F36">
        <w:rPr>
          <w:rFonts w:ascii="Times New Roman" w:hAnsi="Times New Roman" w:cs="Times New Roman"/>
          <w:sz w:val="26"/>
          <w:szCs w:val="26"/>
        </w:rPr>
        <w:t xml:space="preserve">альності правопорушників. </w:t>
      </w:r>
      <w:r w:rsidR="00A36226" w:rsidRPr="00C96F36">
        <w:rPr>
          <w:rFonts w:ascii="Times New Roman" w:hAnsi="Times New Roman" w:cs="Times New Roman"/>
          <w:sz w:val="26"/>
          <w:szCs w:val="26"/>
        </w:rPr>
        <w:t>Крім того,</w:t>
      </w:r>
      <w:r w:rsidR="002351D5" w:rsidRPr="00C96F36">
        <w:rPr>
          <w:rFonts w:ascii="Times New Roman" w:hAnsi="Times New Roman" w:cs="Times New Roman"/>
          <w:sz w:val="26"/>
          <w:szCs w:val="26"/>
        </w:rPr>
        <w:t xml:space="preserve"> у</w:t>
      </w:r>
      <w:r w:rsidR="00A40B0C" w:rsidRPr="00C96F36">
        <w:rPr>
          <w:rFonts w:ascii="Times New Roman" w:hAnsi="Times New Roman" w:cs="Times New Roman"/>
          <w:sz w:val="26"/>
          <w:szCs w:val="26"/>
        </w:rPr>
        <w:t xml:space="preserve"> поясненнях, </w:t>
      </w:r>
      <w:r w:rsidRPr="00C96F36">
        <w:rPr>
          <w:rFonts w:ascii="Times New Roman" w:hAnsi="Times New Roman" w:cs="Times New Roman"/>
          <w:sz w:val="26"/>
          <w:szCs w:val="26"/>
        </w:rPr>
        <w:t xml:space="preserve">наданих </w:t>
      </w:r>
      <w:r w:rsidR="00A40B0C" w:rsidRPr="00C96F36">
        <w:rPr>
          <w:rFonts w:ascii="Times New Roman" w:hAnsi="Times New Roman" w:cs="Times New Roman"/>
          <w:sz w:val="26"/>
          <w:szCs w:val="26"/>
        </w:rPr>
        <w:t xml:space="preserve">на звернення </w:t>
      </w:r>
      <w:r w:rsidRPr="00C96F36">
        <w:rPr>
          <w:rFonts w:ascii="Times New Roman" w:hAnsi="Times New Roman" w:cs="Times New Roman"/>
          <w:sz w:val="26"/>
          <w:szCs w:val="26"/>
        </w:rPr>
        <w:t>ГРД</w:t>
      </w:r>
      <w:r w:rsidR="00A40B0C" w:rsidRPr="00C96F36">
        <w:rPr>
          <w:rFonts w:ascii="Times New Roman" w:hAnsi="Times New Roman" w:cs="Times New Roman"/>
          <w:sz w:val="26"/>
          <w:szCs w:val="26"/>
        </w:rPr>
        <w:t>,</w:t>
      </w:r>
      <w:r w:rsidRPr="00C96F36">
        <w:rPr>
          <w:rFonts w:ascii="Times New Roman" w:hAnsi="Times New Roman" w:cs="Times New Roman"/>
          <w:sz w:val="26"/>
          <w:szCs w:val="26"/>
        </w:rPr>
        <w:t xml:space="preserve"> суддя </w:t>
      </w:r>
      <w:proofErr w:type="spellStart"/>
      <w:r w:rsidRPr="00C96F36">
        <w:rPr>
          <w:rFonts w:ascii="Times New Roman" w:hAnsi="Times New Roman" w:cs="Times New Roman"/>
          <w:sz w:val="26"/>
          <w:szCs w:val="26"/>
        </w:rPr>
        <w:t>вичерпно</w:t>
      </w:r>
      <w:proofErr w:type="spellEnd"/>
      <w:r w:rsidRPr="00C96F36">
        <w:rPr>
          <w:rFonts w:ascii="Times New Roman" w:hAnsi="Times New Roman" w:cs="Times New Roman"/>
          <w:sz w:val="26"/>
          <w:szCs w:val="26"/>
        </w:rPr>
        <w:t xml:space="preserve"> об</w:t>
      </w:r>
      <w:r w:rsidR="00A36226" w:rsidRPr="00C96F36">
        <w:rPr>
          <w:rFonts w:ascii="Times New Roman" w:hAnsi="Times New Roman" w:cs="Times New Roman"/>
          <w:sz w:val="26"/>
          <w:szCs w:val="26"/>
        </w:rPr>
        <w:t>ґрунтував свою правову позицію в</w:t>
      </w:r>
      <w:r w:rsidRPr="00C96F36">
        <w:rPr>
          <w:rFonts w:ascii="Times New Roman" w:hAnsi="Times New Roman" w:cs="Times New Roman"/>
          <w:sz w:val="26"/>
          <w:szCs w:val="26"/>
        </w:rPr>
        <w:t xml:space="preserve"> розрізі кожної </w:t>
      </w:r>
      <w:r w:rsidR="009336F6" w:rsidRPr="00C96F36">
        <w:rPr>
          <w:rFonts w:ascii="Times New Roman" w:hAnsi="Times New Roman" w:cs="Times New Roman"/>
          <w:sz w:val="26"/>
          <w:szCs w:val="26"/>
        </w:rPr>
        <w:t>і</w:t>
      </w:r>
      <w:r w:rsidRPr="00C96F36">
        <w:rPr>
          <w:rFonts w:ascii="Times New Roman" w:hAnsi="Times New Roman" w:cs="Times New Roman"/>
          <w:sz w:val="26"/>
          <w:szCs w:val="26"/>
        </w:rPr>
        <w:t xml:space="preserve">з 12 </w:t>
      </w:r>
      <w:r w:rsidR="00B824AD" w:rsidRPr="00C96F36">
        <w:rPr>
          <w:rFonts w:ascii="Times New Roman" w:hAnsi="Times New Roman" w:cs="Times New Roman"/>
          <w:sz w:val="26"/>
          <w:szCs w:val="26"/>
        </w:rPr>
        <w:t xml:space="preserve">наведених </w:t>
      </w:r>
      <w:r w:rsidR="00F76C09" w:rsidRPr="00C96F36">
        <w:rPr>
          <w:rFonts w:ascii="Times New Roman" w:hAnsi="Times New Roman" w:cs="Times New Roman"/>
          <w:sz w:val="26"/>
          <w:szCs w:val="26"/>
        </w:rPr>
        <w:t>справ, однак такі пояснення не бул</w:t>
      </w:r>
      <w:r w:rsidR="00A36226" w:rsidRPr="00C96F36">
        <w:rPr>
          <w:rFonts w:ascii="Times New Roman" w:hAnsi="Times New Roman" w:cs="Times New Roman"/>
          <w:sz w:val="26"/>
          <w:szCs w:val="26"/>
        </w:rPr>
        <w:t>о враховано</w:t>
      </w:r>
      <w:r w:rsidR="00F76C09" w:rsidRPr="00C96F36">
        <w:rPr>
          <w:rFonts w:ascii="Times New Roman" w:hAnsi="Times New Roman" w:cs="Times New Roman"/>
          <w:sz w:val="26"/>
          <w:szCs w:val="26"/>
        </w:rPr>
        <w:t>.</w:t>
      </w:r>
    </w:p>
    <w:p w14:paraId="52B3AEB5" w14:textId="450A429D" w:rsidR="00691757" w:rsidRPr="00C96F36" w:rsidRDefault="00A36226" w:rsidP="00D32FAF">
      <w:pPr>
        <w:spacing w:after="0" w:line="240" w:lineRule="auto"/>
        <w:ind w:firstLine="567"/>
        <w:jc w:val="both"/>
        <w:rPr>
          <w:rFonts w:ascii="Times New Roman" w:hAnsi="Times New Roman" w:cs="Times New Roman"/>
          <w:sz w:val="26"/>
          <w:szCs w:val="26"/>
          <w:shd w:val="clear" w:color="auto" w:fill="FFFFFF"/>
        </w:rPr>
      </w:pPr>
      <w:r w:rsidRPr="00C96F36">
        <w:rPr>
          <w:rFonts w:ascii="Times New Roman" w:hAnsi="Times New Roman" w:cs="Times New Roman"/>
          <w:sz w:val="26"/>
          <w:szCs w:val="26"/>
        </w:rPr>
        <w:t>С</w:t>
      </w:r>
      <w:r w:rsidR="00691757" w:rsidRPr="00C96F36">
        <w:rPr>
          <w:rFonts w:ascii="Times New Roman" w:hAnsi="Times New Roman" w:cs="Times New Roman"/>
          <w:sz w:val="26"/>
          <w:szCs w:val="26"/>
        </w:rPr>
        <w:t xml:space="preserve">уддя </w:t>
      </w:r>
      <w:r w:rsidRPr="00C96F36">
        <w:rPr>
          <w:rFonts w:ascii="Times New Roman" w:hAnsi="Times New Roman" w:cs="Times New Roman"/>
          <w:sz w:val="26"/>
          <w:szCs w:val="26"/>
        </w:rPr>
        <w:t xml:space="preserve">також </w:t>
      </w:r>
      <w:r w:rsidR="00691757" w:rsidRPr="00C96F36">
        <w:rPr>
          <w:rFonts w:ascii="Times New Roman" w:hAnsi="Times New Roman" w:cs="Times New Roman"/>
          <w:sz w:val="26"/>
          <w:szCs w:val="26"/>
        </w:rPr>
        <w:t xml:space="preserve">зазначив про наявність </w:t>
      </w:r>
      <w:r w:rsidRPr="00C96F36">
        <w:rPr>
          <w:rFonts w:ascii="Times New Roman" w:hAnsi="Times New Roman" w:cs="Times New Roman"/>
          <w:sz w:val="26"/>
          <w:szCs w:val="26"/>
        </w:rPr>
        <w:t>у цьому</w:t>
      </w:r>
      <w:r w:rsidR="002351DE" w:rsidRPr="00C96F36">
        <w:rPr>
          <w:rFonts w:ascii="Times New Roman" w:hAnsi="Times New Roman" w:cs="Times New Roman"/>
          <w:sz w:val="26"/>
          <w:szCs w:val="26"/>
        </w:rPr>
        <w:t xml:space="preserve"> випадку </w:t>
      </w:r>
      <w:r w:rsidR="00691757" w:rsidRPr="00C96F36">
        <w:rPr>
          <w:rFonts w:ascii="Times New Roman" w:hAnsi="Times New Roman" w:cs="Times New Roman"/>
          <w:sz w:val="26"/>
          <w:szCs w:val="26"/>
        </w:rPr>
        <w:t>колізії закону, коли одна стаття КУпАП містить основне покарання у виді позб</w:t>
      </w:r>
      <w:r w:rsidR="002351DE" w:rsidRPr="00C96F36">
        <w:rPr>
          <w:rFonts w:ascii="Times New Roman" w:hAnsi="Times New Roman" w:cs="Times New Roman"/>
          <w:sz w:val="26"/>
          <w:szCs w:val="26"/>
        </w:rPr>
        <w:t xml:space="preserve">авлення права </w:t>
      </w:r>
      <w:r w:rsidRPr="00C96F36">
        <w:rPr>
          <w:rFonts w:ascii="Times New Roman" w:hAnsi="Times New Roman" w:cs="Times New Roman"/>
          <w:sz w:val="26"/>
          <w:szCs w:val="26"/>
        </w:rPr>
        <w:t xml:space="preserve">керування транспортними засобами </w:t>
      </w:r>
      <w:r w:rsidR="002351DE" w:rsidRPr="00C96F36">
        <w:rPr>
          <w:rFonts w:ascii="Times New Roman" w:hAnsi="Times New Roman" w:cs="Times New Roman"/>
          <w:sz w:val="26"/>
          <w:szCs w:val="26"/>
          <w:shd w:val="clear" w:color="auto" w:fill="FFFFFF"/>
        </w:rPr>
        <w:t xml:space="preserve">(стаття 130), </w:t>
      </w:r>
      <w:r w:rsidRPr="00C96F36">
        <w:rPr>
          <w:rFonts w:ascii="Times New Roman" w:hAnsi="Times New Roman" w:cs="Times New Roman"/>
          <w:sz w:val="26"/>
          <w:szCs w:val="26"/>
          <w:shd w:val="clear" w:color="auto" w:fill="FFFFFF"/>
        </w:rPr>
        <w:t xml:space="preserve">а </w:t>
      </w:r>
      <w:r w:rsidR="00691757" w:rsidRPr="00C96F36">
        <w:rPr>
          <w:rFonts w:ascii="Times New Roman" w:hAnsi="Times New Roman" w:cs="Times New Roman"/>
          <w:sz w:val="26"/>
          <w:szCs w:val="26"/>
          <w:shd w:val="clear" w:color="auto" w:fill="FFFFFF"/>
        </w:rPr>
        <w:t>інші статті</w:t>
      </w:r>
      <w:r w:rsidR="002351DE" w:rsidRPr="00C96F36">
        <w:rPr>
          <w:rFonts w:ascii="Times New Roman" w:hAnsi="Times New Roman" w:cs="Times New Roman"/>
          <w:sz w:val="26"/>
          <w:szCs w:val="26"/>
          <w:shd w:val="clear" w:color="auto" w:fill="FFFFFF"/>
        </w:rPr>
        <w:t xml:space="preserve"> </w:t>
      </w:r>
      <w:r w:rsidRPr="00C96F36">
        <w:rPr>
          <w:rFonts w:ascii="Times New Roman" w:hAnsi="Times New Roman" w:cs="Times New Roman"/>
          <w:sz w:val="26"/>
          <w:szCs w:val="26"/>
        </w:rPr>
        <w:t>КУпАП</w:t>
      </w:r>
      <w:r w:rsidRPr="00C96F36">
        <w:rPr>
          <w:rFonts w:ascii="Times New Roman" w:hAnsi="Times New Roman" w:cs="Times New Roman"/>
          <w:sz w:val="26"/>
          <w:szCs w:val="26"/>
          <w:shd w:val="clear" w:color="auto" w:fill="FFFFFF"/>
        </w:rPr>
        <w:t xml:space="preserve"> </w:t>
      </w:r>
      <w:r w:rsidR="00691757" w:rsidRPr="00C96F36">
        <w:rPr>
          <w:rFonts w:ascii="Times New Roman" w:hAnsi="Times New Roman" w:cs="Times New Roman"/>
          <w:sz w:val="26"/>
          <w:szCs w:val="26"/>
          <w:shd w:val="clear" w:color="auto" w:fill="FFFFFF"/>
        </w:rPr>
        <w:t xml:space="preserve">зобов’язують суд об’єднати справи </w:t>
      </w:r>
      <w:r w:rsidR="00A0284D" w:rsidRPr="00C96F36">
        <w:rPr>
          <w:rFonts w:ascii="Times New Roman" w:hAnsi="Times New Roman" w:cs="Times New Roman"/>
          <w:sz w:val="26"/>
          <w:szCs w:val="26"/>
          <w:shd w:val="clear" w:color="auto" w:fill="FFFFFF"/>
        </w:rPr>
        <w:t>щодо одного правопорушника в одне провадження і накласти стягнення в межах санкції за більш серйозне правопорушення (статті 33, 36, 173).</w:t>
      </w:r>
      <w:r w:rsidR="002351DE" w:rsidRPr="00C96F36">
        <w:rPr>
          <w:rFonts w:ascii="Times New Roman" w:hAnsi="Times New Roman" w:cs="Times New Roman"/>
          <w:sz w:val="26"/>
          <w:szCs w:val="26"/>
          <w:shd w:val="clear" w:color="auto" w:fill="FFFFFF"/>
        </w:rPr>
        <w:t xml:space="preserve"> Н</w:t>
      </w:r>
      <w:r w:rsidR="00A0284D" w:rsidRPr="00C96F36">
        <w:rPr>
          <w:rFonts w:ascii="Times New Roman" w:hAnsi="Times New Roman" w:cs="Times New Roman"/>
          <w:sz w:val="26"/>
          <w:szCs w:val="26"/>
          <w:shd w:val="clear" w:color="auto" w:fill="FFFFFF"/>
        </w:rPr>
        <w:t xml:space="preserve">езважаючи на відсутність чіткої ясності щодо застосування норм процесуального </w:t>
      </w:r>
      <w:r w:rsidR="00465801" w:rsidRPr="00C96F36">
        <w:rPr>
          <w:rFonts w:ascii="Times New Roman" w:hAnsi="Times New Roman" w:cs="Times New Roman"/>
          <w:sz w:val="26"/>
          <w:szCs w:val="26"/>
          <w:shd w:val="clear" w:color="auto" w:fill="FFFFFF"/>
        </w:rPr>
        <w:t>законодавства з означеного питання</w:t>
      </w:r>
      <w:r w:rsidRPr="00C96F36">
        <w:rPr>
          <w:rFonts w:ascii="Times New Roman" w:hAnsi="Times New Roman" w:cs="Times New Roman"/>
          <w:sz w:val="26"/>
          <w:szCs w:val="26"/>
          <w:shd w:val="clear" w:color="auto" w:fill="FFFFFF"/>
        </w:rPr>
        <w:t>,</w:t>
      </w:r>
      <w:r w:rsidR="00465801" w:rsidRPr="00C96F36">
        <w:rPr>
          <w:rFonts w:ascii="Times New Roman" w:hAnsi="Times New Roman" w:cs="Times New Roman"/>
          <w:sz w:val="26"/>
          <w:szCs w:val="26"/>
          <w:shd w:val="clear" w:color="auto" w:fill="FFFFFF"/>
        </w:rPr>
        <w:t xml:space="preserve"> суддя переконує, що в кожному конкретному випадку він </w:t>
      </w:r>
      <w:r w:rsidR="00570856" w:rsidRPr="00C96F36">
        <w:rPr>
          <w:rFonts w:ascii="Times New Roman" w:hAnsi="Times New Roman" w:cs="Times New Roman"/>
          <w:sz w:val="26"/>
          <w:szCs w:val="26"/>
          <w:shd w:val="clear" w:color="auto" w:fill="FFFFFF"/>
        </w:rPr>
        <w:t xml:space="preserve">суворо </w:t>
      </w:r>
      <w:r w:rsidR="00465801" w:rsidRPr="00C96F36">
        <w:rPr>
          <w:rFonts w:ascii="Times New Roman" w:hAnsi="Times New Roman" w:cs="Times New Roman"/>
          <w:sz w:val="26"/>
          <w:szCs w:val="26"/>
          <w:shd w:val="clear" w:color="auto" w:fill="FFFFFF"/>
        </w:rPr>
        <w:t>керувався принципом верховенства права</w:t>
      </w:r>
      <w:r w:rsidR="00570856" w:rsidRPr="00C96F36">
        <w:rPr>
          <w:rFonts w:ascii="Times New Roman" w:hAnsi="Times New Roman" w:cs="Times New Roman"/>
          <w:sz w:val="26"/>
          <w:szCs w:val="26"/>
          <w:shd w:val="clear" w:color="auto" w:fill="FFFFFF"/>
        </w:rPr>
        <w:t xml:space="preserve"> та ухвалював рішення, спираючись на своє внутрішнє переконання</w:t>
      </w:r>
      <w:r w:rsidR="00465801" w:rsidRPr="00C96F36">
        <w:rPr>
          <w:rFonts w:ascii="Times New Roman" w:hAnsi="Times New Roman" w:cs="Times New Roman"/>
          <w:sz w:val="26"/>
          <w:szCs w:val="26"/>
          <w:shd w:val="clear" w:color="auto" w:fill="FFFFFF"/>
        </w:rPr>
        <w:t>.</w:t>
      </w:r>
    </w:p>
    <w:p w14:paraId="5E65D077" w14:textId="140BFA9E" w:rsidR="00A0284D" w:rsidRPr="00C96F36" w:rsidRDefault="00A0284D" w:rsidP="00F76C09">
      <w:pPr>
        <w:spacing w:after="0" w:line="240" w:lineRule="auto"/>
        <w:ind w:firstLine="567"/>
        <w:jc w:val="both"/>
        <w:rPr>
          <w:rFonts w:ascii="Times New Roman" w:hAnsi="Times New Roman" w:cs="Times New Roman"/>
          <w:sz w:val="26"/>
          <w:szCs w:val="26"/>
          <w:shd w:val="clear" w:color="auto" w:fill="FFFFFF"/>
        </w:rPr>
      </w:pPr>
      <w:r w:rsidRPr="00C96F36">
        <w:rPr>
          <w:rFonts w:ascii="Times New Roman" w:hAnsi="Times New Roman" w:cs="Times New Roman"/>
          <w:sz w:val="26"/>
          <w:szCs w:val="26"/>
        </w:rPr>
        <w:t xml:space="preserve">Суддя </w:t>
      </w:r>
      <w:r w:rsidR="00A36226" w:rsidRPr="00C96F36">
        <w:rPr>
          <w:rFonts w:ascii="Times New Roman" w:hAnsi="Times New Roman" w:cs="Times New Roman"/>
          <w:sz w:val="26"/>
          <w:szCs w:val="26"/>
        </w:rPr>
        <w:t>вказав</w:t>
      </w:r>
      <w:r w:rsidRPr="00C96F36">
        <w:rPr>
          <w:rFonts w:ascii="Times New Roman" w:hAnsi="Times New Roman" w:cs="Times New Roman"/>
          <w:sz w:val="26"/>
          <w:szCs w:val="26"/>
        </w:rPr>
        <w:t xml:space="preserve">, що детальне обґрунтування  відсутності в його діях порушень чинного законодавства при розгляді вказаної категорії справ наведено </w:t>
      </w:r>
      <w:r w:rsidR="00A36226" w:rsidRPr="00C96F36">
        <w:rPr>
          <w:rFonts w:ascii="Times New Roman" w:hAnsi="Times New Roman" w:cs="Times New Roman"/>
          <w:sz w:val="26"/>
          <w:szCs w:val="26"/>
        </w:rPr>
        <w:t>в</w:t>
      </w:r>
      <w:r w:rsidRPr="00C96F36">
        <w:rPr>
          <w:rFonts w:ascii="Times New Roman" w:hAnsi="Times New Roman" w:cs="Times New Roman"/>
          <w:sz w:val="26"/>
          <w:szCs w:val="26"/>
        </w:rPr>
        <w:t xml:space="preserve"> рішенні Вищої ради правосуддя від 11 січня 2024 року </w:t>
      </w:r>
      <w:r w:rsidRPr="00C96F36">
        <w:rPr>
          <w:rFonts w:ascii="Times New Roman" w:eastAsia="Times New Roman" w:hAnsi="Times New Roman" w:cs="Times New Roman"/>
          <w:sz w:val="26"/>
          <w:szCs w:val="26"/>
          <w:shd w:val="clear" w:color="auto" w:fill="FFFFFF"/>
          <w:lang w:eastAsia="uk-UA"/>
        </w:rPr>
        <w:t xml:space="preserve">№ </w:t>
      </w:r>
      <w:r w:rsidRPr="00C96F36">
        <w:rPr>
          <w:rFonts w:ascii="Times New Roman" w:eastAsia="Times New Roman" w:hAnsi="Times New Roman" w:cs="Times New Roman"/>
          <w:sz w:val="26"/>
          <w:szCs w:val="26"/>
          <w:lang w:eastAsia="uk-UA"/>
        </w:rPr>
        <w:t>63/0/15-24</w:t>
      </w:r>
      <w:r w:rsidR="00F76C09" w:rsidRPr="00C96F36">
        <w:rPr>
          <w:rFonts w:ascii="Times New Roman" w:eastAsia="Times New Roman" w:hAnsi="Times New Roman" w:cs="Times New Roman"/>
          <w:sz w:val="26"/>
          <w:szCs w:val="26"/>
          <w:lang w:eastAsia="uk-UA"/>
        </w:rPr>
        <w:t>, прийнятому за результат</w:t>
      </w:r>
      <w:r w:rsidR="00A36226" w:rsidRPr="00C96F36">
        <w:rPr>
          <w:rFonts w:ascii="Times New Roman" w:eastAsia="Times New Roman" w:hAnsi="Times New Roman" w:cs="Times New Roman"/>
          <w:sz w:val="26"/>
          <w:szCs w:val="26"/>
          <w:lang w:eastAsia="uk-UA"/>
        </w:rPr>
        <w:t xml:space="preserve">ами </w:t>
      </w:r>
      <w:r w:rsidR="00F76C09" w:rsidRPr="00C96F36">
        <w:rPr>
          <w:rFonts w:ascii="Times New Roman" w:eastAsia="Times New Roman" w:hAnsi="Times New Roman" w:cs="Times New Roman"/>
          <w:sz w:val="26"/>
          <w:szCs w:val="26"/>
          <w:lang w:eastAsia="uk-UA"/>
        </w:rPr>
        <w:t xml:space="preserve">розгляду </w:t>
      </w:r>
      <w:r w:rsidR="00A36226" w:rsidRPr="00C96F36">
        <w:rPr>
          <w:rFonts w:ascii="Times New Roman" w:eastAsia="Times New Roman" w:hAnsi="Times New Roman" w:cs="Times New Roman"/>
          <w:sz w:val="26"/>
          <w:szCs w:val="26"/>
          <w:lang w:eastAsia="uk-UA"/>
        </w:rPr>
        <w:t xml:space="preserve">його </w:t>
      </w:r>
      <w:r w:rsidR="00F76C09" w:rsidRPr="00C96F36">
        <w:rPr>
          <w:rFonts w:ascii="Times New Roman" w:hAnsi="Times New Roman" w:cs="Times New Roman"/>
          <w:sz w:val="26"/>
          <w:szCs w:val="26"/>
          <w:shd w:val="clear" w:color="auto" w:fill="FFFFFF"/>
        </w:rPr>
        <w:t>скарги на рішення Третьої Дисциплінарної палати Вищої ради правосуддя від 13 грудня 2023 року № 1259/3дп/15-23 про притягнення його до дисциплінарної відповідальності</w:t>
      </w:r>
      <w:r w:rsidR="00F76C09" w:rsidRPr="00C96F36">
        <w:rPr>
          <w:rFonts w:ascii="Times New Roman" w:eastAsia="Times New Roman" w:hAnsi="Times New Roman" w:cs="Times New Roman"/>
          <w:sz w:val="26"/>
          <w:szCs w:val="26"/>
          <w:lang w:eastAsia="uk-UA"/>
        </w:rPr>
        <w:t xml:space="preserve">. </w:t>
      </w:r>
      <w:r w:rsidR="002B477E" w:rsidRPr="00C96F36">
        <w:rPr>
          <w:rFonts w:ascii="Times New Roman" w:eastAsia="Times New Roman" w:hAnsi="Times New Roman" w:cs="Times New Roman"/>
          <w:sz w:val="26"/>
          <w:szCs w:val="26"/>
          <w:lang w:eastAsia="uk-UA"/>
        </w:rPr>
        <w:t>У</w:t>
      </w:r>
      <w:r w:rsidRPr="00C96F36">
        <w:rPr>
          <w:rFonts w:ascii="Times New Roman" w:hAnsi="Times New Roman" w:cs="Times New Roman"/>
          <w:sz w:val="26"/>
          <w:szCs w:val="26"/>
          <w:shd w:val="clear" w:color="auto" w:fill="FFFFFF"/>
        </w:rPr>
        <w:t xml:space="preserve"> діях судді Юр’єва О.Ю. ознак дисциплінарних проступків під час розгляду об’єднаної адмініс</w:t>
      </w:r>
      <w:r w:rsidR="000E4E5D" w:rsidRPr="00C96F36">
        <w:rPr>
          <w:rFonts w:ascii="Times New Roman" w:hAnsi="Times New Roman" w:cs="Times New Roman"/>
          <w:sz w:val="26"/>
          <w:szCs w:val="26"/>
          <w:shd w:val="clear" w:color="auto" w:fill="FFFFFF"/>
        </w:rPr>
        <w:t>т</w:t>
      </w:r>
      <w:r w:rsidR="00186740" w:rsidRPr="00C96F36">
        <w:rPr>
          <w:rFonts w:ascii="Times New Roman" w:hAnsi="Times New Roman" w:cs="Times New Roman"/>
          <w:sz w:val="26"/>
          <w:szCs w:val="26"/>
          <w:shd w:val="clear" w:color="auto" w:fill="FFFFFF"/>
        </w:rPr>
        <w:t>ративної справи №</w:t>
      </w:r>
      <w:r w:rsidR="00754507">
        <w:rPr>
          <w:rFonts w:ascii="Times New Roman" w:hAnsi="Times New Roman" w:cs="Times New Roman"/>
          <w:sz w:val="26"/>
          <w:szCs w:val="26"/>
          <w:shd w:val="clear" w:color="auto" w:fill="FFFFFF"/>
        </w:rPr>
        <w:t> </w:t>
      </w:r>
      <w:r w:rsidR="00186740" w:rsidRPr="00C96F36">
        <w:rPr>
          <w:rFonts w:ascii="Times New Roman" w:hAnsi="Times New Roman" w:cs="Times New Roman"/>
          <w:sz w:val="26"/>
          <w:szCs w:val="26"/>
          <w:shd w:val="clear" w:color="auto" w:fill="FFFFFF"/>
        </w:rPr>
        <w:t>181/1015/19 не встановлено.</w:t>
      </w:r>
    </w:p>
    <w:p w14:paraId="6A54A0B9" w14:textId="7FA3291E" w:rsidR="00BD1141" w:rsidRPr="00C96F36" w:rsidRDefault="00F367A3" w:rsidP="00994D93">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1.2. </w:t>
      </w:r>
      <w:r w:rsidR="002A0E5D" w:rsidRPr="00C96F36">
        <w:rPr>
          <w:rFonts w:ascii="Times New Roman" w:hAnsi="Times New Roman" w:cs="Times New Roman"/>
          <w:sz w:val="26"/>
          <w:szCs w:val="26"/>
        </w:rPr>
        <w:t xml:space="preserve">Суддя </w:t>
      </w:r>
      <w:r w:rsidR="0067175D" w:rsidRPr="00C96F36">
        <w:rPr>
          <w:rFonts w:ascii="Times New Roman" w:hAnsi="Times New Roman" w:cs="Times New Roman"/>
          <w:sz w:val="26"/>
          <w:szCs w:val="26"/>
        </w:rPr>
        <w:t xml:space="preserve">Юр’єв О.Є </w:t>
      </w:r>
      <w:r w:rsidR="002A0E5D" w:rsidRPr="00C96F36">
        <w:rPr>
          <w:rFonts w:ascii="Times New Roman" w:hAnsi="Times New Roman" w:cs="Times New Roman"/>
          <w:sz w:val="26"/>
          <w:szCs w:val="26"/>
        </w:rPr>
        <w:t>надав пояснення с</w:t>
      </w:r>
      <w:r w:rsidR="00BD1141" w:rsidRPr="00C96F36">
        <w:rPr>
          <w:rFonts w:ascii="Times New Roman" w:hAnsi="Times New Roman" w:cs="Times New Roman"/>
          <w:sz w:val="26"/>
          <w:szCs w:val="26"/>
        </w:rPr>
        <w:t xml:space="preserve">тосовно </w:t>
      </w:r>
      <w:r w:rsidR="002B477E" w:rsidRPr="00C96F36">
        <w:rPr>
          <w:rFonts w:ascii="Times New Roman" w:hAnsi="Times New Roman" w:cs="Times New Roman"/>
          <w:sz w:val="26"/>
          <w:szCs w:val="26"/>
        </w:rPr>
        <w:t>надсилання</w:t>
      </w:r>
      <w:r w:rsidR="00BD1141" w:rsidRPr="00C96F36">
        <w:rPr>
          <w:rFonts w:ascii="Times New Roman" w:hAnsi="Times New Roman" w:cs="Times New Roman"/>
          <w:sz w:val="26"/>
          <w:szCs w:val="26"/>
        </w:rPr>
        <w:t xml:space="preserve"> до </w:t>
      </w:r>
      <w:r w:rsidR="00994D93" w:rsidRPr="00C96F36">
        <w:rPr>
          <w:rFonts w:ascii="Times New Roman" w:hAnsi="Times New Roman" w:cs="Times New Roman"/>
          <w:sz w:val="26"/>
          <w:szCs w:val="26"/>
        </w:rPr>
        <w:t xml:space="preserve">ЄДРСР за допомогою </w:t>
      </w:r>
      <w:r w:rsidR="002A0E5D" w:rsidRPr="00C96F36">
        <w:rPr>
          <w:rFonts w:ascii="Times New Roman" w:hAnsi="Times New Roman" w:cs="Times New Roman"/>
          <w:sz w:val="26"/>
          <w:szCs w:val="26"/>
        </w:rPr>
        <w:t xml:space="preserve">його </w:t>
      </w:r>
      <w:r w:rsidR="00602A37" w:rsidRPr="00C96F36">
        <w:rPr>
          <w:rFonts w:ascii="Times New Roman" w:hAnsi="Times New Roman" w:cs="Times New Roman"/>
          <w:sz w:val="26"/>
          <w:szCs w:val="26"/>
        </w:rPr>
        <w:t xml:space="preserve">власного </w:t>
      </w:r>
      <w:r w:rsidR="00BD1141" w:rsidRPr="00C96F36">
        <w:rPr>
          <w:rFonts w:ascii="Times New Roman" w:hAnsi="Times New Roman" w:cs="Times New Roman"/>
          <w:sz w:val="26"/>
          <w:szCs w:val="26"/>
        </w:rPr>
        <w:t>ел</w:t>
      </w:r>
      <w:r w:rsidR="00994D93" w:rsidRPr="00C96F36">
        <w:rPr>
          <w:rFonts w:ascii="Times New Roman" w:hAnsi="Times New Roman" w:cs="Times New Roman"/>
          <w:sz w:val="26"/>
          <w:szCs w:val="26"/>
        </w:rPr>
        <w:t>ектронного</w:t>
      </w:r>
      <w:r w:rsidR="00BD1141" w:rsidRPr="00C96F36">
        <w:rPr>
          <w:rFonts w:ascii="Times New Roman" w:hAnsi="Times New Roman" w:cs="Times New Roman"/>
          <w:sz w:val="26"/>
          <w:szCs w:val="26"/>
        </w:rPr>
        <w:t xml:space="preserve"> цифров</w:t>
      </w:r>
      <w:r w:rsidR="00994D93" w:rsidRPr="00C96F36">
        <w:rPr>
          <w:rFonts w:ascii="Times New Roman" w:hAnsi="Times New Roman" w:cs="Times New Roman"/>
          <w:sz w:val="26"/>
          <w:szCs w:val="26"/>
        </w:rPr>
        <w:t xml:space="preserve">ого </w:t>
      </w:r>
      <w:r w:rsidR="002A0E5D" w:rsidRPr="00C96F36">
        <w:rPr>
          <w:rFonts w:ascii="Times New Roman" w:hAnsi="Times New Roman" w:cs="Times New Roman"/>
          <w:sz w:val="26"/>
          <w:szCs w:val="26"/>
        </w:rPr>
        <w:t xml:space="preserve">підпису </w:t>
      </w:r>
      <w:r w:rsidR="00BD1141" w:rsidRPr="00C96F36">
        <w:rPr>
          <w:rFonts w:ascii="Times New Roman" w:hAnsi="Times New Roman" w:cs="Times New Roman"/>
          <w:sz w:val="26"/>
          <w:szCs w:val="26"/>
        </w:rPr>
        <w:t>постанови у справі, яка перебув</w:t>
      </w:r>
      <w:r w:rsidR="002A0E5D" w:rsidRPr="00C96F36">
        <w:rPr>
          <w:rFonts w:ascii="Times New Roman" w:hAnsi="Times New Roman" w:cs="Times New Roman"/>
          <w:sz w:val="26"/>
          <w:szCs w:val="26"/>
        </w:rPr>
        <w:t xml:space="preserve">ала у провадженні іншого судді, та просив урахувати </w:t>
      </w:r>
      <w:r w:rsidR="002B477E" w:rsidRPr="00C96F36">
        <w:rPr>
          <w:rFonts w:ascii="Times New Roman" w:hAnsi="Times New Roman" w:cs="Times New Roman"/>
          <w:sz w:val="26"/>
          <w:szCs w:val="26"/>
        </w:rPr>
        <w:t>таке</w:t>
      </w:r>
      <w:r w:rsidR="002A0E5D" w:rsidRPr="00C96F36">
        <w:rPr>
          <w:rFonts w:ascii="Times New Roman" w:hAnsi="Times New Roman" w:cs="Times New Roman"/>
          <w:sz w:val="26"/>
          <w:szCs w:val="26"/>
        </w:rPr>
        <w:t>.</w:t>
      </w:r>
    </w:p>
    <w:p w14:paraId="60CEB692" w14:textId="14D9017B" w:rsidR="008D470B" w:rsidRPr="00C96F36" w:rsidRDefault="000D6FAB" w:rsidP="00F445FC">
      <w:pPr>
        <w:spacing w:after="0" w:line="240" w:lineRule="auto"/>
        <w:ind w:firstLine="709"/>
        <w:jc w:val="both"/>
        <w:rPr>
          <w:rFonts w:ascii="Times New Roman" w:hAnsi="Times New Roman" w:cs="Times New Roman"/>
          <w:sz w:val="26"/>
          <w:szCs w:val="26"/>
        </w:rPr>
      </w:pPr>
      <w:r w:rsidRPr="00C96F36">
        <w:rPr>
          <w:rFonts w:ascii="Times New Roman" w:hAnsi="Times New Roman" w:cs="Times New Roman"/>
          <w:sz w:val="26"/>
          <w:szCs w:val="26"/>
        </w:rPr>
        <w:t>З огляду на значну</w:t>
      </w:r>
      <w:r w:rsidR="00F445FC" w:rsidRPr="00C96F36">
        <w:rPr>
          <w:rFonts w:ascii="Times New Roman" w:hAnsi="Times New Roman" w:cs="Times New Roman"/>
          <w:sz w:val="26"/>
          <w:szCs w:val="26"/>
        </w:rPr>
        <w:t xml:space="preserve"> кількість користувачів </w:t>
      </w:r>
      <w:r w:rsidR="009172B9" w:rsidRPr="00C96F36">
        <w:rPr>
          <w:rFonts w:ascii="Times New Roman" w:hAnsi="Times New Roman" w:cs="Times New Roman"/>
          <w:sz w:val="26"/>
          <w:szCs w:val="26"/>
        </w:rPr>
        <w:t>автоматизованої системи</w:t>
      </w:r>
      <w:r w:rsidRPr="00C96F36">
        <w:rPr>
          <w:rFonts w:ascii="Times New Roman" w:hAnsi="Times New Roman" w:cs="Times New Roman"/>
          <w:sz w:val="26"/>
          <w:szCs w:val="26"/>
        </w:rPr>
        <w:t xml:space="preserve"> документообігу «Діловодство-3»</w:t>
      </w:r>
      <w:r w:rsidR="00F445FC" w:rsidRPr="00C96F36">
        <w:rPr>
          <w:rFonts w:ascii="Times New Roman" w:hAnsi="Times New Roman" w:cs="Times New Roman"/>
          <w:sz w:val="26"/>
          <w:szCs w:val="26"/>
        </w:rPr>
        <w:t xml:space="preserve">, а також велику кількість інформації, що обробляється в системі, обмежений обсяг пам’яті серверів суду процес введення документа до </w:t>
      </w:r>
      <w:r w:rsidR="00186740" w:rsidRPr="00C96F36">
        <w:rPr>
          <w:rFonts w:ascii="Times New Roman" w:hAnsi="Times New Roman" w:cs="Times New Roman"/>
          <w:sz w:val="26"/>
          <w:szCs w:val="26"/>
        </w:rPr>
        <w:t xml:space="preserve">вказаної </w:t>
      </w:r>
      <w:r w:rsidR="00F445FC" w:rsidRPr="00C96F36">
        <w:rPr>
          <w:rFonts w:ascii="Times New Roman" w:hAnsi="Times New Roman" w:cs="Times New Roman"/>
          <w:sz w:val="26"/>
          <w:szCs w:val="26"/>
        </w:rPr>
        <w:t>системи</w:t>
      </w:r>
      <w:r w:rsidR="00186740" w:rsidRPr="00C96F36">
        <w:rPr>
          <w:rFonts w:ascii="Times New Roman" w:hAnsi="Times New Roman" w:cs="Times New Roman"/>
          <w:sz w:val="26"/>
          <w:szCs w:val="26"/>
        </w:rPr>
        <w:t xml:space="preserve"> </w:t>
      </w:r>
      <w:r w:rsidR="00F445FC" w:rsidRPr="00C96F36">
        <w:rPr>
          <w:rFonts w:ascii="Times New Roman" w:hAnsi="Times New Roman" w:cs="Times New Roman"/>
          <w:sz w:val="26"/>
          <w:szCs w:val="26"/>
        </w:rPr>
        <w:t xml:space="preserve">потребував </w:t>
      </w:r>
      <w:r w:rsidR="008D470B" w:rsidRPr="00C96F36">
        <w:rPr>
          <w:rFonts w:ascii="Times New Roman" w:hAnsi="Times New Roman" w:cs="Times New Roman"/>
          <w:sz w:val="26"/>
          <w:szCs w:val="26"/>
        </w:rPr>
        <w:t>тривалого</w:t>
      </w:r>
      <w:r w:rsidR="00F445FC" w:rsidRPr="00C96F36">
        <w:rPr>
          <w:rFonts w:ascii="Times New Roman" w:hAnsi="Times New Roman" w:cs="Times New Roman"/>
          <w:sz w:val="26"/>
          <w:szCs w:val="26"/>
        </w:rPr>
        <w:t xml:space="preserve"> робочого часу</w:t>
      </w:r>
      <w:r w:rsidR="00E4241A" w:rsidRPr="00C96F36">
        <w:rPr>
          <w:rFonts w:ascii="Times New Roman" w:hAnsi="Times New Roman" w:cs="Times New Roman"/>
          <w:sz w:val="26"/>
          <w:szCs w:val="26"/>
        </w:rPr>
        <w:t>.</w:t>
      </w:r>
      <w:r w:rsidR="008D470B" w:rsidRPr="00C96F36">
        <w:rPr>
          <w:rFonts w:ascii="Times New Roman" w:hAnsi="Times New Roman" w:cs="Times New Roman"/>
          <w:sz w:val="26"/>
          <w:szCs w:val="26"/>
        </w:rPr>
        <w:t xml:space="preserve"> </w:t>
      </w:r>
      <w:r w:rsidR="00317E2C" w:rsidRPr="00C96F36">
        <w:rPr>
          <w:rFonts w:ascii="Times New Roman" w:hAnsi="Times New Roman" w:cs="Times New Roman"/>
          <w:sz w:val="26"/>
          <w:szCs w:val="26"/>
        </w:rPr>
        <w:t xml:space="preserve">З метою належної організації роботи внесення судових рішень до автоматизованої системи документообігу </w:t>
      </w:r>
      <w:r w:rsidR="00D1565B" w:rsidRPr="00C96F36">
        <w:rPr>
          <w:rFonts w:ascii="Times New Roman" w:hAnsi="Times New Roman" w:cs="Times New Roman"/>
          <w:sz w:val="26"/>
          <w:szCs w:val="26"/>
        </w:rPr>
        <w:t>суду</w:t>
      </w:r>
      <w:r w:rsidR="00317E2C" w:rsidRPr="00C96F36">
        <w:rPr>
          <w:rFonts w:ascii="Times New Roman" w:hAnsi="Times New Roman" w:cs="Times New Roman"/>
          <w:sz w:val="26"/>
          <w:szCs w:val="26"/>
        </w:rPr>
        <w:t xml:space="preserve"> та до ЄДРСР у справах </w:t>
      </w:r>
      <w:r w:rsidR="002461FD" w:rsidRPr="00C96F36">
        <w:rPr>
          <w:rFonts w:ascii="Times New Roman" w:hAnsi="Times New Roman" w:cs="Times New Roman"/>
          <w:sz w:val="26"/>
          <w:szCs w:val="26"/>
        </w:rPr>
        <w:t xml:space="preserve">було </w:t>
      </w:r>
      <w:r w:rsidR="00317E2C" w:rsidRPr="00C96F36">
        <w:rPr>
          <w:rFonts w:ascii="Times New Roman" w:hAnsi="Times New Roman" w:cs="Times New Roman"/>
          <w:sz w:val="26"/>
          <w:szCs w:val="26"/>
        </w:rPr>
        <w:t>доручено</w:t>
      </w:r>
      <w:r w:rsidR="002B477E" w:rsidRPr="00C96F36">
        <w:rPr>
          <w:rFonts w:ascii="Times New Roman" w:hAnsi="Times New Roman" w:cs="Times New Roman"/>
          <w:sz w:val="26"/>
          <w:szCs w:val="26"/>
        </w:rPr>
        <w:t xml:space="preserve"> його</w:t>
      </w:r>
      <w:r w:rsidR="00317E2C" w:rsidRPr="00C96F36">
        <w:rPr>
          <w:rFonts w:ascii="Times New Roman" w:hAnsi="Times New Roman" w:cs="Times New Roman"/>
          <w:sz w:val="26"/>
          <w:szCs w:val="26"/>
        </w:rPr>
        <w:t xml:space="preserve"> помічникові </w:t>
      </w:r>
      <w:r w:rsidR="00D746B5">
        <w:rPr>
          <w:rFonts w:ascii="Times New Roman" w:hAnsi="Times New Roman" w:cs="Times New Roman"/>
          <w:sz w:val="26"/>
          <w:szCs w:val="26"/>
        </w:rPr>
        <w:t>ОСОБА_2</w:t>
      </w:r>
      <w:r w:rsidR="00317E2C" w:rsidRPr="00C96F36">
        <w:rPr>
          <w:rFonts w:ascii="Times New Roman" w:hAnsi="Times New Roman" w:cs="Times New Roman"/>
          <w:sz w:val="26"/>
          <w:szCs w:val="26"/>
        </w:rPr>
        <w:t xml:space="preserve"> </w:t>
      </w:r>
      <w:r w:rsidR="002B477E" w:rsidRPr="00C96F36">
        <w:rPr>
          <w:rFonts w:ascii="Times New Roman" w:hAnsi="Times New Roman" w:cs="Times New Roman"/>
          <w:sz w:val="26"/>
          <w:szCs w:val="26"/>
        </w:rPr>
        <w:t>у</w:t>
      </w:r>
      <w:r w:rsidR="00317E2C" w:rsidRPr="00C96F36">
        <w:rPr>
          <w:rFonts w:ascii="Times New Roman" w:hAnsi="Times New Roman" w:cs="Times New Roman"/>
          <w:sz w:val="26"/>
          <w:szCs w:val="26"/>
        </w:rPr>
        <w:t xml:space="preserve"> той час</w:t>
      </w:r>
      <w:r w:rsidR="002B477E" w:rsidRPr="00C96F36">
        <w:rPr>
          <w:rFonts w:ascii="Times New Roman" w:hAnsi="Times New Roman" w:cs="Times New Roman"/>
          <w:sz w:val="26"/>
          <w:szCs w:val="26"/>
        </w:rPr>
        <w:t>, коли</w:t>
      </w:r>
      <w:r w:rsidR="00317E2C" w:rsidRPr="00C96F36">
        <w:rPr>
          <w:rFonts w:ascii="Times New Roman" w:hAnsi="Times New Roman" w:cs="Times New Roman"/>
          <w:sz w:val="26"/>
          <w:szCs w:val="26"/>
        </w:rPr>
        <w:t xml:space="preserve"> суддя здійснював розгляд справ. </w:t>
      </w:r>
      <w:r w:rsidR="00E4241A" w:rsidRPr="00C96F36">
        <w:rPr>
          <w:rFonts w:ascii="Times New Roman" w:hAnsi="Times New Roman" w:cs="Times New Roman"/>
          <w:sz w:val="26"/>
          <w:szCs w:val="26"/>
        </w:rPr>
        <w:t>У</w:t>
      </w:r>
      <w:r w:rsidR="008D470B" w:rsidRPr="00C96F36">
        <w:rPr>
          <w:rFonts w:ascii="Times New Roman" w:hAnsi="Times New Roman" w:cs="Times New Roman"/>
          <w:sz w:val="26"/>
          <w:szCs w:val="26"/>
        </w:rPr>
        <w:t xml:space="preserve"> зв’язку зі значним судовим навантаженням суддя не мав </w:t>
      </w:r>
      <w:r w:rsidR="00DA74FA" w:rsidRPr="00C96F36">
        <w:rPr>
          <w:rFonts w:ascii="Times New Roman" w:hAnsi="Times New Roman" w:cs="Times New Roman"/>
          <w:sz w:val="26"/>
          <w:szCs w:val="26"/>
        </w:rPr>
        <w:t xml:space="preserve">об’єктивної </w:t>
      </w:r>
      <w:r w:rsidR="008D470B" w:rsidRPr="00C96F36">
        <w:rPr>
          <w:rFonts w:ascii="Times New Roman" w:hAnsi="Times New Roman" w:cs="Times New Roman"/>
          <w:sz w:val="26"/>
          <w:szCs w:val="26"/>
        </w:rPr>
        <w:t xml:space="preserve">можливості </w:t>
      </w:r>
      <w:r w:rsidR="00BE240D" w:rsidRPr="00C96F36">
        <w:rPr>
          <w:rFonts w:ascii="Times New Roman" w:hAnsi="Times New Roman" w:cs="Times New Roman"/>
          <w:sz w:val="26"/>
          <w:szCs w:val="26"/>
        </w:rPr>
        <w:t>здійснювати перевірку дій</w:t>
      </w:r>
      <w:r w:rsidR="008D470B" w:rsidRPr="00C96F36">
        <w:rPr>
          <w:rFonts w:ascii="Times New Roman" w:hAnsi="Times New Roman" w:cs="Times New Roman"/>
          <w:sz w:val="26"/>
          <w:szCs w:val="26"/>
        </w:rPr>
        <w:t xml:space="preserve"> помічника щодо надсилання судових рішень до ЄДРСР, </w:t>
      </w:r>
      <w:r w:rsidR="00CB23A3" w:rsidRPr="00C96F36">
        <w:rPr>
          <w:rFonts w:ascii="Times New Roman" w:hAnsi="Times New Roman" w:cs="Times New Roman"/>
          <w:sz w:val="26"/>
          <w:szCs w:val="26"/>
        </w:rPr>
        <w:t>тому</w:t>
      </w:r>
      <w:r w:rsidR="00E503C7" w:rsidRPr="00C96F36">
        <w:rPr>
          <w:rFonts w:ascii="Times New Roman" w:hAnsi="Times New Roman" w:cs="Times New Roman"/>
          <w:sz w:val="26"/>
          <w:szCs w:val="26"/>
        </w:rPr>
        <w:t xml:space="preserve"> </w:t>
      </w:r>
      <w:r w:rsidR="00AD6C7A" w:rsidRPr="00C96F36">
        <w:rPr>
          <w:rFonts w:ascii="Times New Roman" w:hAnsi="Times New Roman" w:cs="Times New Roman"/>
          <w:sz w:val="26"/>
          <w:szCs w:val="26"/>
        </w:rPr>
        <w:t xml:space="preserve">цілком </w:t>
      </w:r>
      <w:r w:rsidR="00BE240D" w:rsidRPr="00C96F36">
        <w:rPr>
          <w:rFonts w:ascii="Times New Roman" w:hAnsi="Times New Roman" w:cs="Times New Roman"/>
          <w:sz w:val="26"/>
          <w:szCs w:val="26"/>
        </w:rPr>
        <w:t>вірогідн</w:t>
      </w:r>
      <w:r w:rsidR="00CB23A3" w:rsidRPr="00C96F36">
        <w:rPr>
          <w:rFonts w:ascii="Times New Roman" w:hAnsi="Times New Roman" w:cs="Times New Roman"/>
          <w:sz w:val="26"/>
          <w:szCs w:val="26"/>
        </w:rPr>
        <w:t>о</w:t>
      </w:r>
      <w:r w:rsidR="008D470B" w:rsidRPr="00C96F36">
        <w:rPr>
          <w:rFonts w:ascii="Times New Roman" w:hAnsi="Times New Roman" w:cs="Times New Roman"/>
          <w:sz w:val="26"/>
          <w:szCs w:val="26"/>
        </w:rPr>
        <w:t xml:space="preserve">, що саме помічник </w:t>
      </w:r>
      <w:r w:rsidR="003F0A2D" w:rsidRPr="00C96F36">
        <w:rPr>
          <w:rFonts w:ascii="Times New Roman" w:hAnsi="Times New Roman" w:cs="Times New Roman"/>
          <w:sz w:val="26"/>
          <w:szCs w:val="26"/>
        </w:rPr>
        <w:t>переплутав</w:t>
      </w:r>
      <w:r w:rsidR="008D470B" w:rsidRPr="00C96F36">
        <w:rPr>
          <w:rFonts w:ascii="Times New Roman" w:hAnsi="Times New Roman" w:cs="Times New Roman"/>
          <w:sz w:val="26"/>
          <w:szCs w:val="26"/>
        </w:rPr>
        <w:t xml:space="preserve"> електронн</w:t>
      </w:r>
      <w:r w:rsidR="003F0A2D" w:rsidRPr="00C96F36">
        <w:rPr>
          <w:rFonts w:ascii="Times New Roman" w:hAnsi="Times New Roman" w:cs="Times New Roman"/>
          <w:sz w:val="26"/>
          <w:szCs w:val="26"/>
        </w:rPr>
        <w:t>і</w:t>
      </w:r>
      <w:r w:rsidR="008D470B" w:rsidRPr="00C96F36">
        <w:rPr>
          <w:rFonts w:ascii="Times New Roman" w:hAnsi="Times New Roman" w:cs="Times New Roman"/>
          <w:sz w:val="26"/>
          <w:szCs w:val="26"/>
        </w:rPr>
        <w:t xml:space="preserve"> цифров</w:t>
      </w:r>
      <w:r w:rsidR="003F0A2D" w:rsidRPr="00C96F36">
        <w:rPr>
          <w:rFonts w:ascii="Times New Roman" w:hAnsi="Times New Roman" w:cs="Times New Roman"/>
          <w:sz w:val="26"/>
          <w:szCs w:val="26"/>
        </w:rPr>
        <w:t>і</w:t>
      </w:r>
      <w:r w:rsidR="008D470B" w:rsidRPr="00C96F36">
        <w:rPr>
          <w:rFonts w:ascii="Times New Roman" w:hAnsi="Times New Roman" w:cs="Times New Roman"/>
          <w:sz w:val="26"/>
          <w:szCs w:val="26"/>
        </w:rPr>
        <w:t xml:space="preserve"> підпис</w:t>
      </w:r>
      <w:r w:rsidR="003F0A2D" w:rsidRPr="00C96F36">
        <w:rPr>
          <w:rFonts w:ascii="Times New Roman" w:hAnsi="Times New Roman" w:cs="Times New Roman"/>
          <w:sz w:val="26"/>
          <w:szCs w:val="26"/>
        </w:rPr>
        <w:t>и</w:t>
      </w:r>
      <w:r w:rsidR="008D470B" w:rsidRPr="00C96F36">
        <w:rPr>
          <w:rFonts w:ascii="Times New Roman" w:hAnsi="Times New Roman" w:cs="Times New Roman"/>
          <w:sz w:val="26"/>
          <w:szCs w:val="26"/>
        </w:rPr>
        <w:t xml:space="preserve"> суддів Межівського районного суду Дніпропетровської області </w:t>
      </w:r>
      <w:r w:rsidR="003F0A2D" w:rsidRPr="00C96F36">
        <w:rPr>
          <w:rFonts w:ascii="Times New Roman" w:hAnsi="Times New Roman" w:cs="Times New Roman"/>
          <w:sz w:val="26"/>
          <w:szCs w:val="26"/>
        </w:rPr>
        <w:t>під час на</w:t>
      </w:r>
      <w:r w:rsidR="00CB23A3" w:rsidRPr="00C96F36">
        <w:rPr>
          <w:rFonts w:ascii="Times New Roman" w:hAnsi="Times New Roman" w:cs="Times New Roman"/>
          <w:sz w:val="26"/>
          <w:szCs w:val="26"/>
        </w:rPr>
        <w:t>дсилання</w:t>
      </w:r>
      <w:r w:rsidR="008D470B" w:rsidRPr="00C96F36">
        <w:rPr>
          <w:rFonts w:ascii="Times New Roman" w:hAnsi="Times New Roman" w:cs="Times New Roman"/>
          <w:sz w:val="26"/>
          <w:szCs w:val="26"/>
        </w:rPr>
        <w:t xml:space="preserve"> судового рішення до ЄДРСР.</w:t>
      </w:r>
      <w:r w:rsidR="00E4241A" w:rsidRPr="00C96F36">
        <w:rPr>
          <w:rFonts w:ascii="Times New Roman" w:hAnsi="Times New Roman" w:cs="Times New Roman"/>
          <w:sz w:val="26"/>
          <w:szCs w:val="26"/>
        </w:rPr>
        <w:t xml:space="preserve"> </w:t>
      </w:r>
      <w:r w:rsidR="00CB23A3" w:rsidRPr="00C96F36">
        <w:rPr>
          <w:rFonts w:ascii="Times New Roman" w:hAnsi="Times New Roman" w:cs="Times New Roman"/>
          <w:sz w:val="26"/>
          <w:szCs w:val="26"/>
        </w:rPr>
        <w:t>Водночас</w:t>
      </w:r>
      <w:r w:rsidR="00CC5BE2" w:rsidRPr="00C96F36">
        <w:rPr>
          <w:rFonts w:ascii="Times New Roman" w:hAnsi="Times New Roman" w:cs="Times New Roman"/>
          <w:sz w:val="26"/>
          <w:szCs w:val="26"/>
        </w:rPr>
        <w:t xml:space="preserve"> суддя Юр’єв О.Ю. запевняє, що помічником </w:t>
      </w:r>
      <w:r w:rsidR="00D746B5">
        <w:rPr>
          <w:rFonts w:ascii="Times New Roman" w:hAnsi="Times New Roman" w:cs="Times New Roman"/>
          <w:sz w:val="26"/>
          <w:szCs w:val="26"/>
        </w:rPr>
        <w:t>ОСОБА_2</w:t>
      </w:r>
      <w:r w:rsidR="00CC5BE2" w:rsidRPr="00C96F36">
        <w:rPr>
          <w:rFonts w:ascii="Times New Roman" w:hAnsi="Times New Roman" w:cs="Times New Roman"/>
          <w:sz w:val="26"/>
          <w:szCs w:val="26"/>
        </w:rPr>
        <w:t xml:space="preserve"> </w:t>
      </w:r>
      <w:r w:rsidR="00DA74FA" w:rsidRPr="00C96F36">
        <w:rPr>
          <w:rFonts w:ascii="Times New Roman" w:hAnsi="Times New Roman" w:cs="Times New Roman"/>
          <w:sz w:val="26"/>
          <w:szCs w:val="26"/>
        </w:rPr>
        <w:t xml:space="preserve">завжди </w:t>
      </w:r>
      <w:r w:rsidR="00F74FA8" w:rsidRPr="00C96F36">
        <w:rPr>
          <w:rFonts w:ascii="Times New Roman" w:hAnsi="Times New Roman" w:cs="Times New Roman"/>
          <w:sz w:val="26"/>
          <w:szCs w:val="26"/>
        </w:rPr>
        <w:t>сумлінно виконува</w:t>
      </w:r>
      <w:r w:rsidR="00D104C1" w:rsidRPr="00C96F36">
        <w:rPr>
          <w:rFonts w:ascii="Times New Roman" w:hAnsi="Times New Roman" w:cs="Times New Roman"/>
          <w:sz w:val="26"/>
          <w:szCs w:val="26"/>
        </w:rPr>
        <w:t>вся</w:t>
      </w:r>
      <w:r w:rsidR="00F74FA8" w:rsidRPr="00C96F36">
        <w:rPr>
          <w:rFonts w:ascii="Times New Roman" w:hAnsi="Times New Roman" w:cs="Times New Roman"/>
          <w:sz w:val="26"/>
          <w:szCs w:val="26"/>
        </w:rPr>
        <w:t xml:space="preserve"> </w:t>
      </w:r>
      <w:r w:rsidR="00D30019" w:rsidRPr="00C96F36">
        <w:rPr>
          <w:rFonts w:ascii="Times New Roman" w:hAnsi="Times New Roman" w:cs="Times New Roman"/>
          <w:sz w:val="26"/>
          <w:szCs w:val="26"/>
        </w:rPr>
        <w:t>покладен</w:t>
      </w:r>
      <w:r w:rsidR="00D104C1" w:rsidRPr="00C96F36">
        <w:rPr>
          <w:rFonts w:ascii="Times New Roman" w:hAnsi="Times New Roman" w:cs="Times New Roman"/>
          <w:sz w:val="26"/>
          <w:szCs w:val="26"/>
        </w:rPr>
        <w:t>ий</w:t>
      </w:r>
      <w:r w:rsidR="00D30019" w:rsidRPr="00C96F36">
        <w:rPr>
          <w:rFonts w:ascii="Times New Roman" w:hAnsi="Times New Roman" w:cs="Times New Roman"/>
          <w:sz w:val="26"/>
          <w:szCs w:val="26"/>
        </w:rPr>
        <w:t xml:space="preserve"> на нього </w:t>
      </w:r>
      <w:r w:rsidR="00F74FA8" w:rsidRPr="00C96F36">
        <w:rPr>
          <w:rFonts w:ascii="Times New Roman" w:hAnsi="Times New Roman" w:cs="Times New Roman"/>
          <w:sz w:val="26"/>
          <w:szCs w:val="26"/>
        </w:rPr>
        <w:t>обов</w:t>
      </w:r>
      <w:r w:rsidR="00CB23A3" w:rsidRPr="00C96F36">
        <w:rPr>
          <w:rFonts w:ascii="Times New Roman" w:hAnsi="Times New Roman" w:cs="Times New Roman"/>
          <w:sz w:val="26"/>
          <w:szCs w:val="26"/>
        </w:rPr>
        <w:t>'</w:t>
      </w:r>
      <w:r w:rsidR="00F74FA8" w:rsidRPr="00C96F36">
        <w:rPr>
          <w:rFonts w:ascii="Times New Roman" w:hAnsi="Times New Roman" w:cs="Times New Roman"/>
          <w:sz w:val="26"/>
          <w:szCs w:val="26"/>
        </w:rPr>
        <w:t>яз</w:t>
      </w:r>
      <w:r w:rsidR="00D104C1" w:rsidRPr="00C96F36">
        <w:rPr>
          <w:rFonts w:ascii="Times New Roman" w:hAnsi="Times New Roman" w:cs="Times New Roman"/>
          <w:sz w:val="26"/>
          <w:szCs w:val="26"/>
        </w:rPr>
        <w:t>о</w:t>
      </w:r>
      <w:r w:rsidR="00F74FA8" w:rsidRPr="00C96F36">
        <w:rPr>
          <w:rFonts w:ascii="Times New Roman" w:hAnsi="Times New Roman" w:cs="Times New Roman"/>
          <w:sz w:val="26"/>
          <w:szCs w:val="26"/>
        </w:rPr>
        <w:t>к</w:t>
      </w:r>
      <w:r w:rsidR="00CC5BE2" w:rsidRPr="00C96F36">
        <w:rPr>
          <w:rFonts w:ascii="Times New Roman" w:hAnsi="Times New Roman" w:cs="Times New Roman"/>
          <w:sz w:val="26"/>
          <w:szCs w:val="26"/>
        </w:rPr>
        <w:t xml:space="preserve"> </w:t>
      </w:r>
      <w:r w:rsidR="00F74FA8" w:rsidRPr="00C96F36">
        <w:rPr>
          <w:rFonts w:ascii="Times New Roman" w:hAnsi="Times New Roman" w:cs="Times New Roman"/>
          <w:sz w:val="26"/>
          <w:szCs w:val="26"/>
        </w:rPr>
        <w:t>із забезпечення н</w:t>
      </w:r>
      <w:r w:rsidR="00CB23A3" w:rsidRPr="00C96F36">
        <w:rPr>
          <w:rFonts w:ascii="Times New Roman" w:hAnsi="Times New Roman" w:cs="Times New Roman"/>
          <w:sz w:val="26"/>
          <w:szCs w:val="26"/>
        </w:rPr>
        <w:t>адсилання</w:t>
      </w:r>
      <w:r w:rsidR="00F74FA8" w:rsidRPr="00C96F36">
        <w:rPr>
          <w:rFonts w:ascii="Times New Roman" w:hAnsi="Times New Roman" w:cs="Times New Roman"/>
          <w:sz w:val="26"/>
          <w:szCs w:val="26"/>
        </w:rPr>
        <w:t xml:space="preserve"> судових рішень</w:t>
      </w:r>
      <w:r w:rsidR="00D30019" w:rsidRPr="00C96F36">
        <w:rPr>
          <w:rFonts w:ascii="Times New Roman" w:hAnsi="Times New Roman" w:cs="Times New Roman"/>
          <w:sz w:val="26"/>
          <w:szCs w:val="26"/>
        </w:rPr>
        <w:t xml:space="preserve"> до ЄДРСР.</w:t>
      </w:r>
    </w:p>
    <w:p w14:paraId="51291486" w14:textId="1DECC15D" w:rsidR="009D6FFD" w:rsidRPr="00C96F36" w:rsidRDefault="00A851B3" w:rsidP="008E55E9">
      <w:pPr>
        <w:spacing w:after="0" w:line="240" w:lineRule="auto"/>
        <w:ind w:firstLine="709"/>
        <w:jc w:val="both"/>
        <w:rPr>
          <w:rFonts w:ascii="Times New Roman" w:hAnsi="Times New Roman" w:cs="Times New Roman"/>
          <w:sz w:val="26"/>
          <w:szCs w:val="26"/>
        </w:rPr>
      </w:pPr>
      <w:r w:rsidRPr="00C96F36">
        <w:rPr>
          <w:rFonts w:ascii="Times New Roman" w:hAnsi="Times New Roman" w:cs="Times New Roman"/>
          <w:sz w:val="26"/>
          <w:szCs w:val="26"/>
        </w:rPr>
        <w:t>Спираючись на</w:t>
      </w:r>
      <w:r w:rsidR="00872051" w:rsidRPr="00C96F36">
        <w:rPr>
          <w:rFonts w:ascii="Times New Roman" w:hAnsi="Times New Roman" w:cs="Times New Roman"/>
          <w:sz w:val="26"/>
          <w:szCs w:val="26"/>
        </w:rPr>
        <w:t xml:space="preserve"> приписи частини першої статті 157 Закону та Положення про помічника судді суду загальної юрисдикції, затвердженого рішенням Ради суддів України </w:t>
      </w:r>
      <w:r w:rsidR="00CB23A3" w:rsidRPr="00C96F36">
        <w:rPr>
          <w:rFonts w:ascii="Times New Roman" w:hAnsi="Times New Roman" w:cs="Times New Roman"/>
          <w:sz w:val="26"/>
          <w:szCs w:val="26"/>
        </w:rPr>
        <w:t xml:space="preserve">від </w:t>
      </w:r>
      <w:r w:rsidR="00872051" w:rsidRPr="00C96F36">
        <w:rPr>
          <w:rFonts w:ascii="Times New Roman" w:hAnsi="Times New Roman" w:cs="Times New Roman"/>
          <w:sz w:val="26"/>
          <w:szCs w:val="26"/>
        </w:rPr>
        <w:t>25 березня 2011 року № 14 (</w:t>
      </w:r>
      <w:r w:rsidR="00CB23A3" w:rsidRPr="00C96F36">
        <w:rPr>
          <w:rFonts w:ascii="Times New Roman" w:hAnsi="Times New Roman" w:cs="Times New Roman"/>
          <w:sz w:val="26"/>
          <w:szCs w:val="26"/>
        </w:rPr>
        <w:t xml:space="preserve">у чинній на той час редакції) </w:t>
      </w:r>
      <w:r w:rsidR="00872051" w:rsidRPr="00C96F36">
        <w:rPr>
          <w:rFonts w:ascii="Times New Roman" w:hAnsi="Times New Roman" w:cs="Times New Roman"/>
          <w:sz w:val="26"/>
          <w:szCs w:val="26"/>
        </w:rPr>
        <w:t>суддя Юр’єв</w:t>
      </w:r>
      <w:r w:rsidR="00754507">
        <w:rPr>
          <w:rFonts w:ascii="Times New Roman" w:hAnsi="Times New Roman" w:cs="Times New Roman"/>
          <w:sz w:val="26"/>
          <w:szCs w:val="26"/>
        </w:rPr>
        <w:t> </w:t>
      </w:r>
      <w:r w:rsidR="00872051" w:rsidRPr="00C96F36">
        <w:rPr>
          <w:rFonts w:ascii="Times New Roman" w:hAnsi="Times New Roman" w:cs="Times New Roman"/>
          <w:sz w:val="26"/>
          <w:szCs w:val="26"/>
        </w:rPr>
        <w:t>О.Ю</w:t>
      </w:r>
      <w:r w:rsidR="00F01EC4" w:rsidRPr="00C96F36">
        <w:rPr>
          <w:rFonts w:ascii="Times New Roman" w:hAnsi="Times New Roman" w:cs="Times New Roman"/>
          <w:sz w:val="26"/>
          <w:szCs w:val="26"/>
        </w:rPr>
        <w:t>.</w:t>
      </w:r>
      <w:r w:rsidR="00872051" w:rsidRPr="00C96F36">
        <w:rPr>
          <w:rFonts w:ascii="Times New Roman" w:hAnsi="Times New Roman" w:cs="Times New Roman"/>
          <w:sz w:val="26"/>
          <w:szCs w:val="26"/>
        </w:rPr>
        <w:t xml:space="preserve"> </w:t>
      </w:r>
      <w:r w:rsidR="0012605C" w:rsidRPr="00C96F36">
        <w:rPr>
          <w:rFonts w:ascii="Times New Roman" w:hAnsi="Times New Roman" w:cs="Times New Roman"/>
          <w:sz w:val="26"/>
          <w:szCs w:val="26"/>
        </w:rPr>
        <w:t>висловив цілковите переконання</w:t>
      </w:r>
      <w:r w:rsidR="008E55E9" w:rsidRPr="00C96F36">
        <w:rPr>
          <w:rFonts w:ascii="Times New Roman" w:hAnsi="Times New Roman" w:cs="Times New Roman"/>
          <w:sz w:val="26"/>
          <w:szCs w:val="26"/>
        </w:rPr>
        <w:t xml:space="preserve"> </w:t>
      </w:r>
      <w:r w:rsidR="00CB23A3" w:rsidRPr="00C96F36">
        <w:rPr>
          <w:rFonts w:ascii="Times New Roman" w:hAnsi="Times New Roman" w:cs="Times New Roman"/>
          <w:sz w:val="26"/>
          <w:szCs w:val="26"/>
        </w:rPr>
        <w:t>в</w:t>
      </w:r>
      <w:r w:rsidR="008E55E9" w:rsidRPr="00C96F36">
        <w:rPr>
          <w:rFonts w:ascii="Times New Roman" w:hAnsi="Times New Roman" w:cs="Times New Roman"/>
          <w:sz w:val="26"/>
          <w:szCs w:val="26"/>
        </w:rPr>
        <w:t xml:space="preserve"> тому, що він</w:t>
      </w:r>
      <w:r w:rsidR="007F5743" w:rsidRPr="00C96F36">
        <w:rPr>
          <w:rFonts w:ascii="Times New Roman" w:hAnsi="Times New Roman" w:cs="Times New Roman"/>
          <w:sz w:val="26"/>
          <w:szCs w:val="26"/>
        </w:rPr>
        <w:t xml:space="preserve">, </w:t>
      </w:r>
      <w:r w:rsidR="0012605C" w:rsidRPr="00C96F36">
        <w:rPr>
          <w:rFonts w:ascii="Times New Roman" w:hAnsi="Times New Roman" w:cs="Times New Roman"/>
          <w:sz w:val="26"/>
          <w:szCs w:val="26"/>
        </w:rPr>
        <w:t>як і</w:t>
      </w:r>
      <w:r w:rsidR="007F5743" w:rsidRPr="00C96F36">
        <w:rPr>
          <w:rFonts w:ascii="Times New Roman" w:hAnsi="Times New Roman" w:cs="Times New Roman"/>
          <w:sz w:val="26"/>
          <w:szCs w:val="26"/>
        </w:rPr>
        <w:t xml:space="preserve"> інш</w:t>
      </w:r>
      <w:r w:rsidR="0012605C" w:rsidRPr="00C96F36">
        <w:rPr>
          <w:rFonts w:ascii="Times New Roman" w:hAnsi="Times New Roman" w:cs="Times New Roman"/>
          <w:sz w:val="26"/>
          <w:szCs w:val="26"/>
        </w:rPr>
        <w:t>і</w:t>
      </w:r>
      <w:r w:rsidR="007F5743" w:rsidRPr="00C96F36">
        <w:rPr>
          <w:rFonts w:ascii="Times New Roman" w:hAnsi="Times New Roman" w:cs="Times New Roman"/>
          <w:sz w:val="26"/>
          <w:szCs w:val="26"/>
        </w:rPr>
        <w:t xml:space="preserve"> судд</w:t>
      </w:r>
      <w:r w:rsidR="0012605C" w:rsidRPr="00C96F36">
        <w:rPr>
          <w:rFonts w:ascii="Times New Roman" w:hAnsi="Times New Roman" w:cs="Times New Roman"/>
          <w:sz w:val="26"/>
          <w:szCs w:val="26"/>
        </w:rPr>
        <w:t>і Межівського районного суду Дніпропетровської області</w:t>
      </w:r>
      <w:r w:rsidR="007F5743" w:rsidRPr="00C96F36">
        <w:rPr>
          <w:rFonts w:ascii="Times New Roman" w:hAnsi="Times New Roman" w:cs="Times New Roman"/>
          <w:sz w:val="26"/>
          <w:szCs w:val="26"/>
        </w:rPr>
        <w:t>,</w:t>
      </w:r>
      <w:r w:rsidR="00F01EC4" w:rsidRPr="00C96F36">
        <w:rPr>
          <w:rFonts w:ascii="Times New Roman" w:hAnsi="Times New Roman" w:cs="Times New Roman"/>
          <w:sz w:val="26"/>
          <w:szCs w:val="26"/>
        </w:rPr>
        <w:t xml:space="preserve"> </w:t>
      </w:r>
      <w:r w:rsidR="00872051" w:rsidRPr="00C96F36">
        <w:rPr>
          <w:rFonts w:ascii="Times New Roman" w:hAnsi="Times New Roman" w:cs="Times New Roman"/>
          <w:sz w:val="26"/>
          <w:szCs w:val="26"/>
        </w:rPr>
        <w:t>мав право д</w:t>
      </w:r>
      <w:r w:rsidR="008E55E9" w:rsidRPr="00C96F36">
        <w:rPr>
          <w:rFonts w:ascii="Times New Roman" w:hAnsi="Times New Roman" w:cs="Times New Roman"/>
          <w:sz w:val="26"/>
          <w:szCs w:val="26"/>
        </w:rPr>
        <w:t>оручити помічникові вчиняти такі дії, оскільки організація</w:t>
      </w:r>
      <w:r w:rsidRPr="00C96F36">
        <w:rPr>
          <w:rFonts w:ascii="Times New Roman" w:hAnsi="Times New Roman" w:cs="Times New Roman"/>
          <w:sz w:val="26"/>
          <w:szCs w:val="26"/>
        </w:rPr>
        <w:t xml:space="preserve"> розгляду справ включає в себе</w:t>
      </w:r>
      <w:r w:rsidR="00CB23A3" w:rsidRPr="00C96F36">
        <w:rPr>
          <w:rFonts w:ascii="Times New Roman" w:hAnsi="Times New Roman" w:cs="Times New Roman"/>
          <w:sz w:val="26"/>
          <w:szCs w:val="26"/>
        </w:rPr>
        <w:t>, у</w:t>
      </w:r>
      <w:r w:rsidRPr="00C96F36">
        <w:rPr>
          <w:rFonts w:ascii="Times New Roman" w:hAnsi="Times New Roman" w:cs="Times New Roman"/>
          <w:sz w:val="26"/>
          <w:szCs w:val="26"/>
        </w:rPr>
        <w:t xml:space="preserve"> тому числі</w:t>
      </w:r>
      <w:r w:rsidR="00CB23A3" w:rsidRPr="00C96F36">
        <w:rPr>
          <w:rFonts w:ascii="Times New Roman" w:hAnsi="Times New Roman" w:cs="Times New Roman"/>
          <w:sz w:val="26"/>
          <w:szCs w:val="26"/>
        </w:rPr>
        <w:t xml:space="preserve">, </w:t>
      </w:r>
      <w:r w:rsidR="008E55E9" w:rsidRPr="00C96F36">
        <w:rPr>
          <w:rFonts w:ascii="Times New Roman" w:hAnsi="Times New Roman" w:cs="Times New Roman"/>
          <w:sz w:val="26"/>
          <w:szCs w:val="26"/>
        </w:rPr>
        <w:t>надсилання копій судових рішень для внесення до ЄДРСР.</w:t>
      </w:r>
      <w:r w:rsidR="009D6FFD" w:rsidRPr="00C96F36">
        <w:rPr>
          <w:rFonts w:ascii="Times New Roman" w:hAnsi="Times New Roman" w:cs="Times New Roman"/>
          <w:sz w:val="26"/>
          <w:szCs w:val="26"/>
        </w:rPr>
        <w:t xml:space="preserve"> </w:t>
      </w:r>
    </w:p>
    <w:p w14:paraId="7A7722EB" w14:textId="0EB2D83E" w:rsidR="0040039A" w:rsidRPr="00C96F36" w:rsidRDefault="00CB23A3" w:rsidP="008E55E9">
      <w:pPr>
        <w:spacing w:after="0" w:line="240" w:lineRule="auto"/>
        <w:ind w:firstLine="709"/>
        <w:jc w:val="both"/>
        <w:rPr>
          <w:rFonts w:ascii="Times New Roman" w:hAnsi="Times New Roman" w:cs="Times New Roman"/>
          <w:sz w:val="26"/>
          <w:szCs w:val="26"/>
        </w:rPr>
      </w:pPr>
      <w:r w:rsidRPr="00C96F36">
        <w:rPr>
          <w:rFonts w:ascii="Times New Roman" w:hAnsi="Times New Roman" w:cs="Times New Roman"/>
          <w:sz w:val="26"/>
          <w:szCs w:val="26"/>
        </w:rPr>
        <w:lastRenderedPageBreak/>
        <w:t>Крім того,</w:t>
      </w:r>
      <w:r w:rsidR="0040039A" w:rsidRPr="00C96F36">
        <w:rPr>
          <w:rFonts w:ascii="Times New Roman" w:hAnsi="Times New Roman" w:cs="Times New Roman"/>
          <w:sz w:val="26"/>
          <w:szCs w:val="26"/>
        </w:rPr>
        <w:t xml:space="preserve"> суддя </w:t>
      </w:r>
      <w:r w:rsidR="00361C3B" w:rsidRPr="00C96F36">
        <w:rPr>
          <w:rFonts w:ascii="Times New Roman" w:hAnsi="Times New Roman" w:cs="Times New Roman"/>
          <w:sz w:val="26"/>
          <w:szCs w:val="26"/>
        </w:rPr>
        <w:t>просив урахувати</w:t>
      </w:r>
      <w:r w:rsidRPr="00C96F36">
        <w:rPr>
          <w:rFonts w:ascii="Times New Roman" w:hAnsi="Times New Roman" w:cs="Times New Roman"/>
          <w:sz w:val="26"/>
          <w:szCs w:val="26"/>
        </w:rPr>
        <w:t>,</w:t>
      </w:r>
      <w:r w:rsidR="0040039A" w:rsidRPr="00C96F36">
        <w:rPr>
          <w:rFonts w:ascii="Times New Roman" w:hAnsi="Times New Roman" w:cs="Times New Roman"/>
          <w:sz w:val="26"/>
          <w:szCs w:val="26"/>
        </w:rPr>
        <w:t xml:space="preserve"> що </w:t>
      </w:r>
      <w:r w:rsidR="005C581F" w:rsidRPr="00C96F36">
        <w:rPr>
          <w:rFonts w:ascii="Times New Roman" w:hAnsi="Times New Roman" w:cs="Times New Roman"/>
          <w:sz w:val="26"/>
          <w:szCs w:val="26"/>
        </w:rPr>
        <w:t>в</w:t>
      </w:r>
      <w:r w:rsidR="005544B3" w:rsidRPr="00C96F36">
        <w:rPr>
          <w:rFonts w:ascii="Times New Roman" w:hAnsi="Times New Roman" w:cs="Times New Roman"/>
          <w:sz w:val="26"/>
          <w:szCs w:val="26"/>
        </w:rPr>
        <w:t xml:space="preserve"> </w:t>
      </w:r>
      <w:r w:rsidR="005C581F" w:rsidRPr="00C96F36">
        <w:rPr>
          <w:rFonts w:ascii="Times New Roman" w:hAnsi="Times New Roman" w:cs="Times New Roman"/>
          <w:sz w:val="26"/>
          <w:szCs w:val="26"/>
        </w:rPr>
        <w:t>цьому</w:t>
      </w:r>
      <w:r w:rsidR="005544B3" w:rsidRPr="00C96F36">
        <w:rPr>
          <w:rFonts w:ascii="Times New Roman" w:hAnsi="Times New Roman" w:cs="Times New Roman"/>
          <w:sz w:val="26"/>
          <w:szCs w:val="26"/>
        </w:rPr>
        <w:t xml:space="preserve"> випадку</w:t>
      </w:r>
      <w:r w:rsidR="007F5743" w:rsidRPr="00C96F36">
        <w:rPr>
          <w:rFonts w:ascii="Times New Roman" w:hAnsi="Times New Roman" w:cs="Times New Roman"/>
          <w:sz w:val="26"/>
          <w:szCs w:val="26"/>
        </w:rPr>
        <w:t xml:space="preserve"> за допомогою його власного електронного цифрового підпису </w:t>
      </w:r>
      <w:r w:rsidR="005544B3" w:rsidRPr="00C96F36">
        <w:rPr>
          <w:rFonts w:ascii="Times New Roman" w:hAnsi="Times New Roman" w:cs="Times New Roman"/>
          <w:sz w:val="26"/>
          <w:szCs w:val="26"/>
        </w:rPr>
        <w:t xml:space="preserve">до ЄДРСР було </w:t>
      </w:r>
      <w:proofErr w:type="spellStart"/>
      <w:r w:rsidR="005544B3" w:rsidRPr="00C96F36">
        <w:rPr>
          <w:rFonts w:ascii="Times New Roman" w:hAnsi="Times New Roman" w:cs="Times New Roman"/>
          <w:sz w:val="26"/>
          <w:szCs w:val="26"/>
        </w:rPr>
        <w:t>унесено</w:t>
      </w:r>
      <w:proofErr w:type="spellEnd"/>
      <w:r w:rsidR="005544B3" w:rsidRPr="00C96F36">
        <w:rPr>
          <w:rFonts w:ascii="Times New Roman" w:hAnsi="Times New Roman" w:cs="Times New Roman"/>
          <w:sz w:val="26"/>
          <w:szCs w:val="26"/>
        </w:rPr>
        <w:t xml:space="preserve"> </w:t>
      </w:r>
      <w:r w:rsidR="007F6D25" w:rsidRPr="00C96F36">
        <w:rPr>
          <w:rFonts w:ascii="Times New Roman" w:hAnsi="Times New Roman" w:cs="Times New Roman"/>
          <w:sz w:val="26"/>
          <w:szCs w:val="26"/>
        </w:rPr>
        <w:t xml:space="preserve">лише </w:t>
      </w:r>
      <w:r w:rsidR="005544B3" w:rsidRPr="00C96F36">
        <w:rPr>
          <w:rFonts w:ascii="Times New Roman" w:hAnsi="Times New Roman" w:cs="Times New Roman"/>
          <w:sz w:val="26"/>
          <w:szCs w:val="26"/>
        </w:rPr>
        <w:t xml:space="preserve">копію </w:t>
      </w:r>
      <w:r w:rsidR="007F5743" w:rsidRPr="00C96F36">
        <w:rPr>
          <w:rFonts w:ascii="Times New Roman" w:hAnsi="Times New Roman" w:cs="Times New Roman"/>
          <w:sz w:val="26"/>
          <w:szCs w:val="26"/>
        </w:rPr>
        <w:t>постанови про передачу справи про адміністративне правопорушення іншому судді.</w:t>
      </w:r>
    </w:p>
    <w:p w14:paraId="191BC111" w14:textId="69B504E8" w:rsidR="00EB1064" w:rsidRPr="00C96F36" w:rsidRDefault="00EB1064" w:rsidP="00FB7586">
      <w:pPr>
        <w:spacing w:after="0" w:line="240" w:lineRule="auto"/>
        <w:ind w:firstLine="709"/>
        <w:jc w:val="both"/>
        <w:rPr>
          <w:rFonts w:ascii="Times New Roman" w:hAnsi="Times New Roman" w:cs="Times New Roman"/>
          <w:sz w:val="26"/>
          <w:szCs w:val="26"/>
        </w:rPr>
      </w:pPr>
      <w:r w:rsidRPr="00C96F36">
        <w:rPr>
          <w:rFonts w:ascii="Times New Roman" w:hAnsi="Times New Roman" w:cs="Times New Roman"/>
          <w:sz w:val="26"/>
          <w:szCs w:val="26"/>
        </w:rPr>
        <w:t xml:space="preserve">Під час співбесіди суддя </w:t>
      </w:r>
      <w:r w:rsidR="001F362B" w:rsidRPr="00C96F36">
        <w:rPr>
          <w:rFonts w:ascii="Times New Roman" w:hAnsi="Times New Roman" w:cs="Times New Roman"/>
          <w:sz w:val="26"/>
          <w:szCs w:val="26"/>
        </w:rPr>
        <w:t xml:space="preserve">доповнив свої пояснення та </w:t>
      </w:r>
      <w:r w:rsidRPr="00C96F36">
        <w:rPr>
          <w:rFonts w:ascii="Times New Roman" w:hAnsi="Times New Roman" w:cs="Times New Roman"/>
          <w:sz w:val="26"/>
          <w:szCs w:val="26"/>
        </w:rPr>
        <w:t xml:space="preserve">просив узяти до уваги, що помічник </w:t>
      </w:r>
      <w:r w:rsidR="005C581F" w:rsidRPr="00C96F36">
        <w:rPr>
          <w:rFonts w:ascii="Times New Roman" w:hAnsi="Times New Roman" w:cs="Times New Roman"/>
          <w:sz w:val="26"/>
          <w:szCs w:val="26"/>
        </w:rPr>
        <w:t>надсилав</w:t>
      </w:r>
      <w:r w:rsidRPr="00C96F36">
        <w:rPr>
          <w:rFonts w:ascii="Times New Roman" w:hAnsi="Times New Roman" w:cs="Times New Roman"/>
          <w:sz w:val="26"/>
          <w:szCs w:val="26"/>
        </w:rPr>
        <w:t xml:space="preserve"> до ЄДРСР лише рішення, якими вирішувались процесуальні питання</w:t>
      </w:r>
      <w:r w:rsidR="00FB7586" w:rsidRPr="00C96F36">
        <w:rPr>
          <w:rFonts w:ascii="Times New Roman" w:hAnsi="Times New Roman" w:cs="Times New Roman"/>
          <w:sz w:val="26"/>
          <w:szCs w:val="26"/>
        </w:rPr>
        <w:t xml:space="preserve"> у справах про адміністративні правопорушення</w:t>
      </w:r>
      <w:r w:rsidRPr="00C96F36">
        <w:rPr>
          <w:rFonts w:ascii="Times New Roman" w:hAnsi="Times New Roman" w:cs="Times New Roman"/>
          <w:sz w:val="26"/>
          <w:szCs w:val="26"/>
        </w:rPr>
        <w:t>.</w:t>
      </w:r>
      <w:r w:rsidR="00FB7586" w:rsidRPr="00C96F36">
        <w:rPr>
          <w:rFonts w:ascii="Times New Roman" w:hAnsi="Times New Roman" w:cs="Times New Roman"/>
          <w:sz w:val="26"/>
          <w:szCs w:val="26"/>
        </w:rPr>
        <w:t xml:space="preserve"> Своєю чергою оригінали кінцевих судових рішень, скріплені рукописними підписами суддів, зберігались у матеріалах справ про адміністративні правопорушення, </w:t>
      </w:r>
      <w:r w:rsidR="005C581F" w:rsidRPr="00C96F36">
        <w:rPr>
          <w:rFonts w:ascii="Times New Roman" w:hAnsi="Times New Roman" w:cs="Times New Roman"/>
          <w:sz w:val="26"/>
          <w:szCs w:val="26"/>
        </w:rPr>
        <w:t>їх було</w:t>
      </w:r>
      <w:r w:rsidR="00FB7586" w:rsidRPr="00C96F36">
        <w:rPr>
          <w:rFonts w:ascii="Times New Roman" w:hAnsi="Times New Roman" w:cs="Times New Roman"/>
          <w:sz w:val="26"/>
          <w:szCs w:val="26"/>
        </w:rPr>
        <w:t xml:space="preserve"> </w:t>
      </w:r>
      <w:proofErr w:type="spellStart"/>
      <w:r w:rsidR="00FB7586" w:rsidRPr="00C96F36">
        <w:rPr>
          <w:rFonts w:ascii="Times New Roman" w:hAnsi="Times New Roman" w:cs="Times New Roman"/>
          <w:sz w:val="26"/>
          <w:szCs w:val="26"/>
        </w:rPr>
        <w:t>унесен</w:t>
      </w:r>
      <w:r w:rsidR="005C581F" w:rsidRPr="00C96F36">
        <w:rPr>
          <w:rFonts w:ascii="Times New Roman" w:hAnsi="Times New Roman" w:cs="Times New Roman"/>
          <w:sz w:val="26"/>
          <w:szCs w:val="26"/>
        </w:rPr>
        <w:t>о</w:t>
      </w:r>
      <w:proofErr w:type="spellEnd"/>
      <w:r w:rsidR="00FB7586" w:rsidRPr="00C96F36">
        <w:rPr>
          <w:rFonts w:ascii="Times New Roman" w:hAnsi="Times New Roman" w:cs="Times New Roman"/>
          <w:sz w:val="26"/>
          <w:szCs w:val="26"/>
        </w:rPr>
        <w:t xml:space="preserve"> до програми діловодства саме тими суддями, які їх ухвалили.</w:t>
      </w:r>
    </w:p>
    <w:p w14:paraId="06202199" w14:textId="4505BF1F" w:rsidR="00EF609C" w:rsidRPr="00C96F36" w:rsidRDefault="007837D5" w:rsidP="00EF609C">
      <w:pPr>
        <w:spacing w:after="0" w:line="240" w:lineRule="auto"/>
        <w:ind w:firstLine="709"/>
        <w:jc w:val="both"/>
        <w:rPr>
          <w:rFonts w:ascii="Times New Roman" w:hAnsi="Times New Roman" w:cs="Times New Roman"/>
          <w:sz w:val="26"/>
          <w:szCs w:val="26"/>
        </w:rPr>
      </w:pPr>
      <w:r w:rsidRPr="00C96F36">
        <w:rPr>
          <w:rFonts w:ascii="Times New Roman" w:hAnsi="Times New Roman" w:cs="Times New Roman"/>
          <w:sz w:val="26"/>
          <w:szCs w:val="26"/>
        </w:rPr>
        <w:t>Суддя підтвердив, що н</w:t>
      </w:r>
      <w:r w:rsidR="00304DE0" w:rsidRPr="00C96F36">
        <w:rPr>
          <w:rFonts w:ascii="Times New Roman" w:hAnsi="Times New Roman" w:cs="Times New Roman"/>
          <w:sz w:val="26"/>
          <w:szCs w:val="26"/>
        </w:rPr>
        <w:t xml:space="preserve">аразі </w:t>
      </w:r>
      <w:r w:rsidRPr="00C96F36">
        <w:rPr>
          <w:rFonts w:ascii="Times New Roman" w:hAnsi="Times New Roman" w:cs="Times New Roman"/>
          <w:sz w:val="26"/>
          <w:szCs w:val="26"/>
        </w:rPr>
        <w:t>йому</w:t>
      </w:r>
      <w:r w:rsidR="00304DE0" w:rsidRPr="00C96F36">
        <w:rPr>
          <w:rFonts w:ascii="Times New Roman" w:hAnsi="Times New Roman" w:cs="Times New Roman"/>
          <w:sz w:val="26"/>
          <w:szCs w:val="26"/>
        </w:rPr>
        <w:t xml:space="preserve"> відома позиція Вищої ради правосуддя, згідно з якою суддя не має передавати свій електрон</w:t>
      </w:r>
      <w:r w:rsidR="00837081" w:rsidRPr="00C96F36">
        <w:rPr>
          <w:rFonts w:ascii="Times New Roman" w:hAnsi="Times New Roman" w:cs="Times New Roman"/>
          <w:sz w:val="26"/>
          <w:szCs w:val="26"/>
        </w:rPr>
        <w:t>ний цифровий підпис іншій особі.</w:t>
      </w:r>
      <w:r w:rsidR="00304DE0" w:rsidRPr="00C96F36">
        <w:rPr>
          <w:rFonts w:ascii="Times New Roman" w:hAnsi="Times New Roman" w:cs="Times New Roman"/>
          <w:sz w:val="26"/>
          <w:szCs w:val="26"/>
        </w:rPr>
        <w:t xml:space="preserve"> </w:t>
      </w:r>
      <w:r w:rsidR="00837081" w:rsidRPr="00C96F36">
        <w:rPr>
          <w:rFonts w:ascii="Times New Roman" w:hAnsi="Times New Roman" w:cs="Times New Roman"/>
          <w:sz w:val="26"/>
          <w:szCs w:val="26"/>
        </w:rPr>
        <w:t>О</w:t>
      </w:r>
      <w:r w:rsidR="00304DE0" w:rsidRPr="00C96F36">
        <w:rPr>
          <w:rFonts w:ascii="Times New Roman" w:hAnsi="Times New Roman" w:cs="Times New Roman"/>
          <w:sz w:val="26"/>
          <w:szCs w:val="26"/>
        </w:rPr>
        <w:t>днак с</w:t>
      </w:r>
      <w:r w:rsidR="00162A1A" w:rsidRPr="00C96F36">
        <w:rPr>
          <w:rFonts w:ascii="Times New Roman" w:hAnsi="Times New Roman" w:cs="Times New Roman"/>
          <w:sz w:val="26"/>
          <w:szCs w:val="26"/>
        </w:rPr>
        <w:t>уддя переконаний, що надання помічник</w:t>
      </w:r>
      <w:r w:rsidR="006D1BF2" w:rsidRPr="00C96F36">
        <w:rPr>
          <w:rFonts w:ascii="Times New Roman" w:hAnsi="Times New Roman" w:cs="Times New Roman"/>
          <w:sz w:val="26"/>
          <w:szCs w:val="26"/>
        </w:rPr>
        <w:t>ові</w:t>
      </w:r>
      <w:r w:rsidR="00162A1A" w:rsidRPr="00C96F36">
        <w:rPr>
          <w:rFonts w:ascii="Times New Roman" w:hAnsi="Times New Roman" w:cs="Times New Roman"/>
          <w:sz w:val="26"/>
          <w:szCs w:val="26"/>
        </w:rPr>
        <w:t xml:space="preserve"> судді права внесення копії </w:t>
      </w:r>
      <w:r w:rsidR="006D1BF2" w:rsidRPr="00C96F36">
        <w:rPr>
          <w:rFonts w:ascii="Times New Roman" w:hAnsi="Times New Roman" w:cs="Times New Roman"/>
          <w:sz w:val="26"/>
          <w:szCs w:val="26"/>
        </w:rPr>
        <w:t xml:space="preserve">судового </w:t>
      </w:r>
      <w:r w:rsidR="00162A1A" w:rsidRPr="00C96F36">
        <w:rPr>
          <w:rFonts w:ascii="Times New Roman" w:hAnsi="Times New Roman" w:cs="Times New Roman"/>
          <w:sz w:val="26"/>
          <w:szCs w:val="26"/>
        </w:rPr>
        <w:t xml:space="preserve">рішення до ЄДРСР у </w:t>
      </w:r>
      <w:r w:rsidR="005C581F" w:rsidRPr="00C96F36">
        <w:rPr>
          <w:rFonts w:ascii="Times New Roman" w:hAnsi="Times New Roman" w:cs="Times New Roman"/>
          <w:sz w:val="26"/>
          <w:szCs w:val="26"/>
        </w:rPr>
        <w:t>разі</w:t>
      </w:r>
      <w:r w:rsidR="00162A1A" w:rsidRPr="00C96F36">
        <w:rPr>
          <w:rFonts w:ascii="Times New Roman" w:hAnsi="Times New Roman" w:cs="Times New Roman"/>
          <w:sz w:val="26"/>
          <w:szCs w:val="26"/>
        </w:rPr>
        <w:t xml:space="preserve"> значного навантаження </w:t>
      </w:r>
      <w:r w:rsidR="006D1BF2" w:rsidRPr="00C96F36">
        <w:rPr>
          <w:rFonts w:ascii="Times New Roman" w:hAnsi="Times New Roman" w:cs="Times New Roman"/>
          <w:sz w:val="26"/>
          <w:szCs w:val="26"/>
        </w:rPr>
        <w:t>судді</w:t>
      </w:r>
      <w:r w:rsidR="00162A1A" w:rsidRPr="00C96F36">
        <w:rPr>
          <w:rFonts w:ascii="Times New Roman" w:hAnsi="Times New Roman" w:cs="Times New Roman"/>
          <w:sz w:val="26"/>
          <w:szCs w:val="26"/>
        </w:rPr>
        <w:t xml:space="preserve"> під час розгляду ним судових справ не мало негативних наслідків та не було свідченням </w:t>
      </w:r>
      <w:r w:rsidR="009E14B1" w:rsidRPr="00C96F36">
        <w:rPr>
          <w:rFonts w:ascii="Times New Roman" w:hAnsi="Times New Roman" w:cs="Times New Roman"/>
          <w:sz w:val="26"/>
          <w:szCs w:val="26"/>
        </w:rPr>
        <w:t>вчинення ним як судд</w:t>
      </w:r>
      <w:r w:rsidR="005C581F" w:rsidRPr="00C96F36">
        <w:rPr>
          <w:rFonts w:ascii="Times New Roman" w:hAnsi="Times New Roman" w:cs="Times New Roman"/>
          <w:sz w:val="26"/>
          <w:szCs w:val="26"/>
        </w:rPr>
        <w:t>ею</w:t>
      </w:r>
      <w:r w:rsidR="009E14B1" w:rsidRPr="00C96F36">
        <w:rPr>
          <w:rFonts w:ascii="Times New Roman" w:hAnsi="Times New Roman" w:cs="Times New Roman"/>
          <w:sz w:val="26"/>
          <w:szCs w:val="26"/>
        </w:rPr>
        <w:t xml:space="preserve"> </w:t>
      </w:r>
      <w:r w:rsidR="00162A1A" w:rsidRPr="00C96F36">
        <w:rPr>
          <w:rFonts w:ascii="Times New Roman" w:hAnsi="Times New Roman" w:cs="Times New Roman"/>
          <w:sz w:val="26"/>
          <w:szCs w:val="26"/>
        </w:rPr>
        <w:t xml:space="preserve">умисних </w:t>
      </w:r>
      <w:r w:rsidR="0094585D" w:rsidRPr="00C96F36">
        <w:rPr>
          <w:rFonts w:ascii="Times New Roman" w:hAnsi="Times New Roman" w:cs="Times New Roman"/>
          <w:sz w:val="26"/>
          <w:szCs w:val="26"/>
        </w:rPr>
        <w:t xml:space="preserve">протиправних </w:t>
      </w:r>
      <w:r w:rsidR="00162A1A" w:rsidRPr="00C96F36">
        <w:rPr>
          <w:rFonts w:ascii="Times New Roman" w:hAnsi="Times New Roman" w:cs="Times New Roman"/>
          <w:sz w:val="26"/>
          <w:szCs w:val="26"/>
        </w:rPr>
        <w:t>дій.</w:t>
      </w:r>
    </w:p>
    <w:p w14:paraId="6A9AB473" w14:textId="3888ED40" w:rsidR="00CF60F5" w:rsidRPr="00C96F36" w:rsidRDefault="008238DF" w:rsidP="00EF609C">
      <w:pPr>
        <w:spacing w:after="0" w:line="240" w:lineRule="auto"/>
        <w:ind w:firstLine="709"/>
        <w:jc w:val="both"/>
        <w:rPr>
          <w:rFonts w:ascii="Times New Roman" w:hAnsi="Times New Roman" w:cs="Times New Roman"/>
          <w:sz w:val="26"/>
          <w:szCs w:val="26"/>
        </w:rPr>
      </w:pPr>
      <w:r w:rsidRPr="00C96F36">
        <w:rPr>
          <w:rFonts w:ascii="Times New Roman" w:hAnsi="Times New Roman" w:cs="Times New Roman"/>
          <w:sz w:val="26"/>
          <w:szCs w:val="26"/>
        </w:rPr>
        <w:t>1.</w:t>
      </w:r>
      <w:r w:rsidR="000E4C5C" w:rsidRPr="00C96F36">
        <w:rPr>
          <w:rFonts w:ascii="Times New Roman" w:hAnsi="Times New Roman" w:cs="Times New Roman"/>
          <w:sz w:val="26"/>
          <w:szCs w:val="26"/>
        </w:rPr>
        <w:t>4</w:t>
      </w:r>
      <w:r w:rsidRPr="00C96F36">
        <w:rPr>
          <w:rFonts w:ascii="Times New Roman" w:hAnsi="Times New Roman" w:cs="Times New Roman"/>
          <w:sz w:val="26"/>
          <w:szCs w:val="26"/>
        </w:rPr>
        <w:t xml:space="preserve">. </w:t>
      </w:r>
      <w:r w:rsidR="005C581F" w:rsidRPr="00C96F36">
        <w:rPr>
          <w:rFonts w:ascii="Times New Roman" w:hAnsi="Times New Roman" w:cs="Times New Roman"/>
          <w:sz w:val="26"/>
          <w:szCs w:val="26"/>
        </w:rPr>
        <w:t>Стосовно</w:t>
      </w:r>
      <w:r w:rsidR="006764FB" w:rsidRPr="00C96F36">
        <w:rPr>
          <w:rFonts w:ascii="Times New Roman" w:hAnsi="Times New Roman" w:cs="Times New Roman"/>
          <w:sz w:val="26"/>
          <w:szCs w:val="26"/>
        </w:rPr>
        <w:t xml:space="preserve"> тверджень ГРД про ухвалення 17 постанов у справах про адміністративні правопорушення із застосув</w:t>
      </w:r>
      <w:r w:rsidR="003F4BD1" w:rsidRPr="00C96F36">
        <w:rPr>
          <w:rFonts w:ascii="Times New Roman" w:hAnsi="Times New Roman" w:cs="Times New Roman"/>
          <w:sz w:val="26"/>
          <w:szCs w:val="26"/>
        </w:rPr>
        <w:t>анням положення статті 21 КУпАП</w:t>
      </w:r>
      <w:r w:rsidR="006764FB" w:rsidRPr="00C96F36">
        <w:rPr>
          <w:rFonts w:ascii="Times New Roman" w:hAnsi="Times New Roman" w:cs="Times New Roman"/>
          <w:sz w:val="26"/>
          <w:szCs w:val="26"/>
        </w:rPr>
        <w:t xml:space="preserve"> суддя зазначив </w:t>
      </w:r>
      <w:r w:rsidR="00DE26A1" w:rsidRPr="00C96F36">
        <w:rPr>
          <w:rFonts w:ascii="Times New Roman" w:hAnsi="Times New Roman" w:cs="Times New Roman"/>
          <w:sz w:val="26"/>
          <w:szCs w:val="26"/>
        </w:rPr>
        <w:t>таке.</w:t>
      </w:r>
      <w:r w:rsidR="006764FB" w:rsidRPr="00C96F36">
        <w:rPr>
          <w:rFonts w:ascii="Times New Roman" w:hAnsi="Times New Roman" w:cs="Times New Roman"/>
          <w:sz w:val="26"/>
          <w:szCs w:val="26"/>
        </w:rPr>
        <w:t xml:space="preserve"> </w:t>
      </w:r>
    </w:p>
    <w:p w14:paraId="22402E1A" w14:textId="5EFAB3F3" w:rsidR="006764FB" w:rsidRPr="00C96F36" w:rsidRDefault="006764FB"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У </w:t>
      </w:r>
      <w:r w:rsidR="005C581F" w:rsidRPr="00C96F36">
        <w:rPr>
          <w:rFonts w:ascii="Times New Roman" w:hAnsi="Times New Roman" w:cs="Times New Roman"/>
          <w:sz w:val="26"/>
          <w:szCs w:val="26"/>
        </w:rPr>
        <w:t>цих</w:t>
      </w:r>
      <w:r w:rsidRPr="00C96F36">
        <w:rPr>
          <w:rFonts w:ascii="Times New Roman" w:hAnsi="Times New Roman" w:cs="Times New Roman"/>
          <w:sz w:val="26"/>
          <w:szCs w:val="26"/>
        </w:rPr>
        <w:t xml:space="preserve"> справах суддею розглядались клопотання трудових колективів підприємств або громадських організацій, вивчались дані про особу правопорушника та інші докази, які містились у матеріалах справи, за наслідками чого суддею приймалось законне й обґрунтоване рішення щодо доцільності передання матеріалів для застосування заходів громадського впливу. У всіх справах від підприємств та організацій над</w:t>
      </w:r>
      <w:r w:rsidR="000D6FA3" w:rsidRPr="00C96F36">
        <w:rPr>
          <w:rFonts w:ascii="Times New Roman" w:hAnsi="Times New Roman" w:cs="Times New Roman"/>
          <w:sz w:val="26"/>
          <w:szCs w:val="26"/>
        </w:rPr>
        <w:t>ходили</w:t>
      </w:r>
      <w:r w:rsidRPr="00C96F36">
        <w:rPr>
          <w:rFonts w:ascii="Times New Roman" w:hAnsi="Times New Roman" w:cs="Times New Roman"/>
          <w:sz w:val="26"/>
          <w:szCs w:val="26"/>
        </w:rPr>
        <w:t xml:space="preserve"> відповідні повідомлення про вжиті заходи громадського впливу, які бул</w:t>
      </w:r>
      <w:r w:rsidR="005C581F" w:rsidRPr="00C96F36">
        <w:rPr>
          <w:rFonts w:ascii="Times New Roman" w:hAnsi="Times New Roman" w:cs="Times New Roman"/>
          <w:sz w:val="26"/>
          <w:szCs w:val="26"/>
        </w:rPr>
        <w:t>о</w:t>
      </w:r>
      <w:r w:rsidRPr="00C96F36">
        <w:rPr>
          <w:rFonts w:ascii="Times New Roman" w:hAnsi="Times New Roman" w:cs="Times New Roman"/>
          <w:sz w:val="26"/>
          <w:szCs w:val="26"/>
        </w:rPr>
        <w:t xml:space="preserve"> застосован</w:t>
      </w:r>
      <w:r w:rsidR="005C581F" w:rsidRPr="00C96F36">
        <w:rPr>
          <w:rFonts w:ascii="Times New Roman" w:hAnsi="Times New Roman" w:cs="Times New Roman"/>
          <w:sz w:val="26"/>
          <w:szCs w:val="26"/>
        </w:rPr>
        <w:t>о</w:t>
      </w:r>
      <w:r w:rsidRPr="00C96F36">
        <w:rPr>
          <w:rFonts w:ascii="Times New Roman" w:hAnsi="Times New Roman" w:cs="Times New Roman"/>
          <w:sz w:val="26"/>
          <w:szCs w:val="26"/>
        </w:rPr>
        <w:t xml:space="preserve"> до правопорушників. </w:t>
      </w:r>
    </w:p>
    <w:p w14:paraId="5E8D5CDC" w14:textId="4B061561" w:rsidR="00B031D4" w:rsidRPr="00C96F36" w:rsidRDefault="005C581F"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Під час</w:t>
      </w:r>
      <w:r w:rsidR="00E94AFF" w:rsidRPr="00C96F36">
        <w:rPr>
          <w:rFonts w:ascii="Times New Roman" w:hAnsi="Times New Roman" w:cs="Times New Roman"/>
          <w:sz w:val="26"/>
          <w:szCs w:val="26"/>
        </w:rPr>
        <w:t xml:space="preserve"> співбесіди суддя н</w:t>
      </w:r>
      <w:r w:rsidR="000D6FA3" w:rsidRPr="00C96F36">
        <w:rPr>
          <w:rFonts w:ascii="Times New Roman" w:hAnsi="Times New Roman" w:cs="Times New Roman"/>
          <w:sz w:val="26"/>
          <w:szCs w:val="26"/>
        </w:rPr>
        <w:t xml:space="preserve">а підтвердження своїх слів </w:t>
      </w:r>
      <w:r w:rsidR="00B031D4" w:rsidRPr="00C96F36">
        <w:rPr>
          <w:rFonts w:ascii="Times New Roman" w:hAnsi="Times New Roman" w:cs="Times New Roman"/>
          <w:sz w:val="26"/>
          <w:szCs w:val="26"/>
        </w:rPr>
        <w:t xml:space="preserve">надав </w:t>
      </w:r>
      <w:r w:rsidR="000D6FA3" w:rsidRPr="00C96F36">
        <w:rPr>
          <w:rFonts w:ascii="Times New Roman" w:hAnsi="Times New Roman" w:cs="Times New Roman"/>
          <w:sz w:val="26"/>
          <w:szCs w:val="26"/>
        </w:rPr>
        <w:t xml:space="preserve">копії матеріалів справ </w:t>
      </w:r>
      <w:r w:rsidR="00567B7F" w:rsidRPr="00C96F36">
        <w:rPr>
          <w:rFonts w:ascii="Times New Roman" w:hAnsi="Times New Roman" w:cs="Times New Roman"/>
          <w:sz w:val="26"/>
          <w:szCs w:val="26"/>
        </w:rPr>
        <w:t xml:space="preserve">про </w:t>
      </w:r>
      <w:r w:rsidR="000D6FA3" w:rsidRPr="00C96F36">
        <w:rPr>
          <w:rFonts w:ascii="Times New Roman" w:hAnsi="Times New Roman" w:cs="Times New Roman"/>
          <w:sz w:val="26"/>
          <w:szCs w:val="26"/>
        </w:rPr>
        <w:t>адміністративн</w:t>
      </w:r>
      <w:r w:rsidR="00567B7F" w:rsidRPr="00C96F36">
        <w:rPr>
          <w:rFonts w:ascii="Times New Roman" w:hAnsi="Times New Roman" w:cs="Times New Roman"/>
          <w:sz w:val="26"/>
          <w:szCs w:val="26"/>
        </w:rPr>
        <w:t>і правопорушення, про які йде мова</w:t>
      </w:r>
      <w:r w:rsidRPr="00C96F36">
        <w:rPr>
          <w:rFonts w:ascii="Times New Roman" w:hAnsi="Times New Roman" w:cs="Times New Roman"/>
          <w:sz w:val="26"/>
          <w:szCs w:val="26"/>
        </w:rPr>
        <w:t xml:space="preserve">. Ці матеріали </w:t>
      </w:r>
      <w:r w:rsidR="00E94AFF" w:rsidRPr="00C96F36">
        <w:rPr>
          <w:rFonts w:ascii="Times New Roman" w:hAnsi="Times New Roman" w:cs="Times New Roman"/>
          <w:sz w:val="26"/>
          <w:szCs w:val="26"/>
        </w:rPr>
        <w:t>вивчен</w:t>
      </w:r>
      <w:r w:rsidRPr="00C96F36">
        <w:rPr>
          <w:rFonts w:ascii="Times New Roman" w:hAnsi="Times New Roman" w:cs="Times New Roman"/>
          <w:sz w:val="26"/>
          <w:szCs w:val="26"/>
        </w:rPr>
        <w:t>о</w:t>
      </w:r>
      <w:r w:rsidR="00E94AFF" w:rsidRPr="00C96F36">
        <w:rPr>
          <w:rFonts w:ascii="Times New Roman" w:hAnsi="Times New Roman" w:cs="Times New Roman"/>
          <w:sz w:val="26"/>
          <w:szCs w:val="26"/>
        </w:rPr>
        <w:t xml:space="preserve"> </w:t>
      </w:r>
      <w:r w:rsidR="00566C6F" w:rsidRPr="00C96F36">
        <w:rPr>
          <w:rFonts w:ascii="Times New Roman" w:hAnsi="Times New Roman" w:cs="Times New Roman"/>
          <w:sz w:val="26"/>
          <w:szCs w:val="26"/>
        </w:rPr>
        <w:t>й проаналізован</w:t>
      </w:r>
      <w:r w:rsidRPr="00C96F36">
        <w:rPr>
          <w:rFonts w:ascii="Times New Roman" w:hAnsi="Times New Roman" w:cs="Times New Roman"/>
          <w:sz w:val="26"/>
          <w:szCs w:val="26"/>
        </w:rPr>
        <w:t>о</w:t>
      </w:r>
      <w:r w:rsidR="00566C6F" w:rsidRPr="00C96F36">
        <w:rPr>
          <w:rFonts w:ascii="Times New Roman" w:hAnsi="Times New Roman" w:cs="Times New Roman"/>
          <w:sz w:val="26"/>
          <w:szCs w:val="26"/>
        </w:rPr>
        <w:t xml:space="preserve"> </w:t>
      </w:r>
      <w:r w:rsidR="00E94AFF" w:rsidRPr="00C96F36">
        <w:rPr>
          <w:rFonts w:ascii="Times New Roman" w:hAnsi="Times New Roman" w:cs="Times New Roman"/>
          <w:sz w:val="26"/>
          <w:szCs w:val="26"/>
        </w:rPr>
        <w:t>Комісією</w:t>
      </w:r>
      <w:r w:rsidR="00567B7F" w:rsidRPr="00C96F36">
        <w:rPr>
          <w:rFonts w:ascii="Times New Roman" w:hAnsi="Times New Roman" w:cs="Times New Roman"/>
          <w:sz w:val="26"/>
          <w:szCs w:val="26"/>
        </w:rPr>
        <w:t>.</w:t>
      </w:r>
    </w:p>
    <w:p w14:paraId="6FC5BF5E" w14:textId="5A2F5C19" w:rsidR="00567B7F" w:rsidRPr="00C96F36" w:rsidRDefault="00567B7F"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Принагідно суддя зазначив</w:t>
      </w:r>
      <w:r w:rsidR="00080F9E" w:rsidRPr="00C96F36">
        <w:rPr>
          <w:rFonts w:ascii="Times New Roman" w:hAnsi="Times New Roman" w:cs="Times New Roman"/>
          <w:sz w:val="26"/>
          <w:szCs w:val="26"/>
        </w:rPr>
        <w:t>, що загалом за час здійснення правосуддя ним розглянуто 262 справи про адміністративні правопорушення, в яких розглядалось питання</w:t>
      </w:r>
      <w:r w:rsidR="00080F9E" w:rsidRPr="00754507">
        <w:rPr>
          <w:rFonts w:ascii="Times New Roman" w:hAnsi="Times New Roman" w:cs="Times New Roman"/>
          <w:sz w:val="72"/>
          <w:szCs w:val="72"/>
        </w:rPr>
        <w:t xml:space="preserve"> </w:t>
      </w:r>
      <w:r w:rsidR="00080F9E" w:rsidRPr="00C96F36">
        <w:rPr>
          <w:rFonts w:ascii="Times New Roman" w:hAnsi="Times New Roman" w:cs="Times New Roman"/>
          <w:sz w:val="26"/>
          <w:szCs w:val="26"/>
        </w:rPr>
        <w:t>щодо</w:t>
      </w:r>
      <w:r w:rsidR="00080F9E" w:rsidRPr="00754507">
        <w:rPr>
          <w:rFonts w:ascii="Times New Roman" w:hAnsi="Times New Roman" w:cs="Times New Roman"/>
          <w:sz w:val="72"/>
          <w:szCs w:val="72"/>
        </w:rPr>
        <w:t xml:space="preserve"> </w:t>
      </w:r>
      <w:r w:rsidR="00080F9E" w:rsidRPr="00C96F36">
        <w:rPr>
          <w:rFonts w:ascii="Times New Roman" w:hAnsi="Times New Roman" w:cs="Times New Roman"/>
          <w:sz w:val="26"/>
          <w:szCs w:val="26"/>
        </w:rPr>
        <w:t>притягнення</w:t>
      </w:r>
      <w:r w:rsidR="00080F9E" w:rsidRPr="00754507">
        <w:rPr>
          <w:rFonts w:ascii="Times New Roman" w:hAnsi="Times New Roman" w:cs="Times New Roman"/>
          <w:sz w:val="72"/>
          <w:szCs w:val="72"/>
        </w:rPr>
        <w:t xml:space="preserve"> </w:t>
      </w:r>
      <w:r w:rsidR="00080F9E" w:rsidRPr="00C96F36">
        <w:rPr>
          <w:rFonts w:ascii="Times New Roman" w:hAnsi="Times New Roman" w:cs="Times New Roman"/>
          <w:sz w:val="26"/>
          <w:szCs w:val="26"/>
        </w:rPr>
        <w:t>осіб</w:t>
      </w:r>
      <w:r w:rsidR="00080F9E" w:rsidRPr="00754507">
        <w:rPr>
          <w:rFonts w:ascii="Times New Roman" w:hAnsi="Times New Roman" w:cs="Times New Roman"/>
          <w:sz w:val="72"/>
          <w:szCs w:val="72"/>
        </w:rPr>
        <w:t xml:space="preserve"> </w:t>
      </w:r>
      <w:r w:rsidR="00080F9E" w:rsidRPr="00C96F36">
        <w:rPr>
          <w:rFonts w:ascii="Times New Roman" w:hAnsi="Times New Roman" w:cs="Times New Roman"/>
          <w:sz w:val="26"/>
          <w:szCs w:val="26"/>
        </w:rPr>
        <w:t>до</w:t>
      </w:r>
      <w:r w:rsidR="00080F9E" w:rsidRPr="00754507">
        <w:rPr>
          <w:rFonts w:ascii="Times New Roman" w:hAnsi="Times New Roman" w:cs="Times New Roman"/>
          <w:sz w:val="72"/>
          <w:szCs w:val="72"/>
        </w:rPr>
        <w:t xml:space="preserve"> </w:t>
      </w:r>
      <w:r w:rsidR="00080F9E" w:rsidRPr="00C96F36">
        <w:rPr>
          <w:rFonts w:ascii="Times New Roman" w:hAnsi="Times New Roman" w:cs="Times New Roman"/>
          <w:sz w:val="26"/>
          <w:szCs w:val="26"/>
        </w:rPr>
        <w:t>адміністративної</w:t>
      </w:r>
      <w:r w:rsidR="00080F9E" w:rsidRPr="00754507">
        <w:rPr>
          <w:rFonts w:ascii="Times New Roman" w:hAnsi="Times New Roman" w:cs="Times New Roman"/>
          <w:sz w:val="72"/>
          <w:szCs w:val="72"/>
        </w:rPr>
        <w:t xml:space="preserve"> </w:t>
      </w:r>
      <w:r w:rsidR="00080F9E" w:rsidRPr="00C96F36">
        <w:rPr>
          <w:rFonts w:ascii="Times New Roman" w:hAnsi="Times New Roman" w:cs="Times New Roman"/>
          <w:sz w:val="26"/>
          <w:szCs w:val="26"/>
        </w:rPr>
        <w:t>відповідальності</w:t>
      </w:r>
      <w:r w:rsidR="00080F9E" w:rsidRPr="00754507">
        <w:rPr>
          <w:rFonts w:ascii="Times New Roman" w:hAnsi="Times New Roman" w:cs="Times New Roman"/>
          <w:sz w:val="72"/>
          <w:szCs w:val="72"/>
        </w:rPr>
        <w:t xml:space="preserve"> </w:t>
      </w:r>
      <w:r w:rsidR="00080F9E" w:rsidRPr="00C96F36">
        <w:rPr>
          <w:rFonts w:ascii="Times New Roman" w:hAnsi="Times New Roman" w:cs="Times New Roman"/>
          <w:sz w:val="26"/>
          <w:szCs w:val="26"/>
        </w:rPr>
        <w:t>за</w:t>
      </w:r>
      <w:r w:rsidR="00080F9E" w:rsidRPr="00754507">
        <w:rPr>
          <w:rFonts w:ascii="Times New Roman" w:hAnsi="Times New Roman" w:cs="Times New Roman"/>
          <w:sz w:val="72"/>
          <w:szCs w:val="72"/>
        </w:rPr>
        <w:t xml:space="preserve"> </w:t>
      </w:r>
      <w:r w:rsidR="00080F9E" w:rsidRPr="00C96F36">
        <w:rPr>
          <w:rFonts w:ascii="Times New Roman" w:hAnsi="Times New Roman" w:cs="Times New Roman"/>
          <w:sz w:val="26"/>
          <w:szCs w:val="26"/>
        </w:rPr>
        <w:t xml:space="preserve">статтею </w:t>
      </w:r>
      <w:r w:rsidR="00D91633" w:rsidRPr="00C96F36">
        <w:rPr>
          <w:rFonts w:ascii="Times New Roman" w:hAnsi="Times New Roman" w:cs="Times New Roman"/>
          <w:sz w:val="26"/>
          <w:szCs w:val="26"/>
        </w:rPr>
        <w:t>1</w:t>
      </w:r>
      <w:r w:rsidR="00080F9E" w:rsidRPr="00C96F36">
        <w:rPr>
          <w:rFonts w:ascii="Times New Roman" w:hAnsi="Times New Roman" w:cs="Times New Roman"/>
          <w:sz w:val="26"/>
          <w:szCs w:val="26"/>
        </w:rPr>
        <w:t>30 КУпАП. Лише два судов</w:t>
      </w:r>
      <w:r w:rsidR="00E10D7C" w:rsidRPr="00C96F36">
        <w:rPr>
          <w:rFonts w:ascii="Times New Roman" w:hAnsi="Times New Roman" w:cs="Times New Roman"/>
          <w:sz w:val="26"/>
          <w:szCs w:val="26"/>
        </w:rPr>
        <w:t>і</w:t>
      </w:r>
      <w:r w:rsidR="00080F9E" w:rsidRPr="00C96F36">
        <w:rPr>
          <w:rFonts w:ascii="Times New Roman" w:hAnsi="Times New Roman" w:cs="Times New Roman"/>
          <w:sz w:val="26"/>
          <w:szCs w:val="26"/>
        </w:rPr>
        <w:t xml:space="preserve"> рішення бул</w:t>
      </w:r>
      <w:r w:rsidR="00D91633" w:rsidRPr="00C96F36">
        <w:rPr>
          <w:rFonts w:ascii="Times New Roman" w:hAnsi="Times New Roman" w:cs="Times New Roman"/>
          <w:sz w:val="26"/>
          <w:szCs w:val="26"/>
        </w:rPr>
        <w:t>о</w:t>
      </w:r>
      <w:r w:rsidR="00080F9E" w:rsidRPr="00C96F36">
        <w:rPr>
          <w:rFonts w:ascii="Times New Roman" w:hAnsi="Times New Roman" w:cs="Times New Roman"/>
          <w:sz w:val="26"/>
          <w:szCs w:val="26"/>
        </w:rPr>
        <w:t xml:space="preserve"> оскаржен</w:t>
      </w:r>
      <w:r w:rsidR="00D91633" w:rsidRPr="00C96F36">
        <w:rPr>
          <w:rFonts w:ascii="Times New Roman" w:hAnsi="Times New Roman" w:cs="Times New Roman"/>
          <w:sz w:val="26"/>
          <w:szCs w:val="26"/>
        </w:rPr>
        <w:t>о</w:t>
      </w:r>
      <w:r w:rsidR="00080F9E" w:rsidRPr="00C96F36">
        <w:rPr>
          <w:rFonts w:ascii="Times New Roman" w:hAnsi="Times New Roman" w:cs="Times New Roman"/>
          <w:sz w:val="26"/>
          <w:szCs w:val="26"/>
        </w:rPr>
        <w:t xml:space="preserve"> в апеляційному порядку й за наслідками апеляційного перегляду залишен</w:t>
      </w:r>
      <w:r w:rsidR="00D91633" w:rsidRPr="00C96F36">
        <w:rPr>
          <w:rFonts w:ascii="Times New Roman" w:hAnsi="Times New Roman" w:cs="Times New Roman"/>
          <w:sz w:val="26"/>
          <w:szCs w:val="26"/>
        </w:rPr>
        <w:t>о</w:t>
      </w:r>
      <w:r w:rsidR="00080F9E" w:rsidRPr="00C96F36">
        <w:rPr>
          <w:rFonts w:ascii="Times New Roman" w:hAnsi="Times New Roman" w:cs="Times New Roman"/>
          <w:sz w:val="26"/>
          <w:szCs w:val="26"/>
        </w:rPr>
        <w:t xml:space="preserve"> без змін.</w:t>
      </w:r>
      <w:r w:rsidR="00810B54" w:rsidRPr="00C96F36">
        <w:rPr>
          <w:rFonts w:ascii="Times New Roman" w:hAnsi="Times New Roman" w:cs="Times New Roman"/>
          <w:sz w:val="26"/>
          <w:szCs w:val="26"/>
        </w:rPr>
        <w:t xml:space="preserve"> Натомість ГРД у своєму висновку вибірково згадує лише про 29 справ, ухвалених під головуванням судді, без урахування загальної кількості розглянутих справ, справ, у яких провадження було закрито за відсутності в діях особи склад</w:t>
      </w:r>
      <w:r w:rsidR="002F2B6A" w:rsidRPr="00C96F36">
        <w:rPr>
          <w:rFonts w:ascii="Times New Roman" w:hAnsi="Times New Roman" w:cs="Times New Roman"/>
          <w:sz w:val="26"/>
          <w:szCs w:val="26"/>
        </w:rPr>
        <w:t>у правопорушення або за відсутності</w:t>
      </w:r>
      <w:r w:rsidR="00810B54" w:rsidRPr="00C96F36">
        <w:rPr>
          <w:rFonts w:ascii="Times New Roman" w:hAnsi="Times New Roman" w:cs="Times New Roman"/>
          <w:sz w:val="26"/>
          <w:szCs w:val="26"/>
        </w:rPr>
        <w:t xml:space="preserve"> події правопорушення, справ, </w:t>
      </w:r>
      <w:r w:rsidR="00237FA2" w:rsidRPr="00C96F36">
        <w:rPr>
          <w:rFonts w:ascii="Times New Roman" w:hAnsi="Times New Roman" w:cs="Times New Roman"/>
          <w:sz w:val="26"/>
          <w:szCs w:val="26"/>
        </w:rPr>
        <w:t>провадження в яких було закрито з огляду на пропуск строку притягнення особи до адміністративної відповідальності</w:t>
      </w:r>
      <w:r w:rsidR="00D91633" w:rsidRPr="00C96F36">
        <w:rPr>
          <w:rFonts w:ascii="Times New Roman" w:hAnsi="Times New Roman" w:cs="Times New Roman"/>
          <w:sz w:val="26"/>
          <w:szCs w:val="26"/>
        </w:rPr>
        <w:t>,</w:t>
      </w:r>
      <w:r w:rsidR="00237FA2" w:rsidRPr="00C96F36">
        <w:rPr>
          <w:rFonts w:ascii="Times New Roman" w:hAnsi="Times New Roman" w:cs="Times New Roman"/>
          <w:sz w:val="26"/>
          <w:szCs w:val="26"/>
        </w:rPr>
        <w:t xml:space="preserve"> тощо.</w:t>
      </w:r>
    </w:p>
    <w:p w14:paraId="133569C0" w14:textId="3F357D23" w:rsidR="006764FB" w:rsidRPr="00C96F36" w:rsidRDefault="006764FB"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2. Стосовно </w:t>
      </w:r>
      <w:r w:rsidR="001336A9" w:rsidRPr="00C96F36">
        <w:rPr>
          <w:rFonts w:ascii="Times New Roman" w:hAnsi="Times New Roman" w:cs="Times New Roman"/>
          <w:sz w:val="26"/>
          <w:szCs w:val="26"/>
        </w:rPr>
        <w:t>тверджень ГРД</w:t>
      </w:r>
      <w:r w:rsidRPr="00C96F36">
        <w:rPr>
          <w:rFonts w:ascii="Times New Roman" w:hAnsi="Times New Roman" w:cs="Times New Roman"/>
          <w:sz w:val="26"/>
          <w:szCs w:val="26"/>
        </w:rPr>
        <w:t xml:space="preserve"> про заниження вартості придбання двох </w:t>
      </w:r>
      <w:r w:rsidR="001336A9" w:rsidRPr="00C96F36">
        <w:rPr>
          <w:rFonts w:ascii="Times New Roman" w:hAnsi="Times New Roman" w:cs="Times New Roman"/>
          <w:sz w:val="26"/>
          <w:szCs w:val="26"/>
        </w:rPr>
        <w:t>транспортних засобів</w:t>
      </w:r>
      <w:r w:rsidRPr="00C96F36">
        <w:rPr>
          <w:rFonts w:ascii="Times New Roman" w:hAnsi="Times New Roman" w:cs="Times New Roman"/>
          <w:sz w:val="26"/>
          <w:szCs w:val="26"/>
        </w:rPr>
        <w:t xml:space="preserve">, а саме: </w:t>
      </w:r>
      <w:r w:rsidR="00D91633" w:rsidRPr="00C96F36">
        <w:rPr>
          <w:rFonts w:ascii="Times New Roman" w:hAnsi="Times New Roman" w:cs="Times New Roman"/>
          <w:sz w:val="26"/>
          <w:szCs w:val="26"/>
        </w:rPr>
        <w:t>«</w:t>
      </w:r>
      <w:proofErr w:type="spellStart"/>
      <w:r w:rsidRPr="00C96F36">
        <w:rPr>
          <w:rFonts w:ascii="Times New Roman" w:hAnsi="Times New Roman" w:cs="Times New Roman"/>
          <w:sz w:val="26"/>
          <w:szCs w:val="26"/>
        </w:rPr>
        <w:t>J</w:t>
      </w:r>
      <w:r w:rsidR="009D727E" w:rsidRPr="00C96F36">
        <w:rPr>
          <w:rFonts w:ascii="Times New Roman" w:hAnsi="Times New Roman" w:cs="Times New Roman"/>
          <w:sz w:val="26"/>
          <w:szCs w:val="26"/>
        </w:rPr>
        <w:t>eep</w:t>
      </w:r>
      <w:proofErr w:type="spellEnd"/>
      <w:r w:rsidR="009D727E" w:rsidRPr="00C96F36">
        <w:rPr>
          <w:rFonts w:ascii="Times New Roman" w:hAnsi="Times New Roman" w:cs="Times New Roman"/>
          <w:sz w:val="26"/>
          <w:szCs w:val="26"/>
        </w:rPr>
        <w:t xml:space="preserve"> </w:t>
      </w:r>
      <w:proofErr w:type="spellStart"/>
      <w:r w:rsidR="009D727E" w:rsidRPr="00C96F36">
        <w:rPr>
          <w:rFonts w:ascii="Times New Roman" w:hAnsi="Times New Roman" w:cs="Times New Roman"/>
          <w:sz w:val="26"/>
          <w:szCs w:val="26"/>
        </w:rPr>
        <w:t>Cherokee</w:t>
      </w:r>
      <w:proofErr w:type="spellEnd"/>
      <w:r w:rsidR="00D91633" w:rsidRPr="00C96F36">
        <w:rPr>
          <w:rFonts w:ascii="Times New Roman" w:hAnsi="Times New Roman" w:cs="Times New Roman"/>
          <w:sz w:val="26"/>
          <w:szCs w:val="26"/>
        </w:rPr>
        <w:t>»</w:t>
      </w:r>
      <w:r w:rsidR="009D727E" w:rsidRPr="00C96F36">
        <w:rPr>
          <w:rFonts w:ascii="Times New Roman" w:hAnsi="Times New Roman" w:cs="Times New Roman"/>
          <w:sz w:val="26"/>
          <w:szCs w:val="26"/>
        </w:rPr>
        <w:t xml:space="preserve"> 2017 року випуску та </w:t>
      </w:r>
      <w:r w:rsidR="00D91633" w:rsidRPr="00C96F36">
        <w:rPr>
          <w:rFonts w:ascii="Times New Roman" w:hAnsi="Times New Roman" w:cs="Times New Roman"/>
          <w:sz w:val="26"/>
          <w:szCs w:val="26"/>
        </w:rPr>
        <w:t>«</w:t>
      </w:r>
      <w:proofErr w:type="spellStart"/>
      <w:r w:rsidR="009D727E" w:rsidRPr="00C96F36">
        <w:rPr>
          <w:rFonts w:ascii="Times New Roman" w:hAnsi="Times New Roman" w:cs="Times New Roman"/>
          <w:sz w:val="26"/>
          <w:szCs w:val="26"/>
        </w:rPr>
        <w:t>Jeep</w:t>
      </w:r>
      <w:proofErr w:type="spellEnd"/>
      <w:r w:rsidR="009D727E" w:rsidRPr="00C96F36">
        <w:rPr>
          <w:rFonts w:ascii="Times New Roman" w:hAnsi="Times New Roman" w:cs="Times New Roman"/>
          <w:sz w:val="26"/>
          <w:szCs w:val="26"/>
        </w:rPr>
        <w:t xml:space="preserve"> </w:t>
      </w:r>
      <w:proofErr w:type="spellStart"/>
      <w:r w:rsidR="009D727E" w:rsidRPr="00C96F36">
        <w:rPr>
          <w:rFonts w:ascii="Times New Roman" w:hAnsi="Times New Roman" w:cs="Times New Roman"/>
          <w:sz w:val="26"/>
          <w:szCs w:val="26"/>
        </w:rPr>
        <w:t>Grand</w:t>
      </w:r>
      <w:proofErr w:type="spellEnd"/>
      <w:r w:rsidR="009D727E" w:rsidRPr="00C96F36">
        <w:rPr>
          <w:rFonts w:ascii="Times New Roman" w:hAnsi="Times New Roman" w:cs="Times New Roman"/>
          <w:sz w:val="26"/>
          <w:szCs w:val="26"/>
        </w:rPr>
        <w:t xml:space="preserve"> </w:t>
      </w:r>
      <w:proofErr w:type="spellStart"/>
      <w:r w:rsidR="009D727E" w:rsidRPr="00C96F36">
        <w:rPr>
          <w:rFonts w:ascii="Times New Roman" w:hAnsi="Times New Roman" w:cs="Times New Roman"/>
          <w:sz w:val="26"/>
          <w:szCs w:val="26"/>
        </w:rPr>
        <w:t>Cherokee</w:t>
      </w:r>
      <w:proofErr w:type="spellEnd"/>
      <w:r w:rsidR="00D91633" w:rsidRPr="00C96F36">
        <w:rPr>
          <w:rFonts w:ascii="Times New Roman" w:hAnsi="Times New Roman" w:cs="Times New Roman"/>
          <w:sz w:val="26"/>
          <w:szCs w:val="26"/>
        </w:rPr>
        <w:t>»</w:t>
      </w:r>
      <w:r w:rsidRPr="00C96F36">
        <w:rPr>
          <w:rFonts w:ascii="Times New Roman" w:hAnsi="Times New Roman" w:cs="Times New Roman"/>
          <w:sz w:val="26"/>
          <w:szCs w:val="26"/>
        </w:rPr>
        <w:t xml:space="preserve"> 2018 року випуску</w:t>
      </w:r>
      <w:r w:rsidR="00D91633" w:rsidRPr="00C96F36">
        <w:rPr>
          <w:rFonts w:ascii="Times New Roman" w:hAnsi="Times New Roman" w:cs="Times New Roman"/>
          <w:sz w:val="26"/>
          <w:szCs w:val="26"/>
        </w:rPr>
        <w:t>,</w:t>
      </w:r>
      <w:r w:rsidRPr="00C96F36">
        <w:rPr>
          <w:rFonts w:ascii="Times New Roman" w:hAnsi="Times New Roman" w:cs="Times New Roman"/>
          <w:sz w:val="26"/>
          <w:szCs w:val="26"/>
        </w:rPr>
        <w:t xml:space="preserve"> </w:t>
      </w:r>
      <w:r w:rsidR="001336A9" w:rsidRPr="00C96F36">
        <w:rPr>
          <w:rFonts w:ascii="Times New Roman" w:hAnsi="Times New Roman" w:cs="Times New Roman"/>
          <w:sz w:val="26"/>
          <w:szCs w:val="26"/>
        </w:rPr>
        <w:t xml:space="preserve">суддя </w:t>
      </w:r>
      <w:r w:rsidRPr="00C96F36">
        <w:rPr>
          <w:rFonts w:ascii="Times New Roman" w:hAnsi="Times New Roman" w:cs="Times New Roman"/>
          <w:sz w:val="26"/>
          <w:szCs w:val="26"/>
        </w:rPr>
        <w:t xml:space="preserve">пояснив </w:t>
      </w:r>
      <w:r w:rsidR="00D91633" w:rsidRPr="00C96F36">
        <w:rPr>
          <w:rFonts w:ascii="Times New Roman" w:hAnsi="Times New Roman" w:cs="Times New Roman"/>
          <w:sz w:val="26"/>
          <w:szCs w:val="26"/>
        </w:rPr>
        <w:t>таке.</w:t>
      </w:r>
      <w:r w:rsidRPr="00C96F36">
        <w:rPr>
          <w:rFonts w:ascii="Times New Roman" w:hAnsi="Times New Roman" w:cs="Times New Roman"/>
          <w:sz w:val="26"/>
          <w:szCs w:val="26"/>
        </w:rPr>
        <w:t xml:space="preserve"> </w:t>
      </w:r>
    </w:p>
    <w:p w14:paraId="758875CA" w14:textId="1C7CAE8F" w:rsidR="005F1EAD" w:rsidRPr="00C96F36" w:rsidRDefault="006764FB"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Обидва тра</w:t>
      </w:r>
      <w:r w:rsidR="006D6E1A" w:rsidRPr="00C96F36">
        <w:rPr>
          <w:rFonts w:ascii="Times New Roman" w:hAnsi="Times New Roman" w:cs="Times New Roman"/>
          <w:sz w:val="26"/>
          <w:szCs w:val="26"/>
        </w:rPr>
        <w:t xml:space="preserve">нспортні засоби </w:t>
      </w:r>
      <w:r w:rsidR="002E460B" w:rsidRPr="00C96F36">
        <w:rPr>
          <w:rFonts w:ascii="Times New Roman" w:hAnsi="Times New Roman" w:cs="Times New Roman"/>
          <w:sz w:val="26"/>
          <w:szCs w:val="26"/>
        </w:rPr>
        <w:t>придбан</w:t>
      </w:r>
      <w:r w:rsidR="00D91633" w:rsidRPr="00C96F36">
        <w:rPr>
          <w:rFonts w:ascii="Times New Roman" w:hAnsi="Times New Roman" w:cs="Times New Roman"/>
          <w:sz w:val="26"/>
          <w:szCs w:val="26"/>
        </w:rPr>
        <w:t>о</w:t>
      </w:r>
      <w:r w:rsidR="002E460B" w:rsidRPr="00C96F36">
        <w:rPr>
          <w:rFonts w:ascii="Times New Roman" w:hAnsi="Times New Roman" w:cs="Times New Roman"/>
          <w:sz w:val="26"/>
          <w:szCs w:val="26"/>
        </w:rPr>
        <w:t xml:space="preserve"> суддею на аукці</w:t>
      </w:r>
      <w:r w:rsidR="00E10D7C" w:rsidRPr="00C96F36">
        <w:rPr>
          <w:rFonts w:ascii="Times New Roman" w:hAnsi="Times New Roman" w:cs="Times New Roman"/>
          <w:sz w:val="26"/>
          <w:szCs w:val="26"/>
        </w:rPr>
        <w:t>оні в Сполучених Штатах Америки</w:t>
      </w:r>
      <w:r w:rsidR="00D91633" w:rsidRPr="00C96F36">
        <w:rPr>
          <w:rFonts w:ascii="Times New Roman" w:hAnsi="Times New Roman" w:cs="Times New Roman"/>
          <w:sz w:val="26"/>
          <w:szCs w:val="26"/>
        </w:rPr>
        <w:t xml:space="preserve"> за цінами, вказаними в</w:t>
      </w:r>
      <w:r w:rsidR="002E460B" w:rsidRPr="00C96F36">
        <w:rPr>
          <w:rFonts w:ascii="Times New Roman" w:hAnsi="Times New Roman" w:cs="Times New Roman"/>
          <w:sz w:val="26"/>
          <w:szCs w:val="26"/>
        </w:rPr>
        <w:t xml:space="preserve"> договорах купівлі-продажу. В</w:t>
      </w:r>
      <w:r w:rsidR="00D41723" w:rsidRPr="00C96F36">
        <w:rPr>
          <w:rFonts w:ascii="Times New Roman" w:hAnsi="Times New Roman" w:cs="Times New Roman"/>
          <w:sz w:val="26"/>
          <w:szCs w:val="26"/>
        </w:rPr>
        <w:t>наслідок страхов</w:t>
      </w:r>
      <w:r w:rsidR="002E460B" w:rsidRPr="00C96F36">
        <w:rPr>
          <w:rFonts w:ascii="Times New Roman" w:hAnsi="Times New Roman" w:cs="Times New Roman"/>
          <w:sz w:val="26"/>
          <w:szCs w:val="26"/>
        </w:rPr>
        <w:t>их</w:t>
      </w:r>
      <w:r w:rsidR="00D41723" w:rsidRPr="00C96F36">
        <w:rPr>
          <w:rFonts w:ascii="Times New Roman" w:hAnsi="Times New Roman" w:cs="Times New Roman"/>
          <w:sz w:val="26"/>
          <w:szCs w:val="26"/>
        </w:rPr>
        <w:t xml:space="preserve"> випадк</w:t>
      </w:r>
      <w:r w:rsidR="002E460B" w:rsidRPr="00C96F36">
        <w:rPr>
          <w:rFonts w:ascii="Times New Roman" w:hAnsi="Times New Roman" w:cs="Times New Roman"/>
          <w:sz w:val="26"/>
          <w:szCs w:val="26"/>
        </w:rPr>
        <w:t>ів</w:t>
      </w:r>
      <w:r w:rsidR="00D41723" w:rsidRPr="00C96F36">
        <w:rPr>
          <w:rFonts w:ascii="Times New Roman" w:hAnsi="Times New Roman" w:cs="Times New Roman"/>
          <w:sz w:val="26"/>
          <w:szCs w:val="26"/>
        </w:rPr>
        <w:t xml:space="preserve"> </w:t>
      </w:r>
      <w:r w:rsidR="002E460B" w:rsidRPr="00C96F36">
        <w:rPr>
          <w:rFonts w:ascii="Times New Roman" w:hAnsi="Times New Roman" w:cs="Times New Roman"/>
          <w:sz w:val="26"/>
          <w:szCs w:val="26"/>
        </w:rPr>
        <w:t xml:space="preserve">автомобілі </w:t>
      </w:r>
      <w:r w:rsidR="006D6E1A" w:rsidRPr="00C96F36">
        <w:rPr>
          <w:rFonts w:ascii="Times New Roman" w:hAnsi="Times New Roman" w:cs="Times New Roman"/>
          <w:sz w:val="26"/>
          <w:szCs w:val="26"/>
        </w:rPr>
        <w:t xml:space="preserve">були у </w:t>
      </w:r>
      <w:r w:rsidR="00D41723" w:rsidRPr="00C96F36">
        <w:rPr>
          <w:rFonts w:ascii="Times New Roman" w:hAnsi="Times New Roman" w:cs="Times New Roman"/>
          <w:sz w:val="26"/>
          <w:szCs w:val="26"/>
        </w:rPr>
        <w:t xml:space="preserve">незадовільному технічному </w:t>
      </w:r>
      <w:r w:rsidR="006D6E1A" w:rsidRPr="00C96F36">
        <w:rPr>
          <w:rFonts w:ascii="Times New Roman" w:hAnsi="Times New Roman" w:cs="Times New Roman"/>
          <w:sz w:val="26"/>
          <w:szCs w:val="26"/>
        </w:rPr>
        <w:t xml:space="preserve">стані та </w:t>
      </w:r>
      <w:r w:rsidR="002E460B" w:rsidRPr="00C96F36">
        <w:rPr>
          <w:rFonts w:ascii="Times New Roman" w:hAnsi="Times New Roman" w:cs="Times New Roman"/>
          <w:sz w:val="26"/>
          <w:szCs w:val="26"/>
        </w:rPr>
        <w:t xml:space="preserve">потребували ремонтних робіт. </w:t>
      </w:r>
      <w:r w:rsidRPr="00C96F36">
        <w:rPr>
          <w:rFonts w:ascii="Times New Roman" w:hAnsi="Times New Roman" w:cs="Times New Roman"/>
          <w:sz w:val="26"/>
          <w:szCs w:val="26"/>
        </w:rPr>
        <w:t xml:space="preserve">Після придбання автомобілів суддею проводились роботи </w:t>
      </w:r>
      <w:r w:rsidR="00D91633" w:rsidRPr="00C96F36">
        <w:rPr>
          <w:rFonts w:ascii="Times New Roman" w:hAnsi="Times New Roman" w:cs="Times New Roman"/>
          <w:sz w:val="26"/>
          <w:szCs w:val="26"/>
        </w:rPr>
        <w:t>для</w:t>
      </w:r>
      <w:r w:rsidRPr="00C96F36">
        <w:rPr>
          <w:rFonts w:ascii="Times New Roman" w:hAnsi="Times New Roman" w:cs="Times New Roman"/>
          <w:sz w:val="26"/>
          <w:szCs w:val="26"/>
        </w:rPr>
        <w:t xml:space="preserve"> </w:t>
      </w:r>
      <w:r w:rsidR="00E10D7C" w:rsidRPr="00C96F36">
        <w:rPr>
          <w:rFonts w:ascii="Times New Roman" w:hAnsi="Times New Roman" w:cs="Times New Roman"/>
          <w:sz w:val="26"/>
          <w:szCs w:val="26"/>
        </w:rPr>
        <w:t>при</w:t>
      </w:r>
      <w:r w:rsidRPr="00C96F36">
        <w:rPr>
          <w:rFonts w:ascii="Times New Roman" w:hAnsi="Times New Roman" w:cs="Times New Roman"/>
          <w:sz w:val="26"/>
          <w:szCs w:val="26"/>
        </w:rPr>
        <w:t xml:space="preserve">ведення транспортних засобів до стану, придатного для їх експлуатації. </w:t>
      </w:r>
      <w:r w:rsidR="005F1EAD" w:rsidRPr="00C96F36">
        <w:rPr>
          <w:rFonts w:ascii="Times New Roman" w:hAnsi="Times New Roman" w:cs="Times New Roman"/>
          <w:sz w:val="26"/>
          <w:szCs w:val="26"/>
        </w:rPr>
        <w:t xml:space="preserve">Суддя надав </w:t>
      </w:r>
      <w:r w:rsidR="00E84581" w:rsidRPr="00C96F36">
        <w:rPr>
          <w:rFonts w:ascii="Times New Roman" w:hAnsi="Times New Roman" w:cs="Times New Roman"/>
          <w:sz w:val="26"/>
          <w:szCs w:val="26"/>
        </w:rPr>
        <w:t xml:space="preserve">Комісії </w:t>
      </w:r>
      <w:r w:rsidR="005F1EAD" w:rsidRPr="00C96F36">
        <w:rPr>
          <w:rFonts w:ascii="Times New Roman" w:hAnsi="Times New Roman" w:cs="Times New Roman"/>
          <w:sz w:val="26"/>
          <w:szCs w:val="26"/>
        </w:rPr>
        <w:t xml:space="preserve">інформацію зі страхового аукціону щодо транспортних засобів, копії </w:t>
      </w:r>
      <w:r w:rsidR="005F1EAD" w:rsidRPr="00C96F36">
        <w:rPr>
          <w:rFonts w:ascii="Times New Roman" w:hAnsi="Times New Roman" w:cs="Times New Roman"/>
          <w:sz w:val="26"/>
          <w:szCs w:val="26"/>
        </w:rPr>
        <w:lastRenderedPageBreak/>
        <w:t>договорів</w:t>
      </w:r>
      <w:r w:rsidR="005F1EAD" w:rsidRPr="00754507">
        <w:rPr>
          <w:rFonts w:ascii="Times New Roman" w:hAnsi="Times New Roman" w:cs="Times New Roman"/>
          <w:sz w:val="56"/>
          <w:szCs w:val="56"/>
        </w:rPr>
        <w:t xml:space="preserve"> </w:t>
      </w:r>
      <w:r w:rsidR="005F1EAD" w:rsidRPr="00C96F36">
        <w:rPr>
          <w:rFonts w:ascii="Times New Roman" w:hAnsi="Times New Roman" w:cs="Times New Roman"/>
          <w:sz w:val="26"/>
          <w:szCs w:val="26"/>
        </w:rPr>
        <w:t>купівлі-продажу</w:t>
      </w:r>
      <w:r w:rsidR="005F1EAD" w:rsidRPr="00754507">
        <w:rPr>
          <w:rFonts w:ascii="Times New Roman" w:hAnsi="Times New Roman" w:cs="Times New Roman"/>
          <w:sz w:val="56"/>
          <w:szCs w:val="56"/>
        </w:rPr>
        <w:t xml:space="preserve"> </w:t>
      </w:r>
      <w:r w:rsidR="005F1EAD" w:rsidRPr="00C96F36">
        <w:rPr>
          <w:rFonts w:ascii="Times New Roman" w:hAnsi="Times New Roman" w:cs="Times New Roman"/>
          <w:sz w:val="26"/>
          <w:szCs w:val="26"/>
        </w:rPr>
        <w:t>транспортних</w:t>
      </w:r>
      <w:r w:rsidR="005F1EAD" w:rsidRPr="00754507">
        <w:rPr>
          <w:rFonts w:ascii="Times New Roman" w:hAnsi="Times New Roman" w:cs="Times New Roman"/>
          <w:sz w:val="56"/>
          <w:szCs w:val="56"/>
        </w:rPr>
        <w:t xml:space="preserve"> </w:t>
      </w:r>
      <w:r w:rsidR="005F1EAD" w:rsidRPr="00C96F36">
        <w:rPr>
          <w:rFonts w:ascii="Times New Roman" w:hAnsi="Times New Roman" w:cs="Times New Roman"/>
          <w:sz w:val="26"/>
          <w:szCs w:val="26"/>
        </w:rPr>
        <w:t>засобів</w:t>
      </w:r>
      <w:r w:rsidR="005F1EAD" w:rsidRPr="00754507">
        <w:rPr>
          <w:rFonts w:ascii="Times New Roman" w:hAnsi="Times New Roman" w:cs="Times New Roman"/>
          <w:sz w:val="56"/>
          <w:szCs w:val="56"/>
        </w:rPr>
        <w:t xml:space="preserve"> </w:t>
      </w:r>
      <w:r w:rsidR="005F1EAD" w:rsidRPr="00C96F36">
        <w:rPr>
          <w:rFonts w:ascii="Times New Roman" w:hAnsi="Times New Roman" w:cs="Times New Roman"/>
          <w:sz w:val="26"/>
          <w:szCs w:val="26"/>
        </w:rPr>
        <w:t>від</w:t>
      </w:r>
      <w:r w:rsidR="005F1EAD" w:rsidRPr="00754507">
        <w:rPr>
          <w:rFonts w:ascii="Times New Roman" w:hAnsi="Times New Roman" w:cs="Times New Roman"/>
          <w:sz w:val="56"/>
          <w:szCs w:val="56"/>
        </w:rPr>
        <w:t xml:space="preserve"> </w:t>
      </w:r>
      <w:r w:rsidR="005F1EAD" w:rsidRPr="00C96F36">
        <w:rPr>
          <w:rFonts w:ascii="Times New Roman" w:hAnsi="Times New Roman" w:cs="Times New Roman"/>
          <w:sz w:val="26"/>
          <w:szCs w:val="26"/>
        </w:rPr>
        <w:t>10</w:t>
      </w:r>
      <w:r w:rsidR="005F1EAD" w:rsidRPr="00754507">
        <w:rPr>
          <w:rFonts w:ascii="Times New Roman" w:hAnsi="Times New Roman" w:cs="Times New Roman"/>
          <w:sz w:val="56"/>
          <w:szCs w:val="56"/>
        </w:rPr>
        <w:t xml:space="preserve"> </w:t>
      </w:r>
      <w:r w:rsidR="005F1EAD" w:rsidRPr="00C96F36">
        <w:rPr>
          <w:rFonts w:ascii="Times New Roman" w:hAnsi="Times New Roman" w:cs="Times New Roman"/>
          <w:sz w:val="26"/>
          <w:szCs w:val="26"/>
        </w:rPr>
        <w:t>вересня</w:t>
      </w:r>
      <w:r w:rsidR="005F1EAD" w:rsidRPr="00754507">
        <w:rPr>
          <w:rFonts w:ascii="Times New Roman" w:hAnsi="Times New Roman" w:cs="Times New Roman"/>
          <w:sz w:val="56"/>
          <w:szCs w:val="56"/>
        </w:rPr>
        <w:t xml:space="preserve"> </w:t>
      </w:r>
      <w:r w:rsidR="005F1EAD" w:rsidRPr="00C96F36">
        <w:rPr>
          <w:rFonts w:ascii="Times New Roman" w:hAnsi="Times New Roman" w:cs="Times New Roman"/>
          <w:sz w:val="26"/>
          <w:szCs w:val="26"/>
        </w:rPr>
        <w:t>2020</w:t>
      </w:r>
      <w:r w:rsidR="005F1EAD" w:rsidRPr="00754507">
        <w:rPr>
          <w:rFonts w:ascii="Times New Roman" w:hAnsi="Times New Roman" w:cs="Times New Roman"/>
          <w:sz w:val="56"/>
          <w:szCs w:val="56"/>
        </w:rPr>
        <w:t xml:space="preserve"> </w:t>
      </w:r>
      <w:r w:rsidR="005F1EAD" w:rsidRPr="00C96F36">
        <w:rPr>
          <w:rFonts w:ascii="Times New Roman" w:hAnsi="Times New Roman" w:cs="Times New Roman"/>
          <w:sz w:val="26"/>
          <w:szCs w:val="26"/>
        </w:rPr>
        <w:t>року</w:t>
      </w:r>
      <w:r w:rsidR="005F1EAD" w:rsidRPr="00754507">
        <w:rPr>
          <w:rFonts w:ascii="Times New Roman" w:hAnsi="Times New Roman" w:cs="Times New Roman"/>
          <w:sz w:val="56"/>
          <w:szCs w:val="56"/>
        </w:rPr>
        <w:t xml:space="preserve"> </w:t>
      </w:r>
      <w:r w:rsidR="005F1EAD" w:rsidRPr="00C96F36">
        <w:rPr>
          <w:rFonts w:ascii="Times New Roman" w:hAnsi="Times New Roman" w:cs="Times New Roman"/>
          <w:sz w:val="26"/>
          <w:szCs w:val="26"/>
        </w:rPr>
        <w:t>та</w:t>
      </w:r>
      <w:r w:rsidR="005F1EAD" w:rsidRPr="00754507">
        <w:rPr>
          <w:rFonts w:ascii="Times New Roman" w:hAnsi="Times New Roman" w:cs="Times New Roman"/>
          <w:sz w:val="56"/>
          <w:szCs w:val="56"/>
        </w:rPr>
        <w:t xml:space="preserve"> </w:t>
      </w:r>
      <w:r w:rsidR="005F1EAD" w:rsidRPr="00C96F36">
        <w:rPr>
          <w:rFonts w:ascii="Times New Roman" w:hAnsi="Times New Roman" w:cs="Times New Roman"/>
          <w:sz w:val="26"/>
          <w:szCs w:val="26"/>
        </w:rPr>
        <w:t xml:space="preserve">від 13 травня 2023 року (разом із актом огляду реалізованого транспортного засобу від 13 травня 2023 року), світлокопії, </w:t>
      </w:r>
      <w:r w:rsidR="00E84581" w:rsidRPr="00C96F36">
        <w:rPr>
          <w:rFonts w:ascii="Times New Roman" w:hAnsi="Times New Roman" w:cs="Times New Roman"/>
          <w:sz w:val="26"/>
          <w:szCs w:val="26"/>
        </w:rPr>
        <w:t>які засвідчують</w:t>
      </w:r>
      <w:r w:rsidR="005F1EAD" w:rsidRPr="00C96F36">
        <w:rPr>
          <w:rFonts w:ascii="Times New Roman" w:hAnsi="Times New Roman" w:cs="Times New Roman"/>
          <w:sz w:val="26"/>
          <w:szCs w:val="26"/>
        </w:rPr>
        <w:t xml:space="preserve"> </w:t>
      </w:r>
      <w:r w:rsidR="00E84581" w:rsidRPr="00C96F36">
        <w:rPr>
          <w:rFonts w:ascii="Times New Roman" w:hAnsi="Times New Roman" w:cs="Times New Roman"/>
          <w:sz w:val="26"/>
          <w:szCs w:val="26"/>
        </w:rPr>
        <w:t xml:space="preserve">несправний </w:t>
      </w:r>
      <w:r w:rsidR="005F1EAD" w:rsidRPr="00C96F36">
        <w:rPr>
          <w:rFonts w:ascii="Times New Roman" w:hAnsi="Times New Roman" w:cs="Times New Roman"/>
          <w:sz w:val="26"/>
          <w:szCs w:val="26"/>
        </w:rPr>
        <w:t>технічни</w:t>
      </w:r>
      <w:r w:rsidR="00E84581" w:rsidRPr="00C96F36">
        <w:rPr>
          <w:rFonts w:ascii="Times New Roman" w:hAnsi="Times New Roman" w:cs="Times New Roman"/>
          <w:sz w:val="26"/>
          <w:szCs w:val="26"/>
        </w:rPr>
        <w:t>й</w:t>
      </w:r>
      <w:r w:rsidR="005F1EAD" w:rsidRPr="00C96F36">
        <w:rPr>
          <w:rFonts w:ascii="Times New Roman" w:hAnsi="Times New Roman" w:cs="Times New Roman"/>
          <w:sz w:val="26"/>
          <w:szCs w:val="26"/>
        </w:rPr>
        <w:t xml:space="preserve"> стан </w:t>
      </w:r>
      <w:r w:rsidR="00D91633" w:rsidRPr="00C96F36">
        <w:rPr>
          <w:rFonts w:ascii="Times New Roman" w:hAnsi="Times New Roman" w:cs="Times New Roman"/>
          <w:sz w:val="26"/>
          <w:szCs w:val="26"/>
        </w:rPr>
        <w:t>придбаних транспортних засобів</w:t>
      </w:r>
      <w:r w:rsidR="005F1EAD" w:rsidRPr="00C96F36">
        <w:rPr>
          <w:rFonts w:ascii="Times New Roman" w:hAnsi="Times New Roman" w:cs="Times New Roman"/>
          <w:sz w:val="26"/>
          <w:szCs w:val="26"/>
        </w:rPr>
        <w:t>, а також інші докази, які</w:t>
      </w:r>
      <w:r w:rsidR="00E84581" w:rsidRPr="00C96F36">
        <w:rPr>
          <w:rFonts w:ascii="Times New Roman" w:hAnsi="Times New Roman" w:cs="Times New Roman"/>
          <w:sz w:val="26"/>
          <w:szCs w:val="26"/>
        </w:rPr>
        <w:t xml:space="preserve"> збереглись у судді та</w:t>
      </w:r>
      <w:r w:rsidR="005F1EAD" w:rsidRPr="00C96F36">
        <w:rPr>
          <w:rFonts w:ascii="Times New Roman" w:hAnsi="Times New Roman" w:cs="Times New Roman"/>
          <w:sz w:val="26"/>
          <w:szCs w:val="26"/>
        </w:rPr>
        <w:t xml:space="preserve"> свідчили про </w:t>
      </w:r>
      <w:r w:rsidR="00D91633" w:rsidRPr="00C96F36">
        <w:rPr>
          <w:rFonts w:ascii="Times New Roman" w:hAnsi="Times New Roman" w:cs="Times New Roman"/>
          <w:sz w:val="26"/>
          <w:szCs w:val="26"/>
        </w:rPr>
        <w:t xml:space="preserve">ремонт </w:t>
      </w:r>
      <w:r w:rsidR="005F1EAD" w:rsidRPr="00C96F36">
        <w:rPr>
          <w:rFonts w:ascii="Times New Roman" w:hAnsi="Times New Roman" w:cs="Times New Roman"/>
          <w:sz w:val="26"/>
          <w:szCs w:val="26"/>
        </w:rPr>
        <w:t>транспортних з</w:t>
      </w:r>
      <w:r w:rsidR="00E66D47" w:rsidRPr="00C96F36">
        <w:rPr>
          <w:rFonts w:ascii="Times New Roman" w:hAnsi="Times New Roman" w:cs="Times New Roman"/>
          <w:sz w:val="26"/>
          <w:szCs w:val="26"/>
        </w:rPr>
        <w:t>асобів</w:t>
      </w:r>
      <w:r w:rsidR="00E84581" w:rsidRPr="00C96F36">
        <w:rPr>
          <w:rFonts w:ascii="Times New Roman" w:hAnsi="Times New Roman" w:cs="Times New Roman"/>
          <w:sz w:val="26"/>
          <w:szCs w:val="26"/>
        </w:rPr>
        <w:t>.</w:t>
      </w:r>
    </w:p>
    <w:p w14:paraId="0326971D" w14:textId="74C5C30B" w:rsidR="006764FB" w:rsidRPr="00C96F36" w:rsidRDefault="004F25AC"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Ураховуючи викладене, </w:t>
      </w:r>
      <w:r w:rsidR="00D53B90" w:rsidRPr="00C96F36">
        <w:rPr>
          <w:rFonts w:ascii="Times New Roman" w:hAnsi="Times New Roman" w:cs="Times New Roman"/>
          <w:sz w:val="26"/>
          <w:szCs w:val="26"/>
        </w:rPr>
        <w:t>суддя вважає</w:t>
      </w:r>
      <w:r w:rsidR="00D91633" w:rsidRPr="00C96F36">
        <w:rPr>
          <w:rFonts w:ascii="Times New Roman" w:hAnsi="Times New Roman" w:cs="Times New Roman"/>
          <w:sz w:val="26"/>
          <w:szCs w:val="26"/>
        </w:rPr>
        <w:t>, що</w:t>
      </w:r>
      <w:r w:rsidR="006764FB" w:rsidRPr="00C96F36">
        <w:rPr>
          <w:rFonts w:ascii="Times New Roman" w:hAnsi="Times New Roman" w:cs="Times New Roman"/>
          <w:sz w:val="26"/>
          <w:szCs w:val="26"/>
        </w:rPr>
        <w:t xml:space="preserve"> твердження ГРД про заниження вартості придбаних автомобілів є хибними</w:t>
      </w:r>
      <w:r w:rsidR="00D91633" w:rsidRPr="00C96F36">
        <w:rPr>
          <w:rFonts w:ascii="Times New Roman" w:hAnsi="Times New Roman" w:cs="Times New Roman"/>
          <w:sz w:val="26"/>
          <w:szCs w:val="26"/>
        </w:rPr>
        <w:t>, не відповідають дійсності</w:t>
      </w:r>
      <w:r w:rsidRPr="00C96F36">
        <w:rPr>
          <w:rFonts w:ascii="Times New Roman" w:hAnsi="Times New Roman" w:cs="Times New Roman"/>
          <w:sz w:val="26"/>
          <w:szCs w:val="26"/>
        </w:rPr>
        <w:t xml:space="preserve"> та спростовуються наданими доказами.</w:t>
      </w:r>
    </w:p>
    <w:p w14:paraId="48B9AE92" w14:textId="3C5F86DE" w:rsidR="00EC6AD2" w:rsidRPr="00C96F36" w:rsidRDefault="00D91633" w:rsidP="00680D85">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П</w:t>
      </w:r>
      <w:r w:rsidR="008E3C08" w:rsidRPr="00C96F36">
        <w:rPr>
          <w:rFonts w:ascii="Times New Roman" w:hAnsi="Times New Roman" w:cs="Times New Roman"/>
          <w:sz w:val="26"/>
          <w:szCs w:val="26"/>
        </w:rPr>
        <w:t xml:space="preserve">ід час співбесіди суддя </w:t>
      </w:r>
      <w:r w:rsidRPr="00C96F36">
        <w:rPr>
          <w:rFonts w:ascii="Times New Roman" w:hAnsi="Times New Roman" w:cs="Times New Roman"/>
          <w:sz w:val="26"/>
          <w:szCs w:val="26"/>
        </w:rPr>
        <w:t xml:space="preserve">також </w:t>
      </w:r>
      <w:r w:rsidR="008E3C08" w:rsidRPr="00C96F36">
        <w:rPr>
          <w:rFonts w:ascii="Times New Roman" w:hAnsi="Times New Roman" w:cs="Times New Roman"/>
          <w:sz w:val="26"/>
          <w:szCs w:val="26"/>
        </w:rPr>
        <w:t>надав письмові та усні пояснення щодо обставин перетину членами його родини тимчасово окупованих територій У</w:t>
      </w:r>
      <w:r w:rsidR="00680D85" w:rsidRPr="00C96F36">
        <w:rPr>
          <w:rFonts w:ascii="Times New Roman" w:hAnsi="Times New Roman" w:cs="Times New Roman"/>
          <w:sz w:val="26"/>
          <w:szCs w:val="26"/>
        </w:rPr>
        <w:t>країни протягом 2015</w:t>
      </w:r>
      <w:r w:rsidRPr="00C96F36">
        <w:rPr>
          <w:rFonts w:ascii="Times New Roman" w:hAnsi="Times New Roman" w:cs="Times New Roman"/>
          <w:sz w:val="26"/>
          <w:szCs w:val="26"/>
        </w:rPr>
        <w:t>-</w:t>
      </w:r>
      <w:r w:rsidR="002116EE" w:rsidRPr="00C96F36">
        <w:rPr>
          <w:rFonts w:ascii="Times New Roman" w:hAnsi="Times New Roman" w:cs="Times New Roman"/>
          <w:sz w:val="26"/>
          <w:szCs w:val="26"/>
        </w:rPr>
        <w:t>2018 років, які врахован</w:t>
      </w:r>
      <w:r w:rsidRPr="00C96F36">
        <w:rPr>
          <w:rFonts w:ascii="Times New Roman" w:hAnsi="Times New Roman" w:cs="Times New Roman"/>
          <w:sz w:val="26"/>
          <w:szCs w:val="26"/>
        </w:rPr>
        <w:t>о</w:t>
      </w:r>
      <w:r w:rsidR="002116EE" w:rsidRPr="00C96F36">
        <w:rPr>
          <w:rFonts w:ascii="Times New Roman" w:hAnsi="Times New Roman" w:cs="Times New Roman"/>
          <w:sz w:val="26"/>
          <w:szCs w:val="26"/>
        </w:rPr>
        <w:t xml:space="preserve"> Комісією.</w:t>
      </w:r>
    </w:p>
    <w:p w14:paraId="140D73E9" w14:textId="1A0EE9B3" w:rsidR="0059408E" w:rsidRPr="00C96F36" w:rsidRDefault="00472A19"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Підсумовуючи викладене, </w:t>
      </w:r>
      <w:r w:rsidR="0059408E" w:rsidRPr="00C96F36">
        <w:rPr>
          <w:rFonts w:ascii="Times New Roman" w:hAnsi="Times New Roman" w:cs="Times New Roman"/>
          <w:sz w:val="26"/>
          <w:szCs w:val="26"/>
        </w:rPr>
        <w:t>Комісія бере до уваги пояснення судді</w:t>
      </w:r>
      <w:r w:rsidR="002E148B" w:rsidRPr="00C96F36">
        <w:rPr>
          <w:rFonts w:ascii="Times New Roman" w:hAnsi="Times New Roman" w:cs="Times New Roman"/>
          <w:sz w:val="26"/>
          <w:szCs w:val="26"/>
        </w:rPr>
        <w:t xml:space="preserve"> стосовно обставин </w:t>
      </w:r>
      <w:r w:rsidR="00AA0F84" w:rsidRPr="00C96F36">
        <w:rPr>
          <w:rFonts w:ascii="Times New Roman" w:hAnsi="Times New Roman" w:cs="Times New Roman"/>
          <w:sz w:val="26"/>
          <w:szCs w:val="26"/>
        </w:rPr>
        <w:t xml:space="preserve">ухвалення ним </w:t>
      </w:r>
      <w:r w:rsidR="00F40267" w:rsidRPr="00C96F36">
        <w:rPr>
          <w:rFonts w:ascii="Times New Roman" w:hAnsi="Times New Roman" w:cs="Times New Roman"/>
          <w:sz w:val="26"/>
          <w:szCs w:val="26"/>
        </w:rPr>
        <w:t xml:space="preserve">судових </w:t>
      </w:r>
      <w:r w:rsidR="00AA0F84" w:rsidRPr="00C96F36">
        <w:rPr>
          <w:rFonts w:ascii="Times New Roman" w:hAnsi="Times New Roman" w:cs="Times New Roman"/>
          <w:sz w:val="26"/>
          <w:szCs w:val="26"/>
        </w:rPr>
        <w:t>рішень у справах про адміністративні правопорушення та щодо ймовірного заниження вартості майна</w:t>
      </w:r>
      <w:r w:rsidR="0059408E" w:rsidRPr="00C96F36">
        <w:rPr>
          <w:rFonts w:ascii="Times New Roman" w:hAnsi="Times New Roman" w:cs="Times New Roman"/>
          <w:sz w:val="26"/>
          <w:szCs w:val="26"/>
        </w:rPr>
        <w:t>.</w:t>
      </w:r>
    </w:p>
    <w:p w14:paraId="2BE5EF36" w14:textId="28345FBC" w:rsidR="00345BA8" w:rsidRPr="00C96F36" w:rsidRDefault="0059408E" w:rsidP="00345BA8">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Однак </w:t>
      </w:r>
      <w:r w:rsidR="006C66F4" w:rsidRPr="00C96F36">
        <w:rPr>
          <w:rFonts w:ascii="Times New Roman" w:hAnsi="Times New Roman" w:cs="Times New Roman"/>
          <w:sz w:val="26"/>
          <w:szCs w:val="26"/>
        </w:rPr>
        <w:t xml:space="preserve">при визначенні балів за критеріями професійної етики та доброчесності судді </w:t>
      </w:r>
      <w:r w:rsidRPr="00C96F36">
        <w:rPr>
          <w:rFonts w:ascii="Times New Roman" w:hAnsi="Times New Roman" w:cs="Times New Roman"/>
          <w:sz w:val="26"/>
          <w:szCs w:val="26"/>
        </w:rPr>
        <w:t>Комісія</w:t>
      </w:r>
      <w:r w:rsidR="006C66F4" w:rsidRPr="00C96F36">
        <w:rPr>
          <w:rFonts w:ascii="Times New Roman" w:hAnsi="Times New Roman" w:cs="Times New Roman"/>
          <w:sz w:val="26"/>
          <w:szCs w:val="26"/>
        </w:rPr>
        <w:t xml:space="preserve"> не може залишити поза увагою </w:t>
      </w:r>
      <w:r w:rsidR="00D91633" w:rsidRPr="00C96F36">
        <w:rPr>
          <w:rFonts w:ascii="Times New Roman" w:hAnsi="Times New Roman" w:cs="Times New Roman"/>
          <w:sz w:val="26"/>
          <w:szCs w:val="26"/>
        </w:rPr>
        <w:t>таке</w:t>
      </w:r>
      <w:r w:rsidR="006C66F4" w:rsidRPr="00C96F36">
        <w:rPr>
          <w:rFonts w:ascii="Times New Roman" w:hAnsi="Times New Roman" w:cs="Times New Roman"/>
          <w:sz w:val="26"/>
          <w:szCs w:val="26"/>
        </w:rPr>
        <w:t>.</w:t>
      </w:r>
    </w:p>
    <w:p w14:paraId="6EC0D71E" w14:textId="0D3FBB53" w:rsidR="00041E09" w:rsidRPr="00C96F36" w:rsidRDefault="00CC1B6A" w:rsidP="003955F9">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Я</w:t>
      </w:r>
      <w:r w:rsidR="008074EC" w:rsidRPr="00C96F36">
        <w:rPr>
          <w:rFonts w:ascii="Times New Roman" w:hAnsi="Times New Roman" w:cs="Times New Roman"/>
          <w:sz w:val="26"/>
          <w:szCs w:val="26"/>
        </w:rPr>
        <w:t xml:space="preserve">к вбачається з </w:t>
      </w:r>
      <w:r w:rsidR="00D91633" w:rsidRPr="00C96F36">
        <w:rPr>
          <w:rFonts w:ascii="Times New Roman" w:hAnsi="Times New Roman" w:cs="Times New Roman"/>
          <w:sz w:val="26"/>
          <w:szCs w:val="26"/>
        </w:rPr>
        <w:t>відомостей, розміщених у</w:t>
      </w:r>
      <w:r w:rsidR="00D172F4" w:rsidRPr="00C96F36">
        <w:rPr>
          <w:rFonts w:ascii="Times New Roman" w:hAnsi="Times New Roman" w:cs="Times New Roman"/>
          <w:sz w:val="26"/>
          <w:szCs w:val="26"/>
        </w:rPr>
        <w:t xml:space="preserve"> </w:t>
      </w:r>
      <w:r w:rsidR="008074EC" w:rsidRPr="00C96F36">
        <w:rPr>
          <w:rFonts w:ascii="Times New Roman" w:hAnsi="Times New Roman" w:cs="Times New Roman"/>
          <w:sz w:val="26"/>
          <w:szCs w:val="26"/>
        </w:rPr>
        <w:t>Є</w:t>
      </w:r>
      <w:r w:rsidR="00D172F4" w:rsidRPr="00C96F36">
        <w:rPr>
          <w:rFonts w:ascii="Times New Roman" w:hAnsi="Times New Roman" w:cs="Times New Roman"/>
          <w:sz w:val="26"/>
          <w:szCs w:val="26"/>
        </w:rPr>
        <w:t xml:space="preserve">ДРСР, </w:t>
      </w:r>
      <w:r w:rsidR="005431EA" w:rsidRPr="00C96F36">
        <w:rPr>
          <w:rFonts w:ascii="Times New Roman" w:hAnsi="Times New Roman" w:cs="Times New Roman"/>
          <w:sz w:val="26"/>
          <w:szCs w:val="26"/>
        </w:rPr>
        <w:t>у провадженні судді М</w:t>
      </w:r>
      <w:r w:rsidR="005431EA" w:rsidRPr="00C96F36">
        <w:rPr>
          <w:rFonts w:ascii="Times New Roman" w:hAnsi="Times New Roman" w:cs="Times New Roman"/>
          <w:color w:val="000000"/>
          <w:sz w:val="26"/>
          <w:szCs w:val="26"/>
        </w:rPr>
        <w:t>ежівського районного суду Дніпропетровської області Гончаренка О.О. перебувал</w:t>
      </w:r>
      <w:r w:rsidR="00345BA8" w:rsidRPr="00C96F36">
        <w:rPr>
          <w:rFonts w:ascii="Times New Roman" w:hAnsi="Times New Roman" w:cs="Times New Roman"/>
          <w:color w:val="000000"/>
          <w:sz w:val="26"/>
          <w:szCs w:val="26"/>
        </w:rPr>
        <w:t>и</w:t>
      </w:r>
      <w:r w:rsidR="005431EA" w:rsidRPr="00C96F36">
        <w:rPr>
          <w:rFonts w:ascii="Times New Roman" w:hAnsi="Times New Roman" w:cs="Times New Roman"/>
          <w:color w:val="000000"/>
          <w:sz w:val="26"/>
          <w:szCs w:val="26"/>
        </w:rPr>
        <w:t xml:space="preserve"> </w:t>
      </w:r>
      <w:r w:rsidR="00345BA8" w:rsidRPr="00C96F36">
        <w:rPr>
          <w:rFonts w:ascii="Times New Roman" w:hAnsi="Times New Roman" w:cs="Times New Roman"/>
          <w:color w:val="000000"/>
          <w:sz w:val="26"/>
          <w:szCs w:val="26"/>
        </w:rPr>
        <w:t xml:space="preserve">матеріали </w:t>
      </w:r>
      <w:r w:rsidR="00345BA8" w:rsidRPr="00C96F36">
        <w:rPr>
          <w:rStyle w:val="rvts20"/>
          <w:rFonts w:ascii="Times New Roman" w:hAnsi="Times New Roman" w:cs="Times New Roman"/>
          <w:color w:val="000000"/>
          <w:sz w:val="26"/>
          <w:szCs w:val="26"/>
        </w:rPr>
        <w:t xml:space="preserve">про притягнення до адміністративної відповідальності </w:t>
      </w:r>
      <w:r w:rsidR="00D746B5">
        <w:rPr>
          <w:rStyle w:val="rvts17"/>
          <w:rFonts w:ascii="Times New Roman" w:hAnsi="Times New Roman" w:cs="Times New Roman"/>
          <w:bCs/>
          <w:color w:val="000000"/>
          <w:sz w:val="26"/>
          <w:szCs w:val="26"/>
        </w:rPr>
        <w:t>ОСОБА_3</w:t>
      </w:r>
      <w:r w:rsidR="00345BA8" w:rsidRPr="00C96F36">
        <w:rPr>
          <w:rStyle w:val="rvts17"/>
          <w:rFonts w:ascii="Times New Roman" w:hAnsi="Times New Roman" w:cs="Times New Roman"/>
          <w:bCs/>
          <w:color w:val="000000"/>
          <w:sz w:val="26"/>
          <w:szCs w:val="26"/>
        </w:rPr>
        <w:t xml:space="preserve"> </w:t>
      </w:r>
      <w:r w:rsidR="00345BA8" w:rsidRPr="00C96F36">
        <w:rPr>
          <w:rStyle w:val="rvts20"/>
          <w:rFonts w:ascii="Times New Roman" w:hAnsi="Times New Roman" w:cs="Times New Roman"/>
          <w:color w:val="000000"/>
          <w:sz w:val="26"/>
          <w:szCs w:val="26"/>
        </w:rPr>
        <w:t>за правопорушення, передбачене статтею 173 КУпАП.</w:t>
      </w:r>
      <w:r w:rsidR="00B241E0" w:rsidRPr="00C96F36">
        <w:rPr>
          <w:rStyle w:val="rvts20"/>
          <w:rFonts w:ascii="Times New Roman" w:hAnsi="Times New Roman" w:cs="Times New Roman"/>
          <w:color w:val="000000"/>
          <w:sz w:val="26"/>
          <w:szCs w:val="26"/>
        </w:rPr>
        <w:t xml:space="preserve"> </w:t>
      </w:r>
      <w:r w:rsidR="005431EA" w:rsidRPr="00C96F36">
        <w:rPr>
          <w:rFonts w:ascii="Times New Roman" w:hAnsi="Times New Roman" w:cs="Times New Roman"/>
          <w:sz w:val="26"/>
          <w:szCs w:val="26"/>
        </w:rPr>
        <w:t>18 вересня 2017</w:t>
      </w:r>
      <w:r w:rsidR="00D746B5">
        <w:rPr>
          <w:rFonts w:ascii="Times New Roman" w:hAnsi="Times New Roman" w:cs="Times New Roman"/>
          <w:sz w:val="26"/>
          <w:szCs w:val="26"/>
        </w:rPr>
        <w:t> </w:t>
      </w:r>
      <w:r w:rsidR="005431EA" w:rsidRPr="00C96F36">
        <w:rPr>
          <w:rFonts w:ascii="Times New Roman" w:hAnsi="Times New Roman" w:cs="Times New Roman"/>
          <w:sz w:val="26"/>
          <w:szCs w:val="26"/>
        </w:rPr>
        <w:t>року суддею М</w:t>
      </w:r>
      <w:r w:rsidR="005431EA" w:rsidRPr="00C96F36">
        <w:rPr>
          <w:rFonts w:ascii="Times New Roman" w:hAnsi="Times New Roman" w:cs="Times New Roman"/>
          <w:color w:val="000000"/>
          <w:sz w:val="26"/>
          <w:szCs w:val="26"/>
        </w:rPr>
        <w:t>ежівського районного суду Дніпропетровської області Гончаренком О.О. ухвалено постанову у справі № 181/790/17 (провадження №</w:t>
      </w:r>
      <w:r w:rsidR="00754507">
        <w:rPr>
          <w:rFonts w:ascii="Times New Roman" w:hAnsi="Times New Roman" w:cs="Times New Roman"/>
          <w:color w:val="000000"/>
          <w:sz w:val="26"/>
          <w:szCs w:val="26"/>
        </w:rPr>
        <w:t> </w:t>
      </w:r>
      <w:r w:rsidR="005431EA" w:rsidRPr="00C96F36">
        <w:rPr>
          <w:rFonts w:ascii="Times New Roman" w:hAnsi="Times New Roman" w:cs="Times New Roman"/>
          <w:color w:val="000000"/>
          <w:sz w:val="26"/>
          <w:szCs w:val="26"/>
        </w:rPr>
        <w:t>3/181/260/17), якою передано справу про адміністративне правопорушення №</w:t>
      </w:r>
      <w:r w:rsidR="00754507">
        <w:rPr>
          <w:rFonts w:ascii="Times New Roman" w:hAnsi="Times New Roman" w:cs="Times New Roman"/>
          <w:color w:val="000000"/>
          <w:sz w:val="26"/>
          <w:szCs w:val="26"/>
        </w:rPr>
        <w:t> </w:t>
      </w:r>
      <w:r w:rsidR="005431EA" w:rsidRPr="00C96F36">
        <w:rPr>
          <w:rFonts w:ascii="Times New Roman" w:hAnsi="Times New Roman" w:cs="Times New Roman"/>
          <w:color w:val="000000"/>
          <w:sz w:val="26"/>
          <w:szCs w:val="26"/>
        </w:rPr>
        <w:t>181/790/17 (провадження №</w:t>
      </w:r>
      <w:r w:rsidR="00D91633" w:rsidRPr="00C96F36">
        <w:rPr>
          <w:rFonts w:ascii="Times New Roman" w:hAnsi="Times New Roman" w:cs="Times New Roman"/>
          <w:color w:val="000000"/>
          <w:sz w:val="26"/>
          <w:szCs w:val="26"/>
        </w:rPr>
        <w:t xml:space="preserve"> </w:t>
      </w:r>
      <w:r w:rsidR="005431EA" w:rsidRPr="00C96F36">
        <w:rPr>
          <w:rFonts w:ascii="Times New Roman" w:hAnsi="Times New Roman" w:cs="Times New Roman"/>
          <w:color w:val="000000"/>
          <w:sz w:val="26"/>
          <w:szCs w:val="26"/>
        </w:rPr>
        <w:t xml:space="preserve">3/181/260/17) </w:t>
      </w:r>
      <w:r w:rsidR="00D91633" w:rsidRPr="00C96F36">
        <w:rPr>
          <w:rFonts w:ascii="Times New Roman" w:hAnsi="Times New Roman" w:cs="Times New Roman"/>
          <w:color w:val="000000"/>
          <w:sz w:val="26"/>
          <w:szCs w:val="26"/>
        </w:rPr>
        <w:t>стосовно</w:t>
      </w:r>
      <w:r w:rsidR="005431EA" w:rsidRPr="00C96F36">
        <w:rPr>
          <w:rFonts w:ascii="Times New Roman" w:hAnsi="Times New Roman" w:cs="Times New Roman"/>
          <w:color w:val="000000"/>
          <w:sz w:val="26"/>
          <w:szCs w:val="26"/>
        </w:rPr>
        <w:t xml:space="preserve"> </w:t>
      </w:r>
      <w:r w:rsidR="00D746B5">
        <w:rPr>
          <w:rFonts w:ascii="Times New Roman" w:hAnsi="Times New Roman" w:cs="Times New Roman"/>
          <w:color w:val="000000"/>
          <w:sz w:val="26"/>
          <w:szCs w:val="26"/>
        </w:rPr>
        <w:t>ОСОБА_3</w:t>
      </w:r>
      <w:bookmarkStart w:id="0" w:name="_GoBack"/>
      <w:bookmarkEnd w:id="0"/>
      <w:r w:rsidR="005431EA" w:rsidRPr="00C96F36">
        <w:rPr>
          <w:rFonts w:ascii="Times New Roman" w:hAnsi="Times New Roman" w:cs="Times New Roman"/>
          <w:color w:val="000000"/>
          <w:sz w:val="26"/>
          <w:szCs w:val="26"/>
        </w:rPr>
        <w:t xml:space="preserve"> за скоєння ним адміністративного правопорушення, передбаченого </w:t>
      </w:r>
      <w:r w:rsidR="005431EA" w:rsidRPr="00C96F36">
        <w:rPr>
          <w:rFonts w:ascii="Times New Roman" w:hAnsi="Times New Roman" w:cs="Times New Roman"/>
          <w:sz w:val="26"/>
          <w:szCs w:val="26"/>
        </w:rPr>
        <w:t>статтею 173 КУпАП, на розгляд судді Юр’єву О.Ю. для об’єднання.</w:t>
      </w:r>
      <w:r w:rsidR="00B241E0" w:rsidRPr="00C96F36">
        <w:rPr>
          <w:rFonts w:ascii="Times New Roman" w:hAnsi="Times New Roman" w:cs="Times New Roman"/>
          <w:sz w:val="26"/>
          <w:szCs w:val="26"/>
        </w:rPr>
        <w:t xml:space="preserve"> </w:t>
      </w:r>
      <w:r w:rsidR="00D91633" w:rsidRPr="00C96F36">
        <w:rPr>
          <w:rFonts w:ascii="Times New Roman" w:hAnsi="Times New Roman" w:cs="Times New Roman"/>
          <w:sz w:val="26"/>
          <w:szCs w:val="26"/>
        </w:rPr>
        <w:t>У</w:t>
      </w:r>
      <w:r w:rsidR="00841275" w:rsidRPr="00C96F36">
        <w:rPr>
          <w:rFonts w:ascii="Times New Roman" w:hAnsi="Times New Roman" w:cs="Times New Roman"/>
          <w:sz w:val="26"/>
          <w:szCs w:val="26"/>
        </w:rPr>
        <w:t>казан</w:t>
      </w:r>
      <w:r w:rsidR="00D91633" w:rsidRPr="00C96F36">
        <w:rPr>
          <w:rFonts w:ascii="Times New Roman" w:hAnsi="Times New Roman" w:cs="Times New Roman"/>
          <w:sz w:val="26"/>
          <w:szCs w:val="26"/>
        </w:rPr>
        <w:t>у</w:t>
      </w:r>
      <w:r w:rsidR="00841275" w:rsidRPr="00C96F36">
        <w:rPr>
          <w:rFonts w:ascii="Times New Roman" w:hAnsi="Times New Roman" w:cs="Times New Roman"/>
          <w:sz w:val="26"/>
          <w:szCs w:val="26"/>
        </w:rPr>
        <w:t xml:space="preserve"> постанов</w:t>
      </w:r>
      <w:r w:rsidR="00D91633" w:rsidRPr="00C96F36">
        <w:rPr>
          <w:rFonts w:ascii="Times New Roman" w:hAnsi="Times New Roman" w:cs="Times New Roman"/>
          <w:sz w:val="26"/>
          <w:szCs w:val="26"/>
        </w:rPr>
        <w:t>у</w:t>
      </w:r>
      <w:r w:rsidR="00841275" w:rsidRPr="00C96F36">
        <w:rPr>
          <w:rFonts w:ascii="Times New Roman" w:hAnsi="Times New Roman" w:cs="Times New Roman"/>
          <w:sz w:val="26"/>
          <w:szCs w:val="26"/>
        </w:rPr>
        <w:t xml:space="preserve"> </w:t>
      </w:r>
      <w:r w:rsidR="006A67A5" w:rsidRPr="00C96F36">
        <w:rPr>
          <w:rFonts w:ascii="Times New Roman" w:hAnsi="Times New Roman" w:cs="Times New Roman"/>
          <w:sz w:val="26"/>
          <w:szCs w:val="26"/>
        </w:rPr>
        <w:t>надіслан</w:t>
      </w:r>
      <w:r w:rsidR="00D91633" w:rsidRPr="00C96F36">
        <w:rPr>
          <w:rFonts w:ascii="Times New Roman" w:hAnsi="Times New Roman" w:cs="Times New Roman"/>
          <w:sz w:val="26"/>
          <w:szCs w:val="26"/>
        </w:rPr>
        <w:t>о</w:t>
      </w:r>
      <w:r w:rsidR="006A67A5" w:rsidRPr="00C96F36">
        <w:rPr>
          <w:rFonts w:ascii="Times New Roman" w:hAnsi="Times New Roman" w:cs="Times New Roman"/>
          <w:sz w:val="26"/>
          <w:szCs w:val="26"/>
        </w:rPr>
        <w:t xml:space="preserve"> до ЄДРСР</w:t>
      </w:r>
      <w:r w:rsidR="00041E09" w:rsidRPr="00C96F36">
        <w:rPr>
          <w:rFonts w:ascii="Times New Roman" w:hAnsi="Times New Roman" w:cs="Times New Roman"/>
          <w:sz w:val="26"/>
          <w:szCs w:val="26"/>
        </w:rPr>
        <w:t xml:space="preserve"> власним електронним цифровим підписом судді Юр’єва О.Ю.</w:t>
      </w:r>
      <w:r w:rsidR="000E6B3C" w:rsidRPr="00C96F36">
        <w:rPr>
          <w:rFonts w:ascii="Times New Roman" w:hAnsi="Times New Roman" w:cs="Times New Roman"/>
          <w:sz w:val="26"/>
          <w:szCs w:val="26"/>
        </w:rPr>
        <w:t>, що підтверджується відомостями, розміщеними у вказаному реєстрі</w:t>
      </w:r>
      <w:r w:rsidR="00BA7E7D" w:rsidRPr="00C96F36">
        <w:rPr>
          <w:rFonts w:ascii="Times New Roman" w:hAnsi="Times New Roman" w:cs="Times New Roman"/>
          <w:sz w:val="26"/>
          <w:szCs w:val="26"/>
        </w:rPr>
        <w:t xml:space="preserve"> </w:t>
      </w:r>
      <w:r w:rsidR="005B426C" w:rsidRPr="00C96F36">
        <w:rPr>
          <w:rFonts w:ascii="Times New Roman" w:hAnsi="Times New Roman" w:cs="Times New Roman"/>
          <w:sz w:val="26"/>
          <w:szCs w:val="26"/>
        </w:rPr>
        <w:t>(https://reyestr.court.gov.ua/Review/68928522)</w:t>
      </w:r>
      <w:r w:rsidR="000E6B3C" w:rsidRPr="00C96F36">
        <w:rPr>
          <w:rFonts w:ascii="Times New Roman" w:hAnsi="Times New Roman" w:cs="Times New Roman"/>
          <w:sz w:val="26"/>
          <w:szCs w:val="26"/>
        </w:rPr>
        <w:t>.</w:t>
      </w:r>
    </w:p>
    <w:p w14:paraId="3546C05F" w14:textId="4E5F74BF" w:rsidR="007E6EC7" w:rsidRPr="00C96F36" w:rsidRDefault="00BA75DB" w:rsidP="007E6EC7">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Відповідно до ст</w:t>
      </w:r>
      <w:r w:rsidR="00101D41" w:rsidRPr="00C96F36">
        <w:rPr>
          <w:rFonts w:ascii="Times New Roman" w:hAnsi="Times New Roman" w:cs="Times New Roman"/>
          <w:sz w:val="26"/>
          <w:szCs w:val="26"/>
        </w:rPr>
        <w:t>атті</w:t>
      </w:r>
      <w:r w:rsidRPr="00C96F36">
        <w:rPr>
          <w:rFonts w:ascii="Times New Roman" w:hAnsi="Times New Roman" w:cs="Times New Roman"/>
          <w:sz w:val="26"/>
          <w:szCs w:val="26"/>
        </w:rPr>
        <w:t xml:space="preserve"> </w:t>
      </w:r>
      <w:r w:rsidR="00101D41" w:rsidRPr="00C96F36">
        <w:rPr>
          <w:rFonts w:ascii="Times New Roman" w:hAnsi="Times New Roman" w:cs="Times New Roman"/>
          <w:sz w:val="26"/>
          <w:szCs w:val="26"/>
        </w:rPr>
        <w:t>1</w:t>
      </w:r>
      <w:r w:rsidRPr="00C96F36">
        <w:rPr>
          <w:rFonts w:ascii="Times New Roman" w:hAnsi="Times New Roman" w:cs="Times New Roman"/>
          <w:sz w:val="26"/>
          <w:szCs w:val="26"/>
        </w:rPr>
        <w:t xml:space="preserve"> Закону України «Про електронний цифровий підпис» №</w:t>
      </w:r>
      <w:r w:rsidR="00754507">
        <w:rPr>
          <w:rFonts w:ascii="Times New Roman" w:hAnsi="Times New Roman" w:cs="Times New Roman"/>
          <w:sz w:val="26"/>
          <w:szCs w:val="26"/>
        </w:rPr>
        <w:t> </w:t>
      </w:r>
      <w:r w:rsidRPr="00C96F36">
        <w:rPr>
          <w:rFonts w:ascii="Times New Roman" w:hAnsi="Times New Roman" w:cs="Times New Roman"/>
          <w:sz w:val="26"/>
          <w:szCs w:val="26"/>
        </w:rPr>
        <w:t>852-IV від 22 травня 2003 року</w:t>
      </w:r>
      <w:r w:rsidR="00101D41" w:rsidRPr="00C96F36">
        <w:rPr>
          <w:rFonts w:ascii="Times New Roman" w:hAnsi="Times New Roman" w:cs="Times New Roman"/>
          <w:sz w:val="26"/>
          <w:szCs w:val="26"/>
        </w:rPr>
        <w:t xml:space="preserve"> (</w:t>
      </w:r>
      <w:r w:rsidRPr="00C96F36">
        <w:rPr>
          <w:rFonts w:ascii="Times New Roman" w:hAnsi="Times New Roman" w:cs="Times New Roman"/>
          <w:sz w:val="26"/>
          <w:szCs w:val="26"/>
        </w:rPr>
        <w:t>чинного на момент ухвалення зазначен</w:t>
      </w:r>
      <w:r w:rsidR="00101D41" w:rsidRPr="00C96F36">
        <w:rPr>
          <w:rFonts w:ascii="Times New Roman" w:hAnsi="Times New Roman" w:cs="Times New Roman"/>
          <w:sz w:val="26"/>
          <w:szCs w:val="26"/>
        </w:rPr>
        <w:t>ого</w:t>
      </w:r>
      <w:r w:rsidRPr="00C96F36">
        <w:rPr>
          <w:rFonts w:ascii="Times New Roman" w:hAnsi="Times New Roman" w:cs="Times New Roman"/>
          <w:sz w:val="26"/>
          <w:szCs w:val="26"/>
        </w:rPr>
        <w:t xml:space="preserve"> у </w:t>
      </w:r>
      <w:r w:rsidR="00101D41" w:rsidRPr="00C96F36">
        <w:rPr>
          <w:rFonts w:ascii="Times New Roman" w:hAnsi="Times New Roman" w:cs="Times New Roman"/>
          <w:sz w:val="26"/>
          <w:szCs w:val="26"/>
        </w:rPr>
        <w:t>в</w:t>
      </w:r>
      <w:r w:rsidRPr="00C96F36">
        <w:rPr>
          <w:rFonts w:ascii="Times New Roman" w:hAnsi="Times New Roman" w:cs="Times New Roman"/>
          <w:sz w:val="26"/>
          <w:szCs w:val="26"/>
        </w:rPr>
        <w:t xml:space="preserve">исновку </w:t>
      </w:r>
      <w:r w:rsidR="00101D41" w:rsidRPr="00C96F36">
        <w:rPr>
          <w:rFonts w:ascii="Times New Roman" w:hAnsi="Times New Roman" w:cs="Times New Roman"/>
          <w:sz w:val="26"/>
          <w:szCs w:val="26"/>
        </w:rPr>
        <w:t xml:space="preserve">ГРД </w:t>
      </w:r>
      <w:r w:rsidRPr="00C96F36">
        <w:rPr>
          <w:rFonts w:ascii="Times New Roman" w:hAnsi="Times New Roman" w:cs="Times New Roman"/>
          <w:sz w:val="26"/>
          <w:szCs w:val="26"/>
        </w:rPr>
        <w:t>рішен</w:t>
      </w:r>
      <w:r w:rsidR="00E10D7C" w:rsidRPr="00C96F36">
        <w:rPr>
          <w:rFonts w:ascii="Times New Roman" w:hAnsi="Times New Roman" w:cs="Times New Roman"/>
          <w:sz w:val="26"/>
          <w:szCs w:val="26"/>
        </w:rPr>
        <w:t>ня,</w:t>
      </w:r>
      <w:r w:rsidR="00101D41" w:rsidRPr="00C96F36">
        <w:rPr>
          <w:rFonts w:ascii="Times New Roman" w:hAnsi="Times New Roman" w:cs="Times New Roman"/>
          <w:sz w:val="26"/>
          <w:szCs w:val="26"/>
        </w:rPr>
        <w:t xml:space="preserve"> далі – Закон № 852-IV)</w:t>
      </w:r>
      <w:r w:rsidR="007E6EC7" w:rsidRPr="00C96F36">
        <w:rPr>
          <w:rFonts w:ascii="Times New Roman" w:hAnsi="Times New Roman" w:cs="Times New Roman"/>
          <w:sz w:val="26"/>
          <w:szCs w:val="26"/>
        </w:rPr>
        <w:t>:</w:t>
      </w:r>
    </w:p>
    <w:p w14:paraId="7D81BF46" w14:textId="364B5501" w:rsidR="007E6EC7" w:rsidRPr="00C96F36" w:rsidRDefault="00101D41" w:rsidP="0077759E">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електронний цифровий підпис </w:t>
      </w:r>
      <w:r w:rsidR="002D2E6B" w:rsidRPr="00C96F36">
        <w:rPr>
          <w:rFonts w:ascii="Times New Roman" w:hAnsi="Times New Roman" w:cs="Times New Roman"/>
          <w:sz w:val="26"/>
          <w:szCs w:val="26"/>
        </w:rPr>
        <w:t>–</w:t>
      </w:r>
      <w:r w:rsidRPr="00C96F36">
        <w:rPr>
          <w:rFonts w:ascii="Times New Roman" w:hAnsi="Times New Roman" w:cs="Times New Roman"/>
          <w:sz w:val="26"/>
          <w:szCs w:val="26"/>
        </w:rPr>
        <w:t xml:space="preserve"> вид електронного підпису, отриманого за результатом криптографічного перетворення набору електронних даних, який додається до цього набору або </w:t>
      </w:r>
      <w:proofErr w:type="spellStart"/>
      <w:r w:rsidRPr="00C96F36">
        <w:rPr>
          <w:rFonts w:ascii="Times New Roman" w:hAnsi="Times New Roman" w:cs="Times New Roman"/>
          <w:sz w:val="26"/>
          <w:szCs w:val="26"/>
        </w:rPr>
        <w:t>логічно</w:t>
      </w:r>
      <w:proofErr w:type="spellEnd"/>
      <w:r w:rsidRPr="00C96F36">
        <w:rPr>
          <w:rFonts w:ascii="Times New Roman" w:hAnsi="Times New Roman" w:cs="Times New Roman"/>
          <w:sz w:val="26"/>
          <w:szCs w:val="26"/>
        </w:rPr>
        <w:t xml:space="preserve"> з ним поєднується і дає змогу підтвердити його цілісність та ідентифікувати </w:t>
      </w:r>
      <w:proofErr w:type="spellStart"/>
      <w:r w:rsidRPr="00C96F36">
        <w:rPr>
          <w:rFonts w:ascii="Times New Roman" w:hAnsi="Times New Roman" w:cs="Times New Roman"/>
          <w:sz w:val="26"/>
          <w:szCs w:val="26"/>
        </w:rPr>
        <w:t>підписувача</w:t>
      </w:r>
      <w:proofErr w:type="spellEnd"/>
      <w:r w:rsidRPr="00C96F36">
        <w:rPr>
          <w:rFonts w:ascii="Times New Roman" w:hAnsi="Times New Roman" w:cs="Times New Roman"/>
          <w:sz w:val="26"/>
          <w:szCs w:val="26"/>
        </w:rPr>
        <w:t>. Електронний цифровий підпис накладається за допомогою особистого ключа та перевіряється за допомогою відкритого ключа</w:t>
      </w:r>
      <w:r w:rsidR="009061B8" w:rsidRPr="00C96F36">
        <w:rPr>
          <w:rFonts w:ascii="Times New Roman" w:hAnsi="Times New Roman" w:cs="Times New Roman"/>
          <w:sz w:val="26"/>
          <w:szCs w:val="26"/>
        </w:rPr>
        <w:t>;</w:t>
      </w:r>
    </w:p>
    <w:p w14:paraId="0308E986" w14:textId="65E1E7F9" w:rsidR="0077759E" w:rsidRPr="00C96F36" w:rsidRDefault="0077759E" w:rsidP="0077759E">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особистий ключ </w:t>
      </w:r>
      <w:r w:rsidR="00D91633" w:rsidRPr="00C96F36">
        <w:rPr>
          <w:rFonts w:ascii="Times New Roman" w:hAnsi="Times New Roman" w:cs="Times New Roman"/>
          <w:sz w:val="26"/>
          <w:szCs w:val="26"/>
        </w:rPr>
        <w:t>–</w:t>
      </w:r>
      <w:r w:rsidRPr="00C96F36">
        <w:rPr>
          <w:rFonts w:ascii="Times New Roman" w:hAnsi="Times New Roman" w:cs="Times New Roman"/>
          <w:sz w:val="26"/>
          <w:szCs w:val="26"/>
        </w:rPr>
        <w:t xml:space="preserve"> параметр криптографічного алгоритму формування електронного цифрового підпису, доступний тільки </w:t>
      </w:r>
      <w:proofErr w:type="spellStart"/>
      <w:r w:rsidRPr="00C96F36">
        <w:rPr>
          <w:rFonts w:ascii="Times New Roman" w:hAnsi="Times New Roman" w:cs="Times New Roman"/>
          <w:sz w:val="26"/>
          <w:szCs w:val="26"/>
        </w:rPr>
        <w:t>підписувачу</w:t>
      </w:r>
      <w:proofErr w:type="spellEnd"/>
      <w:r w:rsidRPr="00C96F36">
        <w:rPr>
          <w:rFonts w:ascii="Times New Roman" w:hAnsi="Times New Roman" w:cs="Times New Roman"/>
          <w:sz w:val="26"/>
          <w:szCs w:val="26"/>
        </w:rPr>
        <w:t>;</w:t>
      </w:r>
    </w:p>
    <w:p w14:paraId="721102B3" w14:textId="548C9706" w:rsidR="007E6EC7" w:rsidRPr="00C96F36" w:rsidRDefault="009061B8" w:rsidP="0077759E">
      <w:pPr>
        <w:spacing w:after="0" w:line="240" w:lineRule="auto"/>
        <w:ind w:firstLine="567"/>
        <w:jc w:val="both"/>
        <w:rPr>
          <w:rFonts w:ascii="Times New Roman" w:hAnsi="Times New Roman" w:cs="Times New Roman"/>
          <w:sz w:val="26"/>
          <w:szCs w:val="26"/>
        </w:rPr>
      </w:pPr>
      <w:proofErr w:type="spellStart"/>
      <w:r w:rsidRPr="00C96F36">
        <w:rPr>
          <w:rFonts w:ascii="Times New Roman" w:hAnsi="Times New Roman" w:cs="Times New Roman"/>
          <w:sz w:val="26"/>
          <w:szCs w:val="26"/>
        </w:rPr>
        <w:t>підписувач</w:t>
      </w:r>
      <w:proofErr w:type="spellEnd"/>
      <w:r w:rsidRPr="00C96F36">
        <w:rPr>
          <w:rFonts w:ascii="Times New Roman" w:hAnsi="Times New Roman" w:cs="Times New Roman"/>
          <w:sz w:val="26"/>
          <w:szCs w:val="26"/>
        </w:rPr>
        <w:t xml:space="preserve"> </w:t>
      </w:r>
      <w:r w:rsidR="002D2E6B" w:rsidRPr="00C96F36">
        <w:rPr>
          <w:rFonts w:ascii="Times New Roman" w:hAnsi="Times New Roman" w:cs="Times New Roman"/>
          <w:sz w:val="26"/>
          <w:szCs w:val="26"/>
        </w:rPr>
        <w:t>–</w:t>
      </w:r>
      <w:r w:rsidRPr="00C96F36">
        <w:rPr>
          <w:rFonts w:ascii="Times New Roman" w:hAnsi="Times New Roman" w:cs="Times New Roman"/>
          <w:sz w:val="26"/>
          <w:szCs w:val="26"/>
        </w:rPr>
        <w:t xml:space="preserve"> особа, яка на законних підставах володіє особистим ключем та від свого імені або за дорученням особи, яку вона представляє, накладає електронний цифровий підпис під час створення електронного документа</w:t>
      </w:r>
      <w:r w:rsidR="007E6EC7" w:rsidRPr="00C96F36">
        <w:rPr>
          <w:rFonts w:ascii="Times New Roman" w:hAnsi="Times New Roman" w:cs="Times New Roman"/>
          <w:sz w:val="26"/>
          <w:szCs w:val="26"/>
        </w:rPr>
        <w:t>;</w:t>
      </w:r>
    </w:p>
    <w:p w14:paraId="3B096711" w14:textId="1511E42F" w:rsidR="007E6EC7" w:rsidRPr="00C96F36" w:rsidRDefault="007E6EC7" w:rsidP="0077759E">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компрометація особистого ключа </w:t>
      </w:r>
      <w:r w:rsidR="002D2E6B" w:rsidRPr="00C96F36">
        <w:rPr>
          <w:rFonts w:ascii="Times New Roman" w:hAnsi="Times New Roman" w:cs="Times New Roman"/>
          <w:sz w:val="26"/>
          <w:szCs w:val="26"/>
        </w:rPr>
        <w:t>–</w:t>
      </w:r>
      <w:r w:rsidRPr="00C96F36">
        <w:rPr>
          <w:rFonts w:ascii="Times New Roman" w:hAnsi="Times New Roman" w:cs="Times New Roman"/>
          <w:sz w:val="26"/>
          <w:szCs w:val="26"/>
        </w:rPr>
        <w:t xml:space="preserve"> будь-яка подія та/або дія, що призвела або може призвести до несанкціонованого використання особистого ключа.</w:t>
      </w:r>
    </w:p>
    <w:p w14:paraId="28C6AB3F" w14:textId="4D1E270C" w:rsidR="0021225A" w:rsidRPr="00C96F36" w:rsidRDefault="00101D41" w:rsidP="0021225A">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Електронний цифровий підпис використовується фізичними та юридичними особами </w:t>
      </w:r>
      <w:r w:rsidR="005B5B82" w:rsidRPr="00C96F36">
        <w:rPr>
          <w:rFonts w:ascii="Times New Roman" w:hAnsi="Times New Roman" w:cs="Times New Roman"/>
          <w:sz w:val="26"/>
          <w:szCs w:val="26"/>
        </w:rPr>
        <w:t>–</w:t>
      </w:r>
      <w:r w:rsidRPr="00C96F36">
        <w:rPr>
          <w:rFonts w:ascii="Times New Roman" w:hAnsi="Times New Roman" w:cs="Times New Roman"/>
          <w:sz w:val="26"/>
          <w:szCs w:val="26"/>
        </w:rPr>
        <w:t xml:space="preserve"> суб’єктами електронного документообігу для ідентифікації </w:t>
      </w:r>
      <w:proofErr w:type="spellStart"/>
      <w:r w:rsidRPr="00C96F36">
        <w:rPr>
          <w:rFonts w:ascii="Times New Roman" w:hAnsi="Times New Roman" w:cs="Times New Roman"/>
          <w:sz w:val="26"/>
          <w:szCs w:val="26"/>
        </w:rPr>
        <w:t>підписувача</w:t>
      </w:r>
      <w:proofErr w:type="spellEnd"/>
      <w:r w:rsidRPr="00C96F36">
        <w:rPr>
          <w:rFonts w:ascii="Times New Roman" w:hAnsi="Times New Roman" w:cs="Times New Roman"/>
          <w:sz w:val="26"/>
          <w:szCs w:val="26"/>
        </w:rPr>
        <w:t xml:space="preserve"> та підтвердження цілісності даних в електронній формі</w:t>
      </w:r>
      <w:bookmarkStart w:id="1" w:name="n29"/>
      <w:bookmarkEnd w:id="1"/>
      <w:r w:rsidR="006413A2" w:rsidRPr="00C96F36">
        <w:rPr>
          <w:rFonts w:ascii="Times New Roman" w:hAnsi="Times New Roman" w:cs="Times New Roman"/>
          <w:sz w:val="26"/>
          <w:szCs w:val="26"/>
        </w:rPr>
        <w:t xml:space="preserve"> </w:t>
      </w:r>
      <w:r w:rsidRPr="00C96F36">
        <w:rPr>
          <w:rFonts w:ascii="Times New Roman" w:hAnsi="Times New Roman" w:cs="Times New Roman"/>
          <w:sz w:val="26"/>
          <w:szCs w:val="26"/>
        </w:rPr>
        <w:t>(статт</w:t>
      </w:r>
      <w:r w:rsidR="00AF6525" w:rsidRPr="00C96F36">
        <w:rPr>
          <w:rFonts w:ascii="Times New Roman" w:hAnsi="Times New Roman" w:cs="Times New Roman"/>
          <w:sz w:val="26"/>
          <w:szCs w:val="26"/>
        </w:rPr>
        <w:t xml:space="preserve">я </w:t>
      </w:r>
      <w:r w:rsidRPr="00C96F36">
        <w:rPr>
          <w:rFonts w:ascii="Times New Roman" w:hAnsi="Times New Roman" w:cs="Times New Roman"/>
          <w:sz w:val="26"/>
          <w:szCs w:val="26"/>
        </w:rPr>
        <w:t>4</w:t>
      </w:r>
      <w:r w:rsidR="006413A2" w:rsidRPr="00C96F36">
        <w:rPr>
          <w:rFonts w:ascii="Times New Roman" w:hAnsi="Times New Roman" w:cs="Times New Roman"/>
          <w:sz w:val="26"/>
          <w:szCs w:val="26"/>
        </w:rPr>
        <w:t xml:space="preserve"> </w:t>
      </w:r>
      <w:r w:rsidRPr="00C96F36">
        <w:rPr>
          <w:rFonts w:ascii="Times New Roman" w:hAnsi="Times New Roman" w:cs="Times New Roman"/>
          <w:sz w:val="26"/>
          <w:szCs w:val="26"/>
        </w:rPr>
        <w:t>Закону № 852-IV).</w:t>
      </w:r>
    </w:p>
    <w:p w14:paraId="5D09EE21" w14:textId="77777777" w:rsidR="0021225A" w:rsidRPr="00C96F36" w:rsidRDefault="006413A2" w:rsidP="0021225A">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lastRenderedPageBreak/>
        <w:t xml:space="preserve">Згідно зі статтею 7 Закону № 852-IV </w:t>
      </w:r>
      <w:proofErr w:type="spellStart"/>
      <w:r w:rsidRPr="00C96F36">
        <w:rPr>
          <w:rFonts w:ascii="Times New Roman" w:hAnsi="Times New Roman" w:cs="Times New Roman"/>
          <w:sz w:val="26"/>
          <w:szCs w:val="26"/>
        </w:rPr>
        <w:t>підписувач</w:t>
      </w:r>
      <w:proofErr w:type="spellEnd"/>
      <w:r w:rsidRPr="00C96F36">
        <w:rPr>
          <w:rFonts w:ascii="Times New Roman" w:hAnsi="Times New Roman" w:cs="Times New Roman"/>
          <w:sz w:val="26"/>
          <w:szCs w:val="26"/>
        </w:rPr>
        <w:t xml:space="preserve"> зобов’язаний</w:t>
      </w:r>
      <w:r w:rsidR="007750EF" w:rsidRPr="00C96F36">
        <w:rPr>
          <w:rFonts w:ascii="Times New Roman" w:hAnsi="Times New Roman" w:cs="Times New Roman"/>
          <w:sz w:val="26"/>
          <w:szCs w:val="26"/>
        </w:rPr>
        <w:t>, серед іншого,</w:t>
      </w:r>
      <w:r w:rsidRPr="00C96F36">
        <w:rPr>
          <w:rFonts w:ascii="Times New Roman" w:hAnsi="Times New Roman" w:cs="Times New Roman"/>
          <w:sz w:val="26"/>
          <w:szCs w:val="26"/>
        </w:rPr>
        <w:t xml:space="preserve"> зберігати особистий ключ у таємниці</w:t>
      </w:r>
      <w:r w:rsidR="007E6EC7" w:rsidRPr="00C96F36">
        <w:rPr>
          <w:rFonts w:ascii="Times New Roman" w:hAnsi="Times New Roman" w:cs="Times New Roman"/>
          <w:sz w:val="26"/>
          <w:szCs w:val="26"/>
        </w:rPr>
        <w:t>.</w:t>
      </w:r>
    </w:p>
    <w:p w14:paraId="37DB57FA" w14:textId="3AD4B6DF" w:rsidR="004F1142" w:rsidRPr="00C96F36" w:rsidRDefault="0021225A" w:rsidP="00CB34FD">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Ураховуючи наведені вище положення</w:t>
      </w:r>
      <w:r w:rsidR="00255E40" w:rsidRPr="00C96F36">
        <w:rPr>
          <w:rFonts w:ascii="Times New Roman" w:hAnsi="Times New Roman" w:cs="Times New Roman"/>
          <w:sz w:val="26"/>
          <w:szCs w:val="26"/>
        </w:rPr>
        <w:t xml:space="preserve"> </w:t>
      </w:r>
      <w:r w:rsidR="00472A19" w:rsidRPr="00C96F36">
        <w:rPr>
          <w:rFonts w:ascii="Times New Roman" w:hAnsi="Times New Roman" w:cs="Times New Roman"/>
          <w:sz w:val="26"/>
          <w:szCs w:val="26"/>
        </w:rPr>
        <w:t xml:space="preserve">Закону </w:t>
      </w:r>
      <w:r w:rsidR="00255E40" w:rsidRPr="00C96F36">
        <w:rPr>
          <w:rFonts w:ascii="Times New Roman" w:hAnsi="Times New Roman" w:cs="Times New Roman"/>
          <w:sz w:val="26"/>
          <w:szCs w:val="26"/>
        </w:rPr>
        <w:t>№ 852-IV</w:t>
      </w:r>
      <w:r w:rsidR="00C1137E" w:rsidRPr="00C96F36">
        <w:rPr>
          <w:rFonts w:ascii="Times New Roman" w:hAnsi="Times New Roman" w:cs="Times New Roman"/>
          <w:sz w:val="26"/>
          <w:szCs w:val="26"/>
        </w:rPr>
        <w:t>,</w:t>
      </w:r>
      <w:r w:rsidRPr="00C96F36">
        <w:rPr>
          <w:rFonts w:ascii="Times New Roman" w:hAnsi="Times New Roman" w:cs="Times New Roman"/>
          <w:sz w:val="26"/>
          <w:szCs w:val="26"/>
        </w:rPr>
        <w:t xml:space="preserve"> </w:t>
      </w:r>
      <w:r w:rsidR="004F1142" w:rsidRPr="00C96F36">
        <w:rPr>
          <w:rFonts w:ascii="Times New Roman" w:hAnsi="Times New Roman" w:cs="Times New Roman"/>
          <w:sz w:val="26"/>
          <w:szCs w:val="26"/>
        </w:rPr>
        <w:t>використання особистого ключа іншою особою прямо заборонено законодавством; відповідальність за зберігання особистого ключа у таємниці покладається на його власника</w:t>
      </w:r>
      <w:r w:rsidR="009061B8" w:rsidRPr="00C96F36">
        <w:rPr>
          <w:rFonts w:ascii="Times New Roman" w:hAnsi="Times New Roman" w:cs="Times New Roman"/>
          <w:sz w:val="26"/>
          <w:szCs w:val="26"/>
        </w:rPr>
        <w:t>;</w:t>
      </w:r>
      <w:r w:rsidR="004F1142" w:rsidRPr="00C96F36">
        <w:rPr>
          <w:rFonts w:ascii="Times New Roman" w:hAnsi="Times New Roman" w:cs="Times New Roman"/>
          <w:sz w:val="26"/>
          <w:szCs w:val="26"/>
        </w:rPr>
        <w:t xml:space="preserve"> </w:t>
      </w:r>
      <w:r w:rsidR="009061B8" w:rsidRPr="00C96F36">
        <w:rPr>
          <w:rFonts w:ascii="Times New Roman" w:hAnsi="Times New Roman" w:cs="Times New Roman"/>
          <w:sz w:val="26"/>
          <w:szCs w:val="26"/>
        </w:rPr>
        <w:t>п</w:t>
      </w:r>
      <w:r w:rsidR="004F1142" w:rsidRPr="00C96F36">
        <w:rPr>
          <w:rFonts w:ascii="Times New Roman" w:hAnsi="Times New Roman" w:cs="Times New Roman"/>
          <w:sz w:val="26"/>
          <w:szCs w:val="26"/>
        </w:rPr>
        <w:t xml:space="preserve">ередача ключа іншим особам є фактом компрометації ключа </w:t>
      </w:r>
      <w:r w:rsidR="00472A19" w:rsidRPr="00C96F36">
        <w:rPr>
          <w:rFonts w:ascii="Times New Roman" w:hAnsi="Times New Roman" w:cs="Times New Roman"/>
          <w:sz w:val="26"/>
          <w:szCs w:val="26"/>
        </w:rPr>
        <w:t xml:space="preserve">– </w:t>
      </w:r>
      <w:r w:rsidR="00D91633" w:rsidRPr="00C96F36">
        <w:rPr>
          <w:rFonts w:ascii="Times New Roman" w:hAnsi="Times New Roman" w:cs="Times New Roman"/>
          <w:sz w:val="26"/>
          <w:szCs w:val="26"/>
        </w:rPr>
        <w:t>у</w:t>
      </w:r>
      <w:r w:rsidR="004F1142" w:rsidRPr="00C96F36">
        <w:rPr>
          <w:rFonts w:ascii="Times New Roman" w:hAnsi="Times New Roman" w:cs="Times New Roman"/>
          <w:sz w:val="26"/>
          <w:szCs w:val="26"/>
        </w:rPr>
        <w:t xml:space="preserve"> такому </w:t>
      </w:r>
      <w:r w:rsidR="00D91633" w:rsidRPr="00C96F36">
        <w:rPr>
          <w:rFonts w:ascii="Times New Roman" w:hAnsi="Times New Roman" w:cs="Times New Roman"/>
          <w:sz w:val="26"/>
          <w:szCs w:val="26"/>
        </w:rPr>
        <w:t>разі</w:t>
      </w:r>
      <w:r w:rsidR="004F1142" w:rsidRPr="00C96F36">
        <w:rPr>
          <w:rFonts w:ascii="Times New Roman" w:hAnsi="Times New Roman" w:cs="Times New Roman"/>
          <w:sz w:val="26"/>
          <w:szCs w:val="26"/>
        </w:rPr>
        <w:t xml:space="preserve"> його власник не може контролювати особистий ключ, хоча несе відповідальність за його застосування.</w:t>
      </w:r>
    </w:p>
    <w:p w14:paraId="46D57E68" w14:textId="28EA236B" w:rsidR="00101D41" w:rsidRPr="00C96F36" w:rsidRDefault="00101D41" w:rsidP="003955F9">
      <w:pPr>
        <w:spacing w:after="0" w:line="240" w:lineRule="auto"/>
        <w:ind w:firstLine="567"/>
        <w:jc w:val="both"/>
        <w:rPr>
          <w:rFonts w:ascii="Times New Roman" w:eastAsia="Times New Roman" w:hAnsi="Times New Roman" w:cs="Times New Roman"/>
          <w:sz w:val="26"/>
          <w:szCs w:val="26"/>
          <w:lang w:eastAsia="uk-UA"/>
        </w:rPr>
      </w:pPr>
      <w:r w:rsidRPr="00C96F36">
        <w:rPr>
          <w:rFonts w:ascii="Times New Roman" w:hAnsi="Times New Roman" w:cs="Times New Roman"/>
          <w:sz w:val="26"/>
          <w:szCs w:val="26"/>
          <w:lang w:eastAsia="uk-UA"/>
        </w:rPr>
        <w:t xml:space="preserve">Практика незаконного доступу третіх осіб до </w:t>
      </w:r>
      <w:r w:rsidRPr="00C96F36">
        <w:rPr>
          <w:rFonts w:ascii="Times New Roman" w:hAnsi="Times New Roman" w:cs="Times New Roman"/>
          <w:sz w:val="26"/>
          <w:szCs w:val="26"/>
        </w:rPr>
        <w:t>електронних ключів суддів Межівського районного суду Дніпропетровської області</w:t>
      </w:r>
      <w:r w:rsidR="004B3999" w:rsidRPr="00C96F36">
        <w:rPr>
          <w:rFonts w:ascii="Times New Roman" w:hAnsi="Times New Roman" w:cs="Times New Roman"/>
          <w:sz w:val="26"/>
          <w:szCs w:val="26"/>
        </w:rPr>
        <w:t>, як і</w:t>
      </w:r>
      <w:r w:rsidRPr="00C96F36">
        <w:rPr>
          <w:rFonts w:ascii="Times New Roman" w:hAnsi="Times New Roman" w:cs="Times New Roman"/>
          <w:sz w:val="26"/>
          <w:szCs w:val="26"/>
        </w:rPr>
        <w:t xml:space="preserve"> їх подальш</w:t>
      </w:r>
      <w:r w:rsidR="004B3999" w:rsidRPr="00C96F36">
        <w:rPr>
          <w:rFonts w:ascii="Times New Roman" w:hAnsi="Times New Roman" w:cs="Times New Roman"/>
          <w:sz w:val="26"/>
          <w:szCs w:val="26"/>
        </w:rPr>
        <w:t>е</w:t>
      </w:r>
      <w:r w:rsidRPr="00C96F36">
        <w:rPr>
          <w:rFonts w:ascii="Times New Roman" w:hAnsi="Times New Roman" w:cs="Times New Roman"/>
          <w:sz w:val="26"/>
          <w:szCs w:val="26"/>
        </w:rPr>
        <w:t xml:space="preserve"> неналежн</w:t>
      </w:r>
      <w:r w:rsidR="004B3999" w:rsidRPr="00C96F36">
        <w:rPr>
          <w:rFonts w:ascii="Times New Roman" w:hAnsi="Times New Roman" w:cs="Times New Roman"/>
          <w:sz w:val="26"/>
          <w:szCs w:val="26"/>
        </w:rPr>
        <w:t>е</w:t>
      </w:r>
      <w:r w:rsidRPr="00C96F36">
        <w:rPr>
          <w:rFonts w:ascii="Times New Roman" w:hAnsi="Times New Roman" w:cs="Times New Roman"/>
          <w:sz w:val="26"/>
          <w:szCs w:val="26"/>
        </w:rPr>
        <w:t xml:space="preserve"> використання</w:t>
      </w:r>
      <w:r w:rsidR="00D91633" w:rsidRPr="00C96F36">
        <w:rPr>
          <w:rFonts w:ascii="Times New Roman" w:hAnsi="Times New Roman" w:cs="Times New Roman"/>
          <w:sz w:val="26"/>
          <w:szCs w:val="26"/>
        </w:rPr>
        <w:t>,</w:t>
      </w:r>
      <w:r w:rsidRPr="00C96F36">
        <w:rPr>
          <w:rFonts w:ascii="Times New Roman" w:hAnsi="Times New Roman" w:cs="Times New Roman"/>
          <w:sz w:val="26"/>
          <w:szCs w:val="26"/>
        </w:rPr>
        <w:t xml:space="preserve"> </w:t>
      </w:r>
      <w:r w:rsidR="00C1137E" w:rsidRPr="00C96F36">
        <w:rPr>
          <w:rFonts w:ascii="Times New Roman" w:hAnsi="Times New Roman" w:cs="Times New Roman"/>
          <w:sz w:val="26"/>
          <w:szCs w:val="26"/>
        </w:rPr>
        <w:t>викликає в</w:t>
      </w:r>
      <w:r w:rsidR="00E77AC3" w:rsidRPr="00C96F36">
        <w:rPr>
          <w:rFonts w:ascii="Times New Roman" w:hAnsi="Times New Roman" w:cs="Times New Roman"/>
          <w:sz w:val="26"/>
          <w:szCs w:val="26"/>
        </w:rPr>
        <w:t xml:space="preserve"> Комісії </w:t>
      </w:r>
      <w:r w:rsidR="004B3999" w:rsidRPr="00C96F36">
        <w:rPr>
          <w:rFonts w:ascii="Times New Roman" w:hAnsi="Times New Roman" w:cs="Times New Roman"/>
          <w:sz w:val="26"/>
          <w:szCs w:val="26"/>
        </w:rPr>
        <w:t xml:space="preserve">глибоке </w:t>
      </w:r>
      <w:r w:rsidR="00E77AC3" w:rsidRPr="00C96F36">
        <w:rPr>
          <w:rFonts w:ascii="Times New Roman" w:hAnsi="Times New Roman" w:cs="Times New Roman"/>
          <w:sz w:val="26"/>
          <w:szCs w:val="26"/>
        </w:rPr>
        <w:t>занепокоєння.</w:t>
      </w:r>
    </w:p>
    <w:p w14:paraId="42594FAE" w14:textId="7E367CF8" w:rsidR="006C66F4" w:rsidRPr="00C96F36" w:rsidRDefault="00BA75DB" w:rsidP="00D32FAF">
      <w:pPr>
        <w:spacing w:after="0" w:line="240" w:lineRule="auto"/>
        <w:ind w:firstLine="567"/>
        <w:jc w:val="both"/>
        <w:rPr>
          <w:rFonts w:ascii="Times New Roman" w:hAnsi="Times New Roman" w:cs="Times New Roman"/>
          <w:sz w:val="26"/>
          <w:szCs w:val="26"/>
        </w:rPr>
      </w:pPr>
      <w:r w:rsidRPr="00C96F36">
        <w:rPr>
          <w:rFonts w:ascii="Times New Roman" w:eastAsia="Times New Roman" w:hAnsi="Times New Roman" w:cs="Times New Roman"/>
          <w:sz w:val="26"/>
          <w:szCs w:val="26"/>
          <w:lang w:eastAsia="uk-UA"/>
        </w:rPr>
        <w:t xml:space="preserve">Комісія дотримується позиції, </w:t>
      </w:r>
      <w:r w:rsidR="000B0769" w:rsidRPr="00C96F36">
        <w:rPr>
          <w:rFonts w:ascii="Times New Roman" w:eastAsia="Times New Roman" w:hAnsi="Times New Roman" w:cs="Times New Roman"/>
          <w:sz w:val="26"/>
          <w:szCs w:val="26"/>
          <w:lang w:eastAsia="uk-UA"/>
        </w:rPr>
        <w:t xml:space="preserve">відповідно до якої </w:t>
      </w:r>
      <w:r w:rsidRPr="00C96F36">
        <w:rPr>
          <w:rFonts w:ascii="Times New Roman" w:eastAsia="Times New Roman" w:hAnsi="Times New Roman" w:cs="Times New Roman"/>
          <w:sz w:val="26"/>
          <w:szCs w:val="26"/>
          <w:lang w:eastAsia="uk-UA"/>
        </w:rPr>
        <w:t>метою існування електронного ключа є належна ідентифікація особи. Саме такий підхід забезпечує функціонування системи електронної ідентифікації та дотримання презумпції, що документ насправді підписаний конкретною особою. Тому посилання на те, що відповідні рішення підписав помічник, а не суддя, лише обтяжують зазначені обставини.</w:t>
      </w:r>
    </w:p>
    <w:p w14:paraId="768FCD9B" w14:textId="76C22994" w:rsidR="0059408E" w:rsidRPr="00C96F36" w:rsidRDefault="0059408E"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Статтею 124 Конституції України передбачено, що правосуддя в Україні здійснюють виключно суди.</w:t>
      </w:r>
      <w:bookmarkStart w:id="2" w:name="n5159"/>
      <w:bookmarkEnd w:id="2"/>
      <w:r w:rsidR="004B3999" w:rsidRPr="00C96F36">
        <w:rPr>
          <w:rFonts w:ascii="Times New Roman" w:hAnsi="Times New Roman" w:cs="Times New Roman"/>
          <w:sz w:val="26"/>
          <w:szCs w:val="26"/>
        </w:rPr>
        <w:t xml:space="preserve"> </w:t>
      </w:r>
      <w:r w:rsidRPr="00C96F36">
        <w:rPr>
          <w:rFonts w:ascii="Times New Roman" w:hAnsi="Times New Roman" w:cs="Times New Roman"/>
          <w:sz w:val="26"/>
          <w:szCs w:val="26"/>
        </w:rPr>
        <w:t>Делегування функцій судів, а також привласнення цих функцій іншими органами чи посадовими особами не допускаються.</w:t>
      </w:r>
    </w:p>
    <w:p w14:paraId="05CFB46A" w14:textId="77777777" w:rsidR="0059408E" w:rsidRPr="00C96F36" w:rsidRDefault="0059408E"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Статтею 127 Основного Закону України встановлено, що правосуддя здійснюють судді.</w:t>
      </w:r>
    </w:p>
    <w:p w14:paraId="0C48F8CA" w14:textId="77777777" w:rsidR="0059408E" w:rsidRPr="00C96F36" w:rsidRDefault="0059408E"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Згідно із процесуальними кодексами суди ухвалюють рішення іменем України негайно після закінчення судового розгляду. Рішення суду ухвалюється, оформлюється письмово і підписується в </w:t>
      </w:r>
      <w:proofErr w:type="spellStart"/>
      <w:r w:rsidRPr="00C96F36">
        <w:rPr>
          <w:rFonts w:ascii="Times New Roman" w:hAnsi="Times New Roman" w:cs="Times New Roman"/>
          <w:sz w:val="26"/>
          <w:szCs w:val="26"/>
        </w:rPr>
        <w:t>нарадчій</w:t>
      </w:r>
      <w:proofErr w:type="spellEnd"/>
      <w:r w:rsidRPr="00C96F36">
        <w:rPr>
          <w:rFonts w:ascii="Times New Roman" w:hAnsi="Times New Roman" w:cs="Times New Roman"/>
          <w:sz w:val="26"/>
          <w:szCs w:val="26"/>
        </w:rPr>
        <w:t xml:space="preserve"> кімнаті суддею, а в разі колегіального розгляду – суддями, які розглядали справу.</w:t>
      </w:r>
    </w:p>
    <w:p w14:paraId="2AF9D59F" w14:textId="5E7BE981" w:rsidR="007A0E66" w:rsidRPr="00C96F36" w:rsidRDefault="0059408E" w:rsidP="007A0E66">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Відповідно до конституційних засад організації державної влади в Україні Закон є спеціальним законом України, який визначає організацію судової влади та здійснення правосуддя в Україні, що функціонує на засадах верховенства права згідно з європейськими стандартами і забезпечує право кожного на справедливий суд.</w:t>
      </w:r>
    </w:p>
    <w:p w14:paraId="2FA3083E" w14:textId="4EC80211" w:rsidR="007A0E66" w:rsidRPr="00C96F36" w:rsidRDefault="0059408E" w:rsidP="007A0E66">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Статтею 1 Закону встановлено, що</w:t>
      </w:r>
      <w:bookmarkStart w:id="3" w:name="n7"/>
      <w:bookmarkEnd w:id="3"/>
      <w:r w:rsidR="004B3999" w:rsidRPr="00C96F36">
        <w:rPr>
          <w:rFonts w:ascii="Times New Roman" w:hAnsi="Times New Roman" w:cs="Times New Roman"/>
          <w:sz w:val="26"/>
          <w:szCs w:val="26"/>
        </w:rPr>
        <w:t xml:space="preserve"> </w:t>
      </w:r>
      <w:r w:rsidRPr="00C96F36">
        <w:rPr>
          <w:rFonts w:ascii="Times New Roman" w:hAnsi="Times New Roman" w:cs="Times New Roman"/>
          <w:sz w:val="26"/>
          <w:szCs w:val="26"/>
        </w:rPr>
        <w:t>судова влада в Україні відповідно до конституційних засад поділу влади здійснюється незалежними та безсторонніми судами, утвореними законом.</w:t>
      </w:r>
      <w:bookmarkStart w:id="4" w:name="n8"/>
      <w:bookmarkEnd w:id="4"/>
      <w:r w:rsidR="004B3999" w:rsidRPr="00C96F36">
        <w:rPr>
          <w:rFonts w:ascii="Times New Roman" w:hAnsi="Times New Roman" w:cs="Times New Roman"/>
          <w:sz w:val="26"/>
          <w:szCs w:val="26"/>
        </w:rPr>
        <w:t xml:space="preserve"> </w:t>
      </w:r>
      <w:r w:rsidRPr="00C96F36">
        <w:rPr>
          <w:rFonts w:ascii="Times New Roman" w:hAnsi="Times New Roman" w:cs="Times New Roman"/>
          <w:sz w:val="26"/>
          <w:szCs w:val="26"/>
        </w:rPr>
        <w:t>Судову владу реалізовують судді та, у визначених законом випадках, присяжні шляхом здійснення правосуддя у рамках відповідних судових процедур.</w:t>
      </w:r>
    </w:p>
    <w:p w14:paraId="5D423410" w14:textId="04A6A63B" w:rsidR="007A0E66" w:rsidRPr="00C96F36" w:rsidRDefault="007A0E66" w:rsidP="007A0E66">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Згідно зі статтею</w:t>
      </w:r>
      <w:r w:rsidR="0059408E" w:rsidRPr="00C96F36">
        <w:rPr>
          <w:rFonts w:ascii="Times New Roman" w:hAnsi="Times New Roman" w:cs="Times New Roman"/>
          <w:sz w:val="26"/>
          <w:szCs w:val="26"/>
        </w:rPr>
        <w:t xml:space="preserve"> 157 Закону</w:t>
      </w:r>
      <w:bookmarkStart w:id="5" w:name="n1567"/>
      <w:bookmarkEnd w:id="5"/>
      <w:r w:rsidR="004B3999" w:rsidRPr="00C96F36">
        <w:rPr>
          <w:rFonts w:ascii="Times New Roman" w:hAnsi="Times New Roman" w:cs="Times New Roman"/>
          <w:sz w:val="26"/>
          <w:szCs w:val="26"/>
        </w:rPr>
        <w:t xml:space="preserve"> </w:t>
      </w:r>
      <w:r w:rsidRPr="00C96F36">
        <w:rPr>
          <w:rFonts w:ascii="Times New Roman" w:hAnsi="Times New Roman" w:cs="Times New Roman"/>
          <w:sz w:val="26"/>
          <w:szCs w:val="26"/>
        </w:rPr>
        <w:t>кожний суддя має помічника, статус і умови діяльності якого визначаються цим Законом та Положенням про помічника судді, затвердженим Радою суддів України.  Помічники суддів з питань підготовки справ до розгляду підзвітні лише відповідному судді.</w:t>
      </w:r>
    </w:p>
    <w:p w14:paraId="7026FFD8" w14:textId="1F1FC53A" w:rsidR="007A0E66" w:rsidRPr="00C96F36" w:rsidRDefault="0059408E" w:rsidP="007A0E66">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У Висновку Консультативної ради європейських суддів № 22 (2019) (Страсбург, 07 листопада 2019 року) зазначено, що роль помічників судді</w:t>
      </w:r>
      <w:r w:rsidR="000B0769" w:rsidRPr="00C96F36">
        <w:rPr>
          <w:rFonts w:ascii="Times New Roman" w:hAnsi="Times New Roman" w:cs="Times New Roman"/>
          <w:sz w:val="26"/>
          <w:szCs w:val="26"/>
        </w:rPr>
        <w:t>в</w:t>
      </w:r>
      <w:r w:rsidRPr="00C96F36">
        <w:rPr>
          <w:rFonts w:ascii="Times New Roman" w:hAnsi="Times New Roman" w:cs="Times New Roman"/>
          <w:sz w:val="26"/>
          <w:szCs w:val="26"/>
        </w:rPr>
        <w:t xml:space="preserve"> випливає з ролі судді. Помічники суддів мусять підтримувати, а не замінювати суддів у виконанні ними своїх функцій. Якими б не були їхні обов’язки, вони мусять перебувати під керівництвом судді або суддів, які відповідають за всі аспекти ухвалення рішень. Однак, підтримуючи суддів протягом судового процесу, помічники суддів беруть участь у виконанні судових завдань.</w:t>
      </w:r>
    </w:p>
    <w:p w14:paraId="336444CD" w14:textId="4152F888" w:rsidR="0059408E" w:rsidRPr="00C96F36" w:rsidRDefault="0059408E" w:rsidP="007A0E66">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lastRenderedPageBreak/>
        <w:t xml:space="preserve">Консультативна рада європейських суддів вказує, що помічники суддів можуть виконувати різноманітні обов’язки різного ступеня відповідальності. Якщо помічники суддів активно працюють у рамках процесу ухвалення рішень, держави-члени мусять гарантувати, що суддя зберігає контроль заради забезпечення прав сторін відповідно до статті 6 Європейської конвенції про захист прав людини </w:t>
      </w:r>
      <w:r w:rsidR="00591A7A" w:rsidRPr="00C96F36">
        <w:rPr>
          <w:rFonts w:ascii="Times New Roman" w:hAnsi="Times New Roman" w:cs="Times New Roman"/>
          <w:sz w:val="26"/>
          <w:szCs w:val="26"/>
        </w:rPr>
        <w:t>і</w:t>
      </w:r>
      <w:r w:rsidRPr="00C96F36">
        <w:rPr>
          <w:rFonts w:ascii="Times New Roman" w:hAnsi="Times New Roman" w:cs="Times New Roman"/>
          <w:sz w:val="26"/>
          <w:szCs w:val="26"/>
        </w:rPr>
        <w:t xml:space="preserve"> основоположних свобод. До інших обов’язків помічників суддів може бути віднесено редагування тексту рішень, перевірку посилань або підготовку рішень до публікації (особливо у зв’язку з потребою у видаленні персональних даних).</w:t>
      </w:r>
    </w:p>
    <w:p w14:paraId="28B02F89" w14:textId="256C0CFE" w:rsidR="0059408E" w:rsidRPr="00C96F36" w:rsidRDefault="0059408E"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Отже, делегування окремих повноважень судді його помічнику</w:t>
      </w:r>
      <w:r w:rsidR="00127148" w:rsidRPr="00C96F36">
        <w:rPr>
          <w:rFonts w:ascii="Times New Roman" w:hAnsi="Times New Roman" w:cs="Times New Roman"/>
          <w:sz w:val="26"/>
          <w:szCs w:val="26"/>
        </w:rPr>
        <w:t>, як-то надсилання судових рішень до ЄДРСР,</w:t>
      </w:r>
      <w:r w:rsidRPr="00C96F36">
        <w:rPr>
          <w:rFonts w:ascii="Times New Roman" w:hAnsi="Times New Roman" w:cs="Times New Roman"/>
          <w:sz w:val="26"/>
          <w:szCs w:val="26"/>
        </w:rPr>
        <w:t xml:space="preserve"> не передбачено </w:t>
      </w:r>
      <w:r w:rsidR="004B3999" w:rsidRPr="00C96F36">
        <w:rPr>
          <w:rFonts w:ascii="Times New Roman" w:hAnsi="Times New Roman" w:cs="Times New Roman"/>
          <w:sz w:val="26"/>
          <w:szCs w:val="26"/>
        </w:rPr>
        <w:t>чинним законодавством</w:t>
      </w:r>
      <w:r w:rsidRPr="00C96F36">
        <w:rPr>
          <w:rFonts w:ascii="Times New Roman" w:hAnsi="Times New Roman" w:cs="Times New Roman"/>
          <w:sz w:val="26"/>
          <w:szCs w:val="26"/>
        </w:rPr>
        <w:t>, а також суперечить засадничим принципам організації роботи судової влади в Україні.</w:t>
      </w:r>
    </w:p>
    <w:p w14:paraId="7E8474D5" w14:textId="33FBB34E" w:rsidR="0059408E" w:rsidRPr="00C96F36" w:rsidRDefault="0059408E"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У межах </w:t>
      </w:r>
      <w:r w:rsidR="000B0769" w:rsidRPr="00C96F36">
        <w:rPr>
          <w:rFonts w:ascii="Times New Roman" w:hAnsi="Times New Roman" w:cs="Times New Roman"/>
          <w:sz w:val="26"/>
          <w:szCs w:val="26"/>
        </w:rPr>
        <w:t xml:space="preserve">кваліфікаційного </w:t>
      </w:r>
      <w:r w:rsidRPr="00C96F36">
        <w:rPr>
          <w:rFonts w:ascii="Times New Roman" w:hAnsi="Times New Roman" w:cs="Times New Roman"/>
          <w:sz w:val="26"/>
          <w:szCs w:val="26"/>
        </w:rPr>
        <w:t xml:space="preserve">оцінювання </w:t>
      </w:r>
      <w:r w:rsidR="000B0769" w:rsidRPr="00C96F36">
        <w:rPr>
          <w:rFonts w:ascii="Times New Roman" w:hAnsi="Times New Roman" w:cs="Times New Roman"/>
          <w:sz w:val="26"/>
          <w:szCs w:val="26"/>
        </w:rPr>
        <w:t xml:space="preserve">судді </w:t>
      </w:r>
      <w:r w:rsidRPr="00C96F36">
        <w:rPr>
          <w:rFonts w:ascii="Times New Roman" w:hAnsi="Times New Roman" w:cs="Times New Roman"/>
          <w:sz w:val="26"/>
          <w:szCs w:val="26"/>
        </w:rPr>
        <w:t xml:space="preserve">Комісії належить з’ясувати, чи наявні в </w:t>
      </w:r>
      <w:r w:rsidR="000B0769" w:rsidRPr="00C96F36">
        <w:rPr>
          <w:rFonts w:ascii="Times New Roman" w:hAnsi="Times New Roman" w:cs="Times New Roman"/>
          <w:sz w:val="26"/>
          <w:szCs w:val="26"/>
        </w:rPr>
        <w:t>нього</w:t>
      </w:r>
      <w:r w:rsidRPr="00C96F36">
        <w:rPr>
          <w:rFonts w:ascii="Times New Roman" w:hAnsi="Times New Roman" w:cs="Times New Roman"/>
          <w:sz w:val="26"/>
          <w:szCs w:val="26"/>
        </w:rPr>
        <w:t xml:space="preserve"> всі необхідні якості для зайняття посади судді. Комісія </w:t>
      </w:r>
      <w:r w:rsidR="000B0769" w:rsidRPr="00C96F36">
        <w:rPr>
          <w:rFonts w:ascii="Times New Roman" w:hAnsi="Times New Roman" w:cs="Times New Roman"/>
          <w:sz w:val="26"/>
          <w:szCs w:val="26"/>
        </w:rPr>
        <w:t xml:space="preserve">зокрема, </w:t>
      </w:r>
      <w:r w:rsidRPr="00C96F36">
        <w:rPr>
          <w:rFonts w:ascii="Times New Roman" w:hAnsi="Times New Roman" w:cs="Times New Roman"/>
          <w:sz w:val="26"/>
          <w:szCs w:val="26"/>
        </w:rPr>
        <w:t xml:space="preserve">перевіряє не лише відповідність судді формальним критеріям, а й оцінює всі обставини, що характеризують його особу, зокрема: наскільки </w:t>
      </w:r>
      <w:proofErr w:type="spellStart"/>
      <w:r w:rsidRPr="00C96F36">
        <w:rPr>
          <w:rFonts w:ascii="Times New Roman" w:hAnsi="Times New Roman" w:cs="Times New Roman"/>
          <w:sz w:val="26"/>
          <w:szCs w:val="26"/>
        </w:rPr>
        <w:t>відповідально</w:t>
      </w:r>
      <w:proofErr w:type="spellEnd"/>
      <w:r w:rsidRPr="00C96F36">
        <w:rPr>
          <w:rFonts w:ascii="Times New Roman" w:hAnsi="Times New Roman" w:cs="Times New Roman"/>
          <w:sz w:val="26"/>
          <w:szCs w:val="26"/>
        </w:rPr>
        <w:t xml:space="preserve"> в</w:t>
      </w:r>
      <w:r w:rsidR="007A46B5" w:rsidRPr="00C96F36">
        <w:rPr>
          <w:rFonts w:ascii="Times New Roman" w:hAnsi="Times New Roman" w:cs="Times New Roman"/>
          <w:sz w:val="26"/>
          <w:szCs w:val="26"/>
        </w:rPr>
        <w:t>ін</w:t>
      </w:r>
      <w:r w:rsidRPr="00C96F36">
        <w:rPr>
          <w:rFonts w:ascii="Times New Roman" w:hAnsi="Times New Roman" w:cs="Times New Roman"/>
          <w:sz w:val="26"/>
          <w:szCs w:val="26"/>
        </w:rPr>
        <w:t xml:space="preserve"> ставиться до своїх обов’язків, чи не викликає своєю поведінкою обґрунтованих сумнівів щодо компетентності, професійної етики та доброчесності.</w:t>
      </w:r>
    </w:p>
    <w:p w14:paraId="33FF8DFE" w14:textId="262EA474" w:rsidR="00A73703" w:rsidRPr="00C96F36" w:rsidRDefault="00A73703" w:rsidP="00A73703">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Допущена суддею поведінка не відповідає критерію професійної етики</w:t>
      </w:r>
      <w:r w:rsidR="00C1137E" w:rsidRPr="00C96F36">
        <w:rPr>
          <w:rFonts w:ascii="Times New Roman" w:hAnsi="Times New Roman" w:cs="Times New Roman"/>
          <w:sz w:val="26"/>
          <w:szCs w:val="26"/>
        </w:rPr>
        <w:t>.</w:t>
      </w:r>
    </w:p>
    <w:p w14:paraId="0F2A4073" w14:textId="7BC6E033" w:rsidR="00432CB2" w:rsidRPr="00C96F36" w:rsidRDefault="00A73703"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Отже, в</w:t>
      </w:r>
      <w:r w:rsidR="00432CB2" w:rsidRPr="00C96F36">
        <w:rPr>
          <w:rFonts w:ascii="Times New Roman" w:hAnsi="Times New Roman" w:cs="Times New Roman"/>
          <w:sz w:val="26"/>
          <w:szCs w:val="26"/>
        </w:rPr>
        <w:t>ідповідність судді Юр’єва О.Ю. критерію професійної етики визначено за показниками тестувань таких особистих морально-психологічних якостей та загальних здібностей, як: розуміння і дотримання правил та норм, здатність відстоювати</w:t>
      </w:r>
      <w:r w:rsidR="00432CB2" w:rsidRPr="00754507">
        <w:rPr>
          <w:rFonts w:ascii="Times New Roman" w:hAnsi="Times New Roman" w:cs="Times New Roman"/>
          <w:sz w:val="52"/>
          <w:szCs w:val="52"/>
        </w:rPr>
        <w:t xml:space="preserve"> </w:t>
      </w:r>
      <w:r w:rsidR="00432CB2" w:rsidRPr="00C96F36">
        <w:rPr>
          <w:rFonts w:ascii="Times New Roman" w:hAnsi="Times New Roman" w:cs="Times New Roman"/>
          <w:sz w:val="26"/>
          <w:szCs w:val="26"/>
        </w:rPr>
        <w:t>власні</w:t>
      </w:r>
      <w:r w:rsidR="00432CB2" w:rsidRPr="00754507">
        <w:rPr>
          <w:rFonts w:ascii="Times New Roman" w:hAnsi="Times New Roman" w:cs="Times New Roman"/>
          <w:sz w:val="52"/>
          <w:szCs w:val="52"/>
        </w:rPr>
        <w:t xml:space="preserve"> </w:t>
      </w:r>
      <w:r w:rsidR="00432CB2" w:rsidRPr="00C96F36">
        <w:rPr>
          <w:rFonts w:ascii="Times New Roman" w:hAnsi="Times New Roman" w:cs="Times New Roman"/>
          <w:sz w:val="26"/>
          <w:szCs w:val="26"/>
        </w:rPr>
        <w:t>переконання,</w:t>
      </w:r>
      <w:r w:rsidR="00432CB2" w:rsidRPr="00754507">
        <w:rPr>
          <w:rFonts w:ascii="Times New Roman" w:hAnsi="Times New Roman" w:cs="Times New Roman"/>
          <w:sz w:val="52"/>
          <w:szCs w:val="52"/>
        </w:rPr>
        <w:t xml:space="preserve"> </w:t>
      </w:r>
      <w:r w:rsidR="00432CB2" w:rsidRPr="00C96F36">
        <w:rPr>
          <w:rFonts w:ascii="Times New Roman" w:hAnsi="Times New Roman" w:cs="Times New Roman"/>
          <w:sz w:val="26"/>
          <w:szCs w:val="26"/>
        </w:rPr>
        <w:t>дисциплінованість,</w:t>
      </w:r>
      <w:r w:rsidR="00432CB2" w:rsidRPr="00754507">
        <w:rPr>
          <w:rFonts w:ascii="Times New Roman" w:hAnsi="Times New Roman" w:cs="Times New Roman"/>
          <w:sz w:val="52"/>
          <w:szCs w:val="52"/>
        </w:rPr>
        <w:t xml:space="preserve"> </w:t>
      </w:r>
      <w:r w:rsidR="00432CB2" w:rsidRPr="00C96F36">
        <w:rPr>
          <w:rFonts w:ascii="Times New Roman" w:hAnsi="Times New Roman" w:cs="Times New Roman"/>
          <w:sz w:val="26"/>
          <w:szCs w:val="26"/>
        </w:rPr>
        <w:t>повага</w:t>
      </w:r>
      <w:r w:rsidR="00432CB2" w:rsidRPr="00754507">
        <w:rPr>
          <w:rFonts w:ascii="Times New Roman" w:hAnsi="Times New Roman" w:cs="Times New Roman"/>
          <w:sz w:val="52"/>
          <w:szCs w:val="52"/>
        </w:rPr>
        <w:t xml:space="preserve"> </w:t>
      </w:r>
      <w:r w:rsidR="00432CB2" w:rsidRPr="00C96F36">
        <w:rPr>
          <w:rFonts w:ascii="Times New Roman" w:hAnsi="Times New Roman" w:cs="Times New Roman"/>
          <w:sz w:val="26"/>
          <w:szCs w:val="26"/>
        </w:rPr>
        <w:t>до</w:t>
      </w:r>
      <w:r w:rsidR="00432CB2" w:rsidRPr="00754507">
        <w:rPr>
          <w:rFonts w:ascii="Times New Roman" w:hAnsi="Times New Roman" w:cs="Times New Roman"/>
          <w:sz w:val="52"/>
          <w:szCs w:val="52"/>
        </w:rPr>
        <w:t xml:space="preserve"> </w:t>
      </w:r>
      <w:r w:rsidR="00432CB2" w:rsidRPr="00C96F36">
        <w:rPr>
          <w:rFonts w:ascii="Times New Roman" w:hAnsi="Times New Roman" w:cs="Times New Roman"/>
          <w:sz w:val="26"/>
          <w:szCs w:val="26"/>
        </w:rPr>
        <w:t>інших.</w:t>
      </w:r>
      <w:r w:rsidR="00432CB2" w:rsidRPr="00754507">
        <w:rPr>
          <w:rFonts w:ascii="Times New Roman" w:hAnsi="Times New Roman" w:cs="Times New Roman"/>
          <w:sz w:val="52"/>
          <w:szCs w:val="52"/>
        </w:rPr>
        <w:t xml:space="preserve"> </w:t>
      </w:r>
      <w:r w:rsidR="00432CB2" w:rsidRPr="00C96F36">
        <w:rPr>
          <w:rFonts w:ascii="Times New Roman" w:hAnsi="Times New Roman" w:cs="Times New Roman"/>
          <w:sz w:val="26"/>
          <w:szCs w:val="26"/>
        </w:rPr>
        <w:t>На</w:t>
      </w:r>
      <w:r w:rsidR="00432CB2" w:rsidRPr="00754507">
        <w:rPr>
          <w:rFonts w:ascii="Times New Roman" w:hAnsi="Times New Roman" w:cs="Times New Roman"/>
          <w:sz w:val="52"/>
          <w:szCs w:val="52"/>
        </w:rPr>
        <w:t xml:space="preserve"> </w:t>
      </w:r>
      <w:r w:rsidR="00432CB2" w:rsidRPr="00C96F36">
        <w:rPr>
          <w:rFonts w:ascii="Times New Roman" w:hAnsi="Times New Roman" w:cs="Times New Roman"/>
          <w:sz w:val="26"/>
          <w:szCs w:val="26"/>
        </w:rPr>
        <w:t>підставі</w:t>
      </w:r>
      <w:r w:rsidR="00754507">
        <w:rPr>
          <w:rFonts w:ascii="Times New Roman" w:hAnsi="Times New Roman" w:cs="Times New Roman"/>
          <w:sz w:val="26"/>
          <w:szCs w:val="26"/>
        </w:rPr>
        <w:t xml:space="preserve"> </w:t>
      </w:r>
      <w:r w:rsidR="00432CB2" w:rsidRPr="00C96F36">
        <w:rPr>
          <w:rFonts w:ascii="Times New Roman" w:hAnsi="Times New Roman" w:cs="Times New Roman"/>
          <w:sz w:val="26"/>
          <w:szCs w:val="26"/>
        </w:rPr>
        <w:t>висновку про підсумки таких тестувань, за результатами дослідження інформації, яка</w:t>
      </w:r>
      <w:r w:rsidR="00754507">
        <w:rPr>
          <w:rFonts w:ascii="Times New Roman" w:hAnsi="Times New Roman" w:cs="Times New Roman"/>
          <w:sz w:val="26"/>
          <w:szCs w:val="26"/>
        </w:rPr>
        <w:t xml:space="preserve"> </w:t>
      </w:r>
      <w:r w:rsidR="00432CB2" w:rsidRPr="00C96F36">
        <w:rPr>
          <w:rFonts w:ascii="Times New Roman" w:hAnsi="Times New Roman" w:cs="Times New Roman"/>
          <w:sz w:val="26"/>
          <w:szCs w:val="26"/>
        </w:rPr>
        <w:t xml:space="preserve">міститься в суддівському досьє, і співбесіди Комісією оцінено ці показники в </w:t>
      </w:r>
      <w:r w:rsidR="003719D2" w:rsidRPr="00C96F36">
        <w:rPr>
          <w:rFonts w:ascii="Times New Roman" w:hAnsi="Times New Roman" w:cs="Times New Roman"/>
          <w:b/>
          <w:sz w:val="26"/>
          <w:szCs w:val="26"/>
        </w:rPr>
        <w:t>15</w:t>
      </w:r>
      <w:r w:rsidR="00432CB2" w:rsidRPr="00C96F36">
        <w:rPr>
          <w:rFonts w:ascii="Times New Roman" w:hAnsi="Times New Roman" w:cs="Times New Roman"/>
          <w:sz w:val="26"/>
          <w:szCs w:val="26"/>
        </w:rPr>
        <w:t xml:space="preserve"> балів.</w:t>
      </w:r>
    </w:p>
    <w:p w14:paraId="62F72789" w14:textId="0C8AA338" w:rsidR="00432CB2" w:rsidRPr="00C96F36" w:rsidRDefault="00432CB2"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Також відповідність судді критерію професійної етики встановлено за такими показниками, як: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пунктами 3, 5–8, 13 частини першої статті 106 Закону; інші дані, які можуть вказувати на відповідність судді критерію професійної етики. За результатами дослідження інформації, яка міститься в суддівському досьє, і співбесіди Комісією оцінено ці показники в </w:t>
      </w:r>
      <w:r w:rsidR="003719D2" w:rsidRPr="00C96F36">
        <w:rPr>
          <w:rFonts w:ascii="Times New Roman" w:hAnsi="Times New Roman" w:cs="Times New Roman"/>
          <w:b/>
          <w:sz w:val="26"/>
          <w:szCs w:val="26"/>
        </w:rPr>
        <w:t>80</w:t>
      </w:r>
      <w:r w:rsidRPr="00C96F36">
        <w:rPr>
          <w:rFonts w:ascii="Times New Roman" w:hAnsi="Times New Roman" w:cs="Times New Roman"/>
          <w:sz w:val="26"/>
          <w:szCs w:val="26"/>
        </w:rPr>
        <w:t xml:space="preserve"> балів.</w:t>
      </w:r>
    </w:p>
    <w:p w14:paraId="3EB48F9B" w14:textId="77777777" w:rsidR="00432CB2" w:rsidRPr="00C96F36" w:rsidRDefault="00432CB2"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Таким чином, за критерієм професійної етики відповідність судді оцінено Комісією в </w:t>
      </w:r>
      <w:r w:rsidRPr="00C96F36">
        <w:rPr>
          <w:rFonts w:ascii="Times New Roman" w:hAnsi="Times New Roman" w:cs="Times New Roman"/>
          <w:b/>
          <w:sz w:val="26"/>
          <w:szCs w:val="26"/>
        </w:rPr>
        <w:t>95</w:t>
      </w:r>
      <w:r w:rsidRPr="00C96F36">
        <w:rPr>
          <w:rFonts w:ascii="Times New Roman" w:hAnsi="Times New Roman" w:cs="Times New Roman"/>
          <w:sz w:val="26"/>
          <w:szCs w:val="26"/>
        </w:rPr>
        <w:t xml:space="preserve"> балів.</w:t>
      </w:r>
    </w:p>
    <w:p w14:paraId="2FF6092C" w14:textId="2C8C068C" w:rsidR="00432CB2" w:rsidRPr="00C96F36" w:rsidRDefault="00432CB2"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Відповідність судді Юр’єва О.Ю. критерію доброчесності визначено за показниками тестувань таких особистих морально-психологічних якостей та загальних здібностей, як: чесність і порядність; відсутність </w:t>
      </w:r>
      <w:proofErr w:type="spellStart"/>
      <w:r w:rsidRPr="00C96F36">
        <w:rPr>
          <w:rFonts w:ascii="Times New Roman" w:hAnsi="Times New Roman" w:cs="Times New Roman"/>
          <w:sz w:val="26"/>
          <w:szCs w:val="26"/>
        </w:rPr>
        <w:t>контрпродуктивних</w:t>
      </w:r>
      <w:proofErr w:type="spellEnd"/>
      <w:r w:rsidRPr="00C96F36">
        <w:rPr>
          <w:rFonts w:ascii="Times New Roman" w:hAnsi="Times New Roman" w:cs="Times New Roman"/>
          <w:sz w:val="26"/>
          <w:szCs w:val="26"/>
        </w:rPr>
        <w:t xml:space="preserve"> дій; відсутність схильності до зловживань. На підставі висновку про підсумки таких тестувань, за результатами дослідження інформації, яка міститься в суддівському досьє, і співбесіди Комісією оцінено ці показники в </w:t>
      </w:r>
      <w:r w:rsidR="003719D2" w:rsidRPr="00C96F36">
        <w:rPr>
          <w:rFonts w:ascii="Times New Roman" w:hAnsi="Times New Roman" w:cs="Times New Roman"/>
          <w:b/>
          <w:sz w:val="26"/>
          <w:szCs w:val="26"/>
        </w:rPr>
        <w:t>85</w:t>
      </w:r>
      <w:r w:rsidRPr="00C96F36">
        <w:rPr>
          <w:rFonts w:ascii="Times New Roman" w:hAnsi="Times New Roman" w:cs="Times New Roman"/>
          <w:sz w:val="26"/>
          <w:szCs w:val="26"/>
        </w:rPr>
        <w:t> балів.</w:t>
      </w:r>
    </w:p>
    <w:p w14:paraId="0CCAAAFD" w14:textId="77777777" w:rsidR="00432CB2" w:rsidRPr="00C96F36" w:rsidRDefault="00432CB2"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Також відповідність судді критерію доброчесності встановлено за такими показниками, як: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w:t>
      </w:r>
      <w:r w:rsidRPr="00C96F36">
        <w:rPr>
          <w:rFonts w:ascii="Times New Roman" w:hAnsi="Times New Roman" w:cs="Times New Roman"/>
          <w:sz w:val="26"/>
          <w:szCs w:val="26"/>
        </w:rPr>
        <w:lastRenderedPageBreak/>
        <w:t xml:space="preserve">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w:t>
      </w:r>
      <w:proofErr w:type="spellStart"/>
      <w:r w:rsidRPr="00C96F36">
        <w:rPr>
          <w:rFonts w:ascii="Times New Roman" w:hAnsi="Times New Roman" w:cs="Times New Roman"/>
          <w:sz w:val="26"/>
          <w:szCs w:val="26"/>
        </w:rPr>
        <w:t>недоброчесність</w:t>
      </w:r>
      <w:proofErr w:type="spellEnd"/>
      <w:r w:rsidRPr="00C96F36">
        <w:rPr>
          <w:rFonts w:ascii="Times New Roman" w:hAnsi="Times New Roman" w:cs="Times New Roman"/>
          <w:sz w:val="26"/>
          <w:szCs w:val="26"/>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 За результатами дослідження інформації, яка міститься в суддівському досьє, і співбесіди Комісією оцінено ці показники у </w:t>
      </w:r>
      <w:r w:rsidRPr="00C96F36">
        <w:rPr>
          <w:rFonts w:ascii="Times New Roman" w:hAnsi="Times New Roman" w:cs="Times New Roman"/>
          <w:b/>
          <w:sz w:val="26"/>
          <w:szCs w:val="26"/>
        </w:rPr>
        <w:t>130</w:t>
      </w:r>
      <w:r w:rsidRPr="00C96F36">
        <w:rPr>
          <w:rFonts w:ascii="Times New Roman" w:hAnsi="Times New Roman" w:cs="Times New Roman"/>
          <w:sz w:val="26"/>
          <w:szCs w:val="26"/>
        </w:rPr>
        <w:t xml:space="preserve"> балів.</w:t>
      </w:r>
    </w:p>
    <w:p w14:paraId="560E62C2" w14:textId="49DCEF6F" w:rsidR="00432CB2" w:rsidRPr="00C96F36" w:rsidRDefault="00432CB2"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Таким чином, за критерієм доброчесності відповідність судді оцінено Комісією у </w:t>
      </w:r>
      <w:r w:rsidRPr="00C96F36">
        <w:rPr>
          <w:rFonts w:ascii="Times New Roman" w:hAnsi="Times New Roman" w:cs="Times New Roman"/>
          <w:b/>
          <w:sz w:val="26"/>
          <w:szCs w:val="26"/>
        </w:rPr>
        <w:t>215</w:t>
      </w:r>
      <w:r w:rsidRPr="00C96F36">
        <w:rPr>
          <w:rFonts w:ascii="Times New Roman" w:hAnsi="Times New Roman" w:cs="Times New Roman"/>
          <w:sz w:val="26"/>
          <w:szCs w:val="26"/>
        </w:rPr>
        <w:t xml:space="preserve"> бал</w:t>
      </w:r>
      <w:r w:rsidR="00C1137E" w:rsidRPr="00C96F36">
        <w:rPr>
          <w:rFonts w:ascii="Times New Roman" w:hAnsi="Times New Roman" w:cs="Times New Roman"/>
          <w:sz w:val="26"/>
          <w:szCs w:val="26"/>
        </w:rPr>
        <w:t>ів</w:t>
      </w:r>
      <w:r w:rsidRPr="00C96F36">
        <w:rPr>
          <w:rFonts w:ascii="Times New Roman" w:hAnsi="Times New Roman" w:cs="Times New Roman"/>
          <w:sz w:val="26"/>
          <w:szCs w:val="26"/>
        </w:rPr>
        <w:t>.</w:t>
      </w:r>
    </w:p>
    <w:p w14:paraId="12E0F0A2" w14:textId="7B845614" w:rsidR="0059408E" w:rsidRPr="00C96F36" w:rsidRDefault="0059408E"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 xml:space="preserve">За результатами дослідження суддівського досьє та проведеної співбесіди суддя Юр’єв О.Ю. у сукупності набрав 654,75 </w:t>
      </w:r>
      <w:proofErr w:type="spellStart"/>
      <w:r w:rsidRPr="00C96F36">
        <w:rPr>
          <w:rFonts w:ascii="Times New Roman" w:hAnsi="Times New Roman" w:cs="Times New Roman"/>
          <w:sz w:val="26"/>
          <w:szCs w:val="26"/>
        </w:rPr>
        <w:t>бала</w:t>
      </w:r>
      <w:proofErr w:type="spellEnd"/>
      <w:r w:rsidRPr="00C96F36">
        <w:rPr>
          <w:rFonts w:ascii="Times New Roman" w:hAnsi="Times New Roman" w:cs="Times New Roman"/>
          <w:sz w:val="26"/>
          <w:szCs w:val="26"/>
        </w:rPr>
        <w:t>, що становить менше</w:t>
      </w:r>
      <w:r w:rsidR="00BA7E7D" w:rsidRPr="00C96F36">
        <w:rPr>
          <w:rFonts w:ascii="Times New Roman" w:hAnsi="Times New Roman" w:cs="Times New Roman"/>
          <w:sz w:val="26"/>
          <w:szCs w:val="26"/>
        </w:rPr>
        <w:t xml:space="preserve"> </w:t>
      </w:r>
      <w:r w:rsidRPr="00C96F36">
        <w:rPr>
          <w:rFonts w:ascii="Times New Roman" w:hAnsi="Times New Roman" w:cs="Times New Roman"/>
          <w:sz w:val="26"/>
          <w:szCs w:val="26"/>
        </w:rPr>
        <w:t>67 відсотків від суми максимально можливих балів за результатами кваліфікаційного оцінювання всіх критеріїв, і є таким, що не відповідає займаній посаді.</w:t>
      </w:r>
    </w:p>
    <w:p w14:paraId="5A7C2023" w14:textId="77777777" w:rsidR="0059408E" w:rsidRPr="00C96F36" w:rsidRDefault="0059408E"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Визнання судді таким, що не відповідає займаній посаді, є підставою для внесення до Вищої ради правосуддя подання про звільнення його із займаної посади.</w:t>
      </w:r>
    </w:p>
    <w:p w14:paraId="6646443C" w14:textId="353E8474" w:rsidR="00F20463" w:rsidRPr="00C96F36" w:rsidRDefault="00F20463" w:rsidP="00D32FAF">
      <w:pPr>
        <w:spacing w:after="0" w:line="240" w:lineRule="auto"/>
        <w:ind w:firstLine="567"/>
        <w:jc w:val="both"/>
        <w:rPr>
          <w:rFonts w:ascii="Times New Roman" w:hAnsi="Times New Roman" w:cs="Times New Roman"/>
          <w:sz w:val="26"/>
          <w:szCs w:val="26"/>
        </w:rPr>
      </w:pPr>
      <w:r w:rsidRPr="00C96F36">
        <w:rPr>
          <w:rFonts w:ascii="Times New Roman" w:hAnsi="Times New Roman" w:cs="Times New Roman"/>
          <w:sz w:val="26"/>
          <w:szCs w:val="26"/>
        </w:rPr>
        <w:t>Вища кваліфікаційна комісія суддів України двома голосами «ЗА» та одним</w:t>
      </w:r>
      <w:r w:rsidR="000B0769" w:rsidRPr="00C96F36">
        <w:rPr>
          <w:rFonts w:ascii="Times New Roman" w:hAnsi="Times New Roman" w:cs="Times New Roman"/>
          <w:sz w:val="26"/>
          <w:szCs w:val="26"/>
        </w:rPr>
        <w:t xml:space="preserve"> голосом</w:t>
      </w:r>
      <w:r w:rsidRPr="00C96F36">
        <w:rPr>
          <w:rFonts w:ascii="Times New Roman" w:hAnsi="Times New Roman" w:cs="Times New Roman"/>
          <w:sz w:val="26"/>
          <w:szCs w:val="26"/>
        </w:rPr>
        <w:t xml:space="preserve"> «ПРОТИ»</w:t>
      </w:r>
    </w:p>
    <w:p w14:paraId="28450A1A" w14:textId="4625BB1B" w:rsidR="00425603" w:rsidRPr="00C96F36" w:rsidRDefault="00425603" w:rsidP="00425603">
      <w:pPr>
        <w:widowControl w:val="0"/>
        <w:spacing w:after="0" w:line="240" w:lineRule="auto"/>
        <w:jc w:val="center"/>
        <w:rPr>
          <w:rFonts w:ascii="Times New Roman" w:eastAsia="Times New Roman" w:hAnsi="Times New Roman" w:cs="Times New Roman"/>
          <w:sz w:val="26"/>
          <w:szCs w:val="26"/>
        </w:rPr>
      </w:pPr>
      <w:r w:rsidRPr="00C96F36">
        <w:rPr>
          <w:rFonts w:ascii="Times New Roman" w:eastAsia="Times New Roman" w:hAnsi="Times New Roman" w:cs="Times New Roman"/>
          <w:sz w:val="26"/>
          <w:szCs w:val="26"/>
        </w:rPr>
        <w:t>вирішила:</w:t>
      </w:r>
    </w:p>
    <w:p w14:paraId="77BC6F18" w14:textId="77777777" w:rsidR="00425603" w:rsidRPr="00C96F36" w:rsidRDefault="00425603" w:rsidP="00425603">
      <w:pPr>
        <w:spacing w:after="0" w:line="240" w:lineRule="auto"/>
        <w:ind w:firstLine="567"/>
        <w:jc w:val="both"/>
        <w:rPr>
          <w:rFonts w:ascii="Times New Roman" w:eastAsia="Times New Roman" w:hAnsi="Times New Roman" w:cs="Times New Roman"/>
          <w:sz w:val="26"/>
          <w:szCs w:val="26"/>
          <w:lang w:eastAsia="uk-UA" w:bidi="uk-UA"/>
        </w:rPr>
      </w:pPr>
    </w:p>
    <w:p w14:paraId="59D88108" w14:textId="77777777" w:rsidR="00425603" w:rsidRPr="00C96F36" w:rsidRDefault="00425603" w:rsidP="00425603">
      <w:pPr>
        <w:pStyle w:val="a6"/>
        <w:ind w:firstLine="567"/>
        <w:jc w:val="both"/>
        <w:rPr>
          <w:rFonts w:ascii="Times New Roman" w:eastAsia="Times New Roman" w:hAnsi="Times New Roman" w:cs="Times New Roman"/>
          <w:sz w:val="26"/>
          <w:szCs w:val="26"/>
          <w:lang w:eastAsia="uk-UA" w:bidi="uk-UA"/>
        </w:rPr>
      </w:pPr>
      <w:r w:rsidRPr="00C96F36">
        <w:rPr>
          <w:rFonts w:ascii="Times New Roman" w:eastAsia="Times New Roman" w:hAnsi="Times New Roman" w:cs="Times New Roman"/>
          <w:sz w:val="26"/>
          <w:szCs w:val="26"/>
          <w:lang w:eastAsia="uk-UA" w:bidi="uk-UA"/>
        </w:rPr>
        <w:t xml:space="preserve">Визначити, що суддя </w:t>
      </w:r>
      <w:r w:rsidRPr="00C96F36">
        <w:rPr>
          <w:rFonts w:ascii="Times New Roman" w:hAnsi="Times New Roman" w:cs="Times New Roman"/>
          <w:sz w:val="26"/>
          <w:szCs w:val="26"/>
          <w:shd w:val="clear" w:color="auto" w:fill="FFFFFF"/>
        </w:rPr>
        <w:t xml:space="preserve">Межівського районного суду Дніпропетровської області Юр’єв Олександр Юрійович </w:t>
      </w:r>
      <w:r w:rsidRPr="00C96F36">
        <w:rPr>
          <w:rFonts w:ascii="Times New Roman" w:eastAsia="Times New Roman" w:hAnsi="Times New Roman" w:cs="Times New Roman"/>
          <w:sz w:val="26"/>
          <w:szCs w:val="26"/>
          <w:lang w:eastAsia="uk-UA" w:bidi="uk-UA"/>
        </w:rPr>
        <w:t xml:space="preserve">за результатами кваліфікаційного оцінювання на відповідність займаній посаді набрав 654,75 </w:t>
      </w:r>
      <w:proofErr w:type="spellStart"/>
      <w:r w:rsidRPr="00C96F36">
        <w:rPr>
          <w:rFonts w:ascii="Times New Roman" w:eastAsia="Times New Roman" w:hAnsi="Times New Roman" w:cs="Times New Roman"/>
          <w:sz w:val="26"/>
          <w:szCs w:val="26"/>
          <w:lang w:eastAsia="uk-UA" w:bidi="uk-UA"/>
        </w:rPr>
        <w:t>бала</w:t>
      </w:r>
      <w:proofErr w:type="spellEnd"/>
      <w:r w:rsidRPr="00C96F36">
        <w:rPr>
          <w:rFonts w:ascii="Times New Roman" w:eastAsia="Times New Roman" w:hAnsi="Times New Roman" w:cs="Times New Roman"/>
          <w:sz w:val="26"/>
          <w:szCs w:val="26"/>
          <w:lang w:eastAsia="uk-UA" w:bidi="uk-UA"/>
        </w:rPr>
        <w:t>.</w:t>
      </w:r>
    </w:p>
    <w:p w14:paraId="61DAE9AB" w14:textId="77777777" w:rsidR="00425603" w:rsidRPr="00C96F36" w:rsidRDefault="00425603" w:rsidP="00425603">
      <w:pPr>
        <w:spacing w:after="0" w:line="240" w:lineRule="auto"/>
        <w:ind w:firstLine="567"/>
        <w:jc w:val="both"/>
        <w:rPr>
          <w:rFonts w:ascii="Times New Roman" w:eastAsia="Times New Roman" w:hAnsi="Times New Roman" w:cs="Times New Roman"/>
          <w:sz w:val="26"/>
          <w:szCs w:val="26"/>
          <w:lang w:eastAsia="uk-UA" w:bidi="uk-UA"/>
        </w:rPr>
      </w:pPr>
      <w:r w:rsidRPr="00C96F36">
        <w:rPr>
          <w:rFonts w:ascii="Times New Roman" w:eastAsia="Times New Roman" w:hAnsi="Times New Roman" w:cs="Times New Roman"/>
          <w:sz w:val="26"/>
          <w:szCs w:val="26"/>
          <w:lang w:eastAsia="uk-UA" w:bidi="uk-UA"/>
        </w:rPr>
        <w:t xml:space="preserve">Визнати суддю </w:t>
      </w:r>
      <w:r w:rsidRPr="00C96F36">
        <w:rPr>
          <w:rFonts w:ascii="Times New Roman" w:hAnsi="Times New Roman" w:cs="Times New Roman"/>
          <w:sz w:val="26"/>
          <w:szCs w:val="26"/>
          <w:shd w:val="clear" w:color="auto" w:fill="FFFFFF"/>
        </w:rPr>
        <w:t xml:space="preserve">Межівського районного суду Дніпропетровської області Юр’єва Олександра Юрійовича </w:t>
      </w:r>
      <w:r w:rsidRPr="00C96F36">
        <w:rPr>
          <w:rFonts w:ascii="Times New Roman" w:eastAsia="Times New Roman" w:hAnsi="Times New Roman" w:cs="Times New Roman"/>
          <w:sz w:val="26"/>
          <w:szCs w:val="26"/>
          <w:lang w:eastAsia="uk-UA" w:bidi="uk-UA"/>
        </w:rPr>
        <w:t>таким, що не відповідає займаній посаді.</w:t>
      </w:r>
    </w:p>
    <w:p w14:paraId="26433631" w14:textId="5CCC90CD" w:rsidR="00425603" w:rsidRPr="00C96F36" w:rsidRDefault="00425603" w:rsidP="00425603">
      <w:pPr>
        <w:spacing w:after="0" w:line="240" w:lineRule="auto"/>
        <w:ind w:firstLine="567"/>
        <w:jc w:val="both"/>
        <w:rPr>
          <w:rFonts w:ascii="Times New Roman" w:eastAsia="Times New Roman" w:hAnsi="Times New Roman" w:cs="Times New Roman"/>
          <w:sz w:val="26"/>
          <w:szCs w:val="26"/>
          <w:lang w:eastAsia="uk-UA" w:bidi="uk-UA"/>
        </w:rPr>
      </w:pPr>
      <w:proofErr w:type="spellStart"/>
      <w:r w:rsidRPr="00C96F36">
        <w:rPr>
          <w:rFonts w:ascii="Times New Roman" w:hAnsi="Times New Roman" w:cs="Times New Roman"/>
          <w:sz w:val="26"/>
          <w:szCs w:val="26"/>
          <w:shd w:val="clear" w:color="auto" w:fill="FFFFFF"/>
        </w:rPr>
        <w:t>Внести</w:t>
      </w:r>
      <w:proofErr w:type="spellEnd"/>
      <w:r w:rsidRPr="00C96F36">
        <w:rPr>
          <w:rFonts w:ascii="Times New Roman" w:hAnsi="Times New Roman" w:cs="Times New Roman"/>
          <w:sz w:val="26"/>
          <w:szCs w:val="26"/>
          <w:shd w:val="clear" w:color="auto" w:fill="FFFFFF"/>
        </w:rPr>
        <w:t xml:space="preserve"> </w:t>
      </w:r>
      <w:r w:rsidR="00BA6467" w:rsidRPr="00C96F36">
        <w:rPr>
          <w:rFonts w:ascii="Times New Roman" w:hAnsi="Times New Roman" w:cs="Times New Roman"/>
          <w:sz w:val="26"/>
          <w:szCs w:val="26"/>
          <w:shd w:val="clear" w:color="auto" w:fill="FFFFFF"/>
        </w:rPr>
        <w:t xml:space="preserve">подання </w:t>
      </w:r>
      <w:r w:rsidRPr="00C96F36">
        <w:rPr>
          <w:rFonts w:ascii="Times New Roman" w:hAnsi="Times New Roman" w:cs="Times New Roman"/>
          <w:sz w:val="26"/>
          <w:szCs w:val="26"/>
          <w:shd w:val="clear" w:color="auto" w:fill="FFFFFF"/>
        </w:rPr>
        <w:t>до Вищої ради правосуддя про звільнення судді Межівського районного суду Дніпропетровської області Юр’єва Олександра Юрійовича з посади.</w:t>
      </w:r>
    </w:p>
    <w:p w14:paraId="7B82ACF2" w14:textId="77777777" w:rsidR="00425603" w:rsidRPr="00C96F36" w:rsidRDefault="00425603" w:rsidP="00425603">
      <w:pPr>
        <w:spacing w:before="40" w:after="0" w:line="240" w:lineRule="auto"/>
        <w:ind w:firstLine="567"/>
        <w:jc w:val="both"/>
        <w:rPr>
          <w:rFonts w:ascii="Times New Roman" w:eastAsia="Times New Roman" w:hAnsi="Times New Roman" w:cs="Times New Roman"/>
          <w:sz w:val="26"/>
          <w:szCs w:val="26"/>
          <w:lang w:eastAsia="uk-UA" w:bidi="uk-UA"/>
        </w:rPr>
      </w:pPr>
    </w:p>
    <w:p w14:paraId="5F31B420" w14:textId="15CCDC53" w:rsidR="00425603" w:rsidRPr="00C96F36" w:rsidRDefault="00425603" w:rsidP="00425603">
      <w:pPr>
        <w:spacing w:before="40" w:after="0" w:line="480" w:lineRule="auto"/>
        <w:jc w:val="both"/>
        <w:rPr>
          <w:rFonts w:ascii="Times New Roman" w:hAnsi="Times New Roman" w:cs="Times New Roman"/>
          <w:sz w:val="26"/>
          <w:szCs w:val="26"/>
        </w:rPr>
      </w:pPr>
      <w:r w:rsidRPr="00C96F36">
        <w:rPr>
          <w:rFonts w:ascii="Times New Roman" w:hAnsi="Times New Roman" w:cs="Times New Roman"/>
          <w:sz w:val="26"/>
          <w:szCs w:val="26"/>
        </w:rPr>
        <w:t>Головуючий</w:t>
      </w:r>
      <w:r w:rsidRPr="00C96F36">
        <w:rPr>
          <w:rFonts w:ascii="Times New Roman" w:hAnsi="Times New Roman" w:cs="Times New Roman"/>
          <w:sz w:val="26"/>
          <w:szCs w:val="26"/>
        </w:rPr>
        <w:tab/>
      </w:r>
      <w:r w:rsidRPr="00C96F36">
        <w:rPr>
          <w:rFonts w:ascii="Times New Roman" w:hAnsi="Times New Roman" w:cs="Times New Roman"/>
          <w:sz w:val="26"/>
          <w:szCs w:val="26"/>
        </w:rPr>
        <w:tab/>
      </w:r>
      <w:r w:rsidRPr="00C96F36">
        <w:rPr>
          <w:rFonts w:ascii="Times New Roman" w:hAnsi="Times New Roman" w:cs="Times New Roman"/>
          <w:sz w:val="26"/>
          <w:szCs w:val="26"/>
        </w:rPr>
        <w:tab/>
      </w:r>
      <w:r w:rsidRPr="00C96F36">
        <w:rPr>
          <w:rFonts w:ascii="Times New Roman" w:hAnsi="Times New Roman" w:cs="Times New Roman"/>
          <w:sz w:val="26"/>
          <w:szCs w:val="26"/>
        </w:rPr>
        <w:tab/>
      </w:r>
      <w:r w:rsidRPr="00C96F36">
        <w:rPr>
          <w:rFonts w:ascii="Times New Roman" w:hAnsi="Times New Roman" w:cs="Times New Roman"/>
          <w:sz w:val="26"/>
          <w:szCs w:val="26"/>
        </w:rPr>
        <w:tab/>
      </w:r>
      <w:r w:rsidRPr="00C96F36">
        <w:rPr>
          <w:rFonts w:ascii="Times New Roman" w:hAnsi="Times New Roman" w:cs="Times New Roman"/>
          <w:sz w:val="26"/>
          <w:szCs w:val="26"/>
        </w:rPr>
        <w:tab/>
      </w:r>
      <w:r w:rsidR="00754507">
        <w:rPr>
          <w:rFonts w:ascii="Times New Roman" w:hAnsi="Times New Roman" w:cs="Times New Roman"/>
          <w:sz w:val="26"/>
          <w:szCs w:val="26"/>
        </w:rPr>
        <w:tab/>
      </w:r>
      <w:r w:rsidR="00754507" w:rsidRPr="00C96F36">
        <w:rPr>
          <w:rFonts w:ascii="Times New Roman" w:hAnsi="Times New Roman" w:cs="Times New Roman"/>
          <w:sz w:val="26"/>
          <w:szCs w:val="26"/>
        </w:rPr>
        <w:t xml:space="preserve">       </w:t>
      </w:r>
      <w:r w:rsidRPr="00C96F36">
        <w:rPr>
          <w:rFonts w:ascii="Times New Roman" w:hAnsi="Times New Roman" w:cs="Times New Roman"/>
          <w:sz w:val="26"/>
          <w:szCs w:val="26"/>
        </w:rPr>
        <w:t>Руслан СИДОРОВИЧ (ЗА)</w:t>
      </w:r>
    </w:p>
    <w:p w14:paraId="10D82557" w14:textId="233A7CA7" w:rsidR="00425603" w:rsidRDefault="00425603" w:rsidP="00425603">
      <w:pPr>
        <w:spacing w:after="0" w:line="240" w:lineRule="auto"/>
        <w:jc w:val="both"/>
        <w:rPr>
          <w:rFonts w:ascii="Times New Roman" w:hAnsi="Times New Roman" w:cs="Times New Roman"/>
          <w:sz w:val="26"/>
          <w:szCs w:val="26"/>
        </w:rPr>
      </w:pPr>
      <w:r w:rsidRPr="00C96F36">
        <w:rPr>
          <w:rFonts w:ascii="Times New Roman" w:hAnsi="Times New Roman" w:cs="Times New Roman"/>
          <w:sz w:val="26"/>
          <w:szCs w:val="26"/>
        </w:rPr>
        <w:t>Члени Комісії:</w:t>
      </w:r>
      <w:r w:rsidRPr="00C96F36">
        <w:rPr>
          <w:rFonts w:ascii="Times New Roman" w:hAnsi="Times New Roman" w:cs="Times New Roman"/>
          <w:sz w:val="26"/>
          <w:szCs w:val="26"/>
        </w:rPr>
        <w:tab/>
      </w:r>
      <w:r w:rsidRPr="00C96F36">
        <w:rPr>
          <w:rFonts w:ascii="Times New Roman" w:hAnsi="Times New Roman" w:cs="Times New Roman"/>
          <w:sz w:val="26"/>
          <w:szCs w:val="26"/>
        </w:rPr>
        <w:tab/>
      </w:r>
      <w:r w:rsidRPr="00C96F36">
        <w:rPr>
          <w:rFonts w:ascii="Times New Roman" w:hAnsi="Times New Roman" w:cs="Times New Roman"/>
          <w:sz w:val="26"/>
          <w:szCs w:val="26"/>
        </w:rPr>
        <w:tab/>
      </w:r>
      <w:r w:rsidRPr="00C96F36">
        <w:rPr>
          <w:rFonts w:ascii="Times New Roman" w:hAnsi="Times New Roman" w:cs="Times New Roman"/>
          <w:sz w:val="26"/>
          <w:szCs w:val="26"/>
        </w:rPr>
        <w:tab/>
      </w:r>
      <w:r w:rsidR="00754507">
        <w:rPr>
          <w:rFonts w:ascii="Times New Roman" w:hAnsi="Times New Roman" w:cs="Times New Roman"/>
          <w:sz w:val="26"/>
          <w:szCs w:val="26"/>
        </w:rPr>
        <w:tab/>
      </w:r>
      <w:r w:rsidR="00754507">
        <w:rPr>
          <w:rFonts w:ascii="Times New Roman" w:hAnsi="Times New Roman" w:cs="Times New Roman"/>
          <w:sz w:val="26"/>
          <w:szCs w:val="26"/>
        </w:rPr>
        <w:tab/>
      </w:r>
      <w:r w:rsidR="00754507" w:rsidRPr="00C96F36">
        <w:rPr>
          <w:rFonts w:ascii="Times New Roman" w:hAnsi="Times New Roman" w:cs="Times New Roman"/>
          <w:sz w:val="26"/>
          <w:szCs w:val="26"/>
        </w:rPr>
        <w:t xml:space="preserve">       </w:t>
      </w:r>
      <w:r w:rsidRPr="00C96F36">
        <w:rPr>
          <w:rFonts w:ascii="Times New Roman" w:hAnsi="Times New Roman" w:cs="Times New Roman"/>
          <w:sz w:val="26"/>
          <w:szCs w:val="26"/>
        </w:rPr>
        <w:t>Людмила ВОЛКОВА (ЗА)</w:t>
      </w:r>
    </w:p>
    <w:p w14:paraId="265777E7" w14:textId="049FA1E7" w:rsidR="00754507" w:rsidRDefault="00754507" w:rsidP="00425603">
      <w:pPr>
        <w:spacing w:after="0" w:line="240" w:lineRule="auto"/>
        <w:jc w:val="both"/>
        <w:rPr>
          <w:rFonts w:ascii="Times New Roman" w:hAnsi="Times New Roman" w:cs="Times New Roman"/>
          <w:sz w:val="26"/>
          <w:szCs w:val="26"/>
        </w:rPr>
      </w:pPr>
    </w:p>
    <w:p w14:paraId="2F8BB5A3" w14:textId="1AB5BE6B" w:rsidR="00425603" w:rsidRPr="00C96F36" w:rsidRDefault="00754507" w:rsidP="004256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10D7C" w:rsidRPr="00C96F36">
        <w:rPr>
          <w:rFonts w:ascii="Times New Roman" w:hAnsi="Times New Roman" w:cs="Times New Roman"/>
          <w:sz w:val="26"/>
          <w:szCs w:val="26"/>
        </w:rPr>
        <w:t xml:space="preserve">      </w:t>
      </w:r>
      <w:r w:rsidR="00425603" w:rsidRPr="00C96F36">
        <w:rPr>
          <w:rFonts w:ascii="Times New Roman" w:hAnsi="Times New Roman" w:cs="Times New Roman"/>
          <w:sz w:val="26"/>
          <w:szCs w:val="26"/>
        </w:rPr>
        <w:t xml:space="preserve"> Роман</w:t>
      </w:r>
      <w:r w:rsidR="00E10D7C" w:rsidRPr="00C96F36">
        <w:rPr>
          <w:rFonts w:ascii="Times New Roman" w:hAnsi="Times New Roman" w:cs="Times New Roman"/>
          <w:sz w:val="26"/>
          <w:szCs w:val="26"/>
        </w:rPr>
        <w:t xml:space="preserve"> </w:t>
      </w:r>
      <w:r w:rsidR="00425603" w:rsidRPr="00C96F36">
        <w:rPr>
          <w:rFonts w:ascii="Times New Roman" w:hAnsi="Times New Roman" w:cs="Times New Roman"/>
          <w:sz w:val="26"/>
          <w:szCs w:val="26"/>
        </w:rPr>
        <w:t>КИДИСЮК (ПРОТИ)</w:t>
      </w:r>
    </w:p>
    <w:sectPr w:rsidR="00425603" w:rsidRPr="00C96F36" w:rsidSect="001E5102">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F23FA" w14:textId="77777777" w:rsidR="000F7F18" w:rsidRDefault="000F7F18" w:rsidP="00080F54">
      <w:pPr>
        <w:spacing w:after="0" w:line="240" w:lineRule="auto"/>
      </w:pPr>
      <w:r>
        <w:separator/>
      </w:r>
    </w:p>
  </w:endnote>
  <w:endnote w:type="continuationSeparator" w:id="0">
    <w:p w14:paraId="4F42401A" w14:textId="77777777" w:rsidR="000F7F18" w:rsidRDefault="000F7F18"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22EC4" w14:textId="77777777" w:rsidR="000F7F18" w:rsidRDefault="000F7F18" w:rsidP="00080F54">
      <w:pPr>
        <w:spacing w:after="0" w:line="240" w:lineRule="auto"/>
      </w:pPr>
      <w:r>
        <w:separator/>
      </w:r>
    </w:p>
  </w:footnote>
  <w:footnote w:type="continuationSeparator" w:id="0">
    <w:p w14:paraId="604F849B" w14:textId="77777777" w:rsidR="000F7F18" w:rsidRDefault="000F7F18"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950877"/>
      <w:docPartObj>
        <w:docPartGallery w:val="Page Numbers (Top of Page)"/>
        <w:docPartUnique/>
      </w:docPartObj>
    </w:sdtPr>
    <w:sdtEndPr/>
    <w:sdtContent>
      <w:p w14:paraId="0064205A" w14:textId="0986BDD2" w:rsidR="00E66D47" w:rsidRDefault="00E66D47">
        <w:pPr>
          <w:pStyle w:val="a7"/>
          <w:jc w:val="center"/>
        </w:pPr>
        <w:r>
          <w:fldChar w:fldCharType="begin"/>
        </w:r>
        <w:r>
          <w:instrText>PAGE   \* MERGEFORMAT</w:instrText>
        </w:r>
        <w:r>
          <w:fldChar w:fldCharType="separate"/>
        </w:r>
        <w:r w:rsidR="00BA6467" w:rsidRPr="00BA6467">
          <w:rPr>
            <w:noProof/>
            <w:lang w:val="ru-RU"/>
          </w:rPr>
          <w:t>11</w:t>
        </w:r>
        <w:r>
          <w:fldChar w:fldCharType="end"/>
        </w:r>
      </w:p>
    </w:sdtContent>
  </w:sdt>
  <w:p w14:paraId="1C39CDDA" w14:textId="77777777" w:rsidR="00E66D47" w:rsidRDefault="00E66D4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53B2"/>
    <w:multiLevelType w:val="multilevel"/>
    <w:tmpl w:val="4F9C7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96D25A5"/>
    <w:multiLevelType w:val="multilevel"/>
    <w:tmpl w:val="B10E07B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822B16"/>
    <w:multiLevelType w:val="multilevel"/>
    <w:tmpl w:val="28B070E8"/>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4952" w:hanging="1800"/>
      </w:pPr>
      <w:rPr>
        <w:rFonts w:hint="default"/>
        <w:b/>
      </w:rPr>
    </w:lvl>
  </w:abstractNum>
  <w:abstractNum w:abstractNumId="4" w15:restartNumberingAfterBreak="0">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32B80C9F"/>
    <w:multiLevelType w:val="hybridMultilevel"/>
    <w:tmpl w:val="393072A4"/>
    <w:lvl w:ilvl="0" w:tplc="AAE0E14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33F340ED"/>
    <w:multiLevelType w:val="multilevel"/>
    <w:tmpl w:val="19042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1FE4E58"/>
    <w:multiLevelType w:val="hybridMultilevel"/>
    <w:tmpl w:val="A93C0B60"/>
    <w:lvl w:ilvl="0" w:tplc="6254D090">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55526880"/>
    <w:multiLevelType w:val="multilevel"/>
    <w:tmpl w:val="888622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76210E"/>
    <w:multiLevelType w:val="multilevel"/>
    <w:tmpl w:val="AED84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14" w15:restartNumberingAfterBreak="0">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73DF0C0D"/>
    <w:multiLevelType w:val="multilevel"/>
    <w:tmpl w:val="0FC68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9909CD"/>
    <w:multiLevelType w:val="multilevel"/>
    <w:tmpl w:val="4F087C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3"/>
  </w:num>
  <w:num w:numId="3">
    <w:abstractNumId w:val="4"/>
  </w:num>
  <w:num w:numId="4">
    <w:abstractNumId w:val="7"/>
  </w:num>
  <w:num w:numId="5">
    <w:abstractNumId w:val="1"/>
  </w:num>
  <w:num w:numId="6">
    <w:abstractNumId w:val="10"/>
  </w:num>
  <w:num w:numId="7">
    <w:abstractNumId w:val="14"/>
  </w:num>
  <w:num w:numId="8">
    <w:abstractNumId w:val="5"/>
  </w:num>
  <w:num w:numId="9">
    <w:abstractNumId w:val="2"/>
  </w:num>
  <w:num w:numId="10">
    <w:abstractNumId w:val="0"/>
  </w:num>
  <w:num w:numId="11">
    <w:abstractNumId w:val="15"/>
  </w:num>
  <w:num w:numId="12">
    <w:abstractNumId w:val="9"/>
  </w:num>
  <w:num w:numId="13">
    <w:abstractNumId w:val="16"/>
  </w:num>
  <w:num w:numId="14">
    <w:abstractNumId w:val="6"/>
  </w:num>
  <w:num w:numId="15">
    <w:abstractNumId w:val="8"/>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045DF"/>
    <w:rsid w:val="000046E7"/>
    <w:rsid w:val="00004FE5"/>
    <w:rsid w:val="00006698"/>
    <w:rsid w:val="00012366"/>
    <w:rsid w:val="00012809"/>
    <w:rsid w:val="00017AAB"/>
    <w:rsid w:val="000260BB"/>
    <w:rsid w:val="0002782F"/>
    <w:rsid w:val="00031E62"/>
    <w:rsid w:val="00033249"/>
    <w:rsid w:val="00033EEB"/>
    <w:rsid w:val="0003466C"/>
    <w:rsid w:val="00037EDD"/>
    <w:rsid w:val="00041E09"/>
    <w:rsid w:val="00041FEF"/>
    <w:rsid w:val="00042F43"/>
    <w:rsid w:val="00044236"/>
    <w:rsid w:val="0005057F"/>
    <w:rsid w:val="00050EBE"/>
    <w:rsid w:val="00052512"/>
    <w:rsid w:val="00052E65"/>
    <w:rsid w:val="00054869"/>
    <w:rsid w:val="0005494A"/>
    <w:rsid w:val="00057C47"/>
    <w:rsid w:val="00057FD3"/>
    <w:rsid w:val="00060B1C"/>
    <w:rsid w:val="000619BC"/>
    <w:rsid w:val="00061F51"/>
    <w:rsid w:val="00062588"/>
    <w:rsid w:val="000640E0"/>
    <w:rsid w:val="000647C7"/>
    <w:rsid w:val="00070DDA"/>
    <w:rsid w:val="0007200F"/>
    <w:rsid w:val="0007274E"/>
    <w:rsid w:val="00072DC6"/>
    <w:rsid w:val="000733FE"/>
    <w:rsid w:val="00075892"/>
    <w:rsid w:val="00075C93"/>
    <w:rsid w:val="00080F54"/>
    <w:rsid w:val="00080F9E"/>
    <w:rsid w:val="000815CB"/>
    <w:rsid w:val="0008172C"/>
    <w:rsid w:val="00085D67"/>
    <w:rsid w:val="000912C1"/>
    <w:rsid w:val="000921E8"/>
    <w:rsid w:val="000931FD"/>
    <w:rsid w:val="000966C8"/>
    <w:rsid w:val="00096A83"/>
    <w:rsid w:val="00097C79"/>
    <w:rsid w:val="000A2080"/>
    <w:rsid w:val="000A34E0"/>
    <w:rsid w:val="000A42D9"/>
    <w:rsid w:val="000A52BD"/>
    <w:rsid w:val="000A6AAA"/>
    <w:rsid w:val="000A7029"/>
    <w:rsid w:val="000B0769"/>
    <w:rsid w:val="000B089C"/>
    <w:rsid w:val="000B2F33"/>
    <w:rsid w:val="000B39A0"/>
    <w:rsid w:val="000B5814"/>
    <w:rsid w:val="000B612D"/>
    <w:rsid w:val="000B6253"/>
    <w:rsid w:val="000B6719"/>
    <w:rsid w:val="000C39D4"/>
    <w:rsid w:val="000C581D"/>
    <w:rsid w:val="000D1739"/>
    <w:rsid w:val="000D4B96"/>
    <w:rsid w:val="000D6BD9"/>
    <w:rsid w:val="000D6FA3"/>
    <w:rsid w:val="000D6FAB"/>
    <w:rsid w:val="000E12B5"/>
    <w:rsid w:val="000E24AF"/>
    <w:rsid w:val="000E2628"/>
    <w:rsid w:val="000E34DD"/>
    <w:rsid w:val="000E3616"/>
    <w:rsid w:val="000E3B4E"/>
    <w:rsid w:val="000E4C5C"/>
    <w:rsid w:val="000E4E5D"/>
    <w:rsid w:val="000E6B3C"/>
    <w:rsid w:val="000E7251"/>
    <w:rsid w:val="000E74CD"/>
    <w:rsid w:val="000F149C"/>
    <w:rsid w:val="000F1EE3"/>
    <w:rsid w:val="000F3B20"/>
    <w:rsid w:val="000F6322"/>
    <w:rsid w:val="000F6BDA"/>
    <w:rsid w:val="000F7D6D"/>
    <w:rsid w:val="000F7F18"/>
    <w:rsid w:val="000F7F93"/>
    <w:rsid w:val="00101D41"/>
    <w:rsid w:val="00103274"/>
    <w:rsid w:val="00104155"/>
    <w:rsid w:val="0010421A"/>
    <w:rsid w:val="001043B4"/>
    <w:rsid w:val="00104E83"/>
    <w:rsid w:val="001058DB"/>
    <w:rsid w:val="00110E74"/>
    <w:rsid w:val="001111E3"/>
    <w:rsid w:val="00111C44"/>
    <w:rsid w:val="001128FB"/>
    <w:rsid w:val="00112B39"/>
    <w:rsid w:val="00113243"/>
    <w:rsid w:val="001151C2"/>
    <w:rsid w:val="00116152"/>
    <w:rsid w:val="00116E26"/>
    <w:rsid w:val="00117C1D"/>
    <w:rsid w:val="001236EA"/>
    <w:rsid w:val="00124CFE"/>
    <w:rsid w:val="0012605C"/>
    <w:rsid w:val="00126874"/>
    <w:rsid w:val="00126BA3"/>
    <w:rsid w:val="00126D39"/>
    <w:rsid w:val="00127148"/>
    <w:rsid w:val="00132A31"/>
    <w:rsid w:val="00132D12"/>
    <w:rsid w:val="00132E75"/>
    <w:rsid w:val="00132FA7"/>
    <w:rsid w:val="00133234"/>
    <w:rsid w:val="001336A9"/>
    <w:rsid w:val="0013450D"/>
    <w:rsid w:val="00135385"/>
    <w:rsid w:val="00136628"/>
    <w:rsid w:val="00136EA7"/>
    <w:rsid w:val="00141008"/>
    <w:rsid w:val="00141247"/>
    <w:rsid w:val="0014151C"/>
    <w:rsid w:val="00142FDE"/>
    <w:rsid w:val="001431A3"/>
    <w:rsid w:val="0014706B"/>
    <w:rsid w:val="00147A9D"/>
    <w:rsid w:val="00147B78"/>
    <w:rsid w:val="0015432B"/>
    <w:rsid w:val="00155E92"/>
    <w:rsid w:val="00155EE1"/>
    <w:rsid w:val="001569F4"/>
    <w:rsid w:val="00157917"/>
    <w:rsid w:val="0016073A"/>
    <w:rsid w:val="00161335"/>
    <w:rsid w:val="001622D0"/>
    <w:rsid w:val="00162A1A"/>
    <w:rsid w:val="00163F37"/>
    <w:rsid w:val="00164387"/>
    <w:rsid w:val="00166BC1"/>
    <w:rsid w:val="001700FD"/>
    <w:rsid w:val="001704F0"/>
    <w:rsid w:val="00170BC9"/>
    <w:rsid w:val="00170DEB"/>
    <w:rsid w:val="001710C0"/>
    <w:rsid w:val="0017131B"/>
    <w:rsid w:val="00176DFF"/>
    <w:rsid w:val="001809B6"/>
    <w:rsid w:val="00182033"/>
    <w:rsid w:val="00182A65"/>
    <w:rsid w:val="00186740"/>
    <w:rsid w:val="001867E4"/>
    <w:rsid w:val="00186F27"/>
    <w:rsid w:val="00190A94"/>
    <w:rsid w:val="001915A0"/>
    <w:rsid w:val="00191A51"/>
    <w:rsid w:val="00194588"/>
    <w:rsid w:val="00194AE5"/>
    <w:rsid w:val="00197FA1"/>
    <w:rsid w:val="001A08C9"/>
    <w:rsid w:val="001A26D1"/>
    <w:rsid w:val="001A6E9F"/>
    <w:rsid w:val="001B3B45"/>
    <w:rsid w:val="001B7B6B"/>
    <w:rsid w:val="001C0890"/>
    <w:rsid w:val="001C1836"/>
    <w:rsid w:val="001C345F"/>
    <w:rsid w:val="001C3702"/>
    <w:rsid w:val="001C37F8"/>
    <w:rsid w:val="001C381E"/>
    <w:rsid w:val="001C681E"/>
    <w:rsid w:val="001C77F5"/>
    <w:rsid w:val="001D0933"/>
    <w:rsid w:val="001D1276"/>
    <w:rsid w:val="001D2E3F"/>
    <w:rsid w:val="001D4423"/>
    <w:rsid w:val="001D5A8C"/>
    <w:rsid w:val="001D5FA0"/>
    <w:rsid w:val="001D5FFF"/>
    <w:rsid w:val="001D62ED"/>
    <w:rsid w:val="001D7DDC"/>
    <w:rsid w:val="001D7EED"/>
    <w:rsid w:val="001E12EA"/>
    <w:rsid w:val="001E1B15"/>
    <w:rsid w:val="001E2213"/>
    <w:rsid w:val="001E230C"/>
    <w:rsid w:val="001E414D"/>
    <w:rsid w:val="001E45C4"/>
    <w:rsid w:val="001E4F8D"/>
    <w:rsid w:val="001E5102"/>
    <w:rsid w:val="001E5640"/>
    <w:rsid w:val="001F02B2"/>
    <w:rsid w:val="001F0347"/>
    <w:rsid w:val="001F077A"/>
    <w:rsid w:val="001F135A"/>
    <w:rsid w:val="001F1F38"/>
    <w:rsid w:val="001F34E3"/>
    <w:rsid w:val="001F362B"/>
    <w:rsid w:val="001F3E63"/>
    <w:rsid w:val="001F3EB2"/>
    <w:rsid w:val="001F55B6"/>
    <w:rsid w:val="001F5A27"/>
    <w:rsid w:val="001F6670"/>
    <w:rsid w:val="001F7576"/>
    <w:rsid w:val="001F7EF5"/>
    <w:rsid w:val="002009DE"/>
    <w:rsid w:val="00200B69"/>
    <w:rsid w:val="002020D4"/>
    <w:rsid w:val="00203AAF"/>
    <w:rsid w:val="0020488D"/>
    <w:rsid w:val="00206938"/>
    <w:rsid w:val="002116EE"/>
    <w:rsid w:val="0021225A"/>
    <w:rsid w:val="00213226"/>
    <w:rsid w:val="002148DC"/>
    <w:rsid w:val="00216616"/>
    <w:rsid w:val="0021703C"/>
    <w:rsid w:val="00217845"/>
    <w:rsid w:val="00220D91"/>
    <w:rsid w:val="0022144E"/>
    <w:rsid w:val="00223902"/>
    <w:rsid w:val="0022438E"/>
    <w:rsid w:val="00226567"/>
    <w:rsid w:val="002267B7"/>
    <w:rsid w:val="00226D1A"/>
    <w:rsid w:val="002318FC"/>
    <w:rsid w:val="00232B5C"/>
    <w:rsid w:val="00232F5F"/>
    <w:rsid w:val="00233EAA"/>
    <w:rsid w:val="002351D5"/>
    <w:rsid w:val="002351DE"/>
    <w:rsid w:val="00235814"/>
    <w:rsid w:val="0023644B"/>
    <w:rsid w:val="00237FA2"/>
    <w:rsid w:val="002413A3"/>
    <w:rsid w:val="00241B71"/>
    <w:rsid w:val="00242067"/>
    <w:rsid w:val="0024277C"/>
    <w:rsid w:val="002429DA"/>
    <w:rsid w:val="002453FD"/>
    <w:rsid w:val="002461FD"/>
    <w:rsid w:val="0024710D"/>
    <w:rsid w:val="00251177"/>
    <w:rsid w:val="00254D8A"/>
    <w:rsid w:val="00255E40"/>
    <w:rsid w:val="00263DAD"/>
    <w:rsid w:val="00264D43"/>
    <w:rsid w:val="002713EB"/>
    <w:rsid w:val="00272B4D"/>
    <w:rsid w:val="002741EC"/>
    <w:rsid w:val="00274D75"/>
    <w:rsid w:val="002766F6"/>
    <w:rsid w:val="002768BD"/>
    <w:rsid w:val="00277159"/>
    <w:rsid w:val="00277A5C"/>
    <w:rsid w:val="002805C5"/>
    <w:rsid w:val="00280F1E"/>
    <w:rsid w:val="00281AA0"/>
    <w:rsid w:val="00282740"/>
    <w:rsid w:val="0028500F"/>
    <w:rsid w:val="00287904"/>
    <w:rsid w:val="00287D54"/>
    <w:rsid w:val="0029006E"/>
    <w:rsid w:val="002906DB"/>
    <w:rsid w:val="00290D58"/>
    <w:rsid w:val="0029169F"/>
    <w:rsid w:val="00292DD6"/>
    <w:rsid w:val="0029334D"/>
    <w:rsid w:val="002936F9"/>
    <w:rsid w:val="00295480"/>
    <w:rsid w:val="00296750"/>
    <w:rsid w:val="00297AC4"/>
    <w:rsid w:val="002A05E8"/>
    <w:rsid w:val="002A0E5D"/>
    <w:rsid w:val="002A1A84"/>
    <w:rsid w:val="002A3E06"/>
    <w:rsid w:val="002A5131"/>
    <w:rsid w:val="002A5D5E"/>
    <w:rsid w:val="002A778A"/>
    <w:rsid w:val="002B0A3A"/>
    <w:rsid w:val="002B1408"/>
    <w:rsid w:val="002B29FE"/>
    <w:rsid w:val="002B355E"/>
    <w:rsid w:val="002B477E"/>
    <w:rsid w:val="002B5B44"/>
    <w:rsid w:val="002B79E7"/>
    <w:rsid w:val="002C2A98"/>
    <w:rsid w:val="002C2B27"/>
    <w:rsid w:val="002C4C25"/>
    <w:rsid w:val="002C5399"/>
    <w:rsid w:val="002D01CE"/>
    <w:rsid w:val="002D0E88"/>
    <w:rsid w:val="002D1F7E"/>
    <w:rsid w:val="002D2E1F"/>
    <w:rsid w:val="002D2E20"/>
    <w:rsid w:val="002D2E6B"/>
    <w:rsid w:val="002D594E"/>
    <w:rsid w:val="002D5EF5"/>
    <w:rsid w:val="002D6060"/>
    <w:rsid w:val="002D6507"/>
    <w:rsid w:val="002E0144"/>
    <w:rsid w:val="002E07C4"/>
    <w:rsid w:val="002E0DCE"/>
    <w:rsid w:val="002E148B"/>
    <w:rsid w:val="002E1EB4"/>
    <w:rsid w:val="002E2B79"/>
    <w:rsid w:val="002E2C60"/>
    <w:rsid w:val="002E460B"/>
    <w:rsid w:val="002E4674"/>
    <w:rsid w:val="002E4C0F"/>
    <w:rsid w:val="002F0884"/>
    <w:rsid w:val="002F18B2"/>
    <w:rsid w:val="002F1A86"/>
    <w:rsid w:val="002F2B6A"/>
    <w:rsid w:val="002F3BD2"/>
    <w:rsid w:val="002F6AF0"/>
    <w:rsid w:val="002F742F"/>
    <w:rsid w:val="00301753"/>
    <w:rsid w:val="0030261B"/>
    <w:rsid w:val="00302B54"/>
    <w:rsid w:val="00303ECC"/>
    <w:rsid w:val="003041CD"/>
    <w:rsid w:val="00304DE0"/>
    <w:rsid w:val="0030522F"/>
    <w:rsid w:val="00306D57"/>
    <w:rsid w:val="003102B5"/>
    <w:rsid w:val="00311216"/>
    <w:rsid w:val="0031151A"/>
    <w:rsid w:val="00313520"/>
    <w:rsid w:val="00314BB0"/>
    <w:rsid w:val="003176D1"/>
    <w:rsid w:val="003177CE"/>
    <w:rsid w:val="00317E2C"/>
    <w:rsid w:val="00317ECC"/>
    <w:rsid w:val="003203A5"/>
    <w:rsid w:val="00321F0D"/>
    <w:rsid w:val="00322737"/>
    <w:rsid w:val="00324273"/>
    <w:rsid w:val="003243EE"/>
    <w:rsid w:val="0032664C"/>
    <w:rsid w:val="003267B8"/>
    <w:rsid w:val="00327406"/>
    <w:rsid w:val="00327C6A"/>
    <w:rsid w:val="00332237"/>
    <w:rsid w:val="003331BC"/>
    <w:rsid w:val="0033418F"/>
    <w:rsid w:val="00334E1E"/>
    <w:rsid w:val="00335F79"/>
    <w:rsid w:val="00336E56"/>
    <w:rsid w:val="00337F0F"/>
    <w:rsid w:val="0034027F"/>
    <w:rsid w:val="00340BC2"/>
    <w:rsid w:val="00340D8A"/>
    <w:rsid w:val="00340E8F"/>
    <w:rsid w:val="0034149C"/>
    <w:rsid w:val="003428D9"/>
    <w:rsid w:val="003430FB"/>
    <w:rsid w:val="00344FA1"/>
    <w:rsid w:val="00345BA8"/>
    <w:rsid w:val="00346DBE"/>
    <w:rsid w:val="00351A16"/>
    <w:rsid w:val="003531DF"/>
    <w:rsid w:val="00354236"/>
    <w:rsid w:val="0035745B"/>
    <w:rsid w:val="00357858"/>
    <w:rsid w:val="00357FE5"/>
    <w:rsid w:val="003605A5"/>
    <w:rsid w:val="0036067C"/>
    <w:rsid w:val="00361665"/>
    <w:rsid w:val="00361C3B"/>
    <w:rsid w:val="00363140"/>
    <w:rsid w:val="00367016"/>
    <w:rsid w:val="003703E6"/>
    <w:rsid w:val="00370456"/>
    <w:rsid w:val="00370BAD"/>
    <w:rsid w:val="00370C99"/>
    <w:rsid w:val="00370FA8"/>
    <w:rsid w:val="003719D2"/>
    <w:rsid w:val="00372950"/>
    <w:rsid w:val="00372F9E"/>
    <w:rsid w:val="00374454"/>
    <w:rsid w:val="00374655"/>
    <w:rsid w:val="003768FF"/>
    <w:rsid w:val="00377E99"/>
    <w:rsid w:val="00380569"/>
    <w:rsid w:val="00384526"/>
    <w:rsid w:val="00387065"/>
    <w:rsid w:val="0038722C"/>
    <w:rsid w:val="00390419"/>
    <w:rsid w:val="003908D4"/>
    <w:rsid w:val="00390D15"/>
    <w:rsid w:val="00391F56"/>
    <w:rsid w:val="00393B24"/>
    <w:rsid w:val="00394CFB"/>
    <w:rsid w:val="003955F9"/>
    <w:rsid w:val="00396D5F"/>
    <w:rsid w:val="00397A0E"/>
    <w:rsid w:val="003A15C6"/>
    <w:rsid w:val="003A1C18"/>
    <w:rsid w:val="003A1C81"/>
    <w:rsid w:val="003A49CB"/>
    <w:rsid w:val="003A7612"/>
    <w:rsid w:val="003A7DB6"/>
    <w:rsid w:val="003B09DA"/>
    <w:rsid w:val="003B3955"/>
    <w:rsid w:val="003B3A38"/>
    <w:rsid w:val="003B4E45"/>
    <w:rsid w:val="003B69E8"/>
    <w:rsid w:val="003C446A"/>
    <w:rsid w:val="003C5260"/>
    <w:rsid w:val="003C77D2"/>
    <w:rsid w:val="003C7BC8"/>
    <w:rsid w:val="003D0201"/>
    <w:rsid w:val="003D0BA8"/>
    <w:rsid w:val="003D0D94"/>
    <w:rsid w:val="003D1E60"/>
    <w:rsid w:val="003D5B0C"/>
    <w:rsid w:val="003D7080"/>
    <w:rsid w:val="003D76BC"/>
    <w:rsid w:val="003E212D"/>
    <w:rsid w:val="003E24E3"/>
    <w:rsid w:val="003E2E3E"/>
    <w:rsid w:val="003E3AC2"/>
    <w:rsid w:val="003E524D"/>
    <w:rsid w:val="003E572B"/>
    <w:rsid w:val="003E5AC4"/>
    <w:rsid w:val="003F0324"/>
    <w:rsid w:val="003F0A2D"/>
    <w:rsid w:val="003F0A53"/>
    <w:rsid w:val="003F247A"/>
    <w:rsid w:val="003F2EFF"/>
    <w:rsid w:val="003F41A1"/>
    <w:rsid w:val="003F4BD1"/>
    <w:rsid w:val="003F62E3"/>
    <w:rsid w:val="003F7FB0"/>
    <w:rsid w:val="00400029"/>
    <w:rsid w:val="0040039A"/>
    <w:rsid w:val="00400540"/>
    <w:rsid w:val="00400BD0"/>
    <w:rsid w:val="00401084"/>
    <w:rsid w:val="00401B61"/>
    <w:rsid w:val="00401EE6"/>
    <w:rsid w:val="00402516"/>
    <w:rsid w:val="004032B2"/>
    <w:rsid w:val="004043D9"/>
    <w:rsid w:val="0040700C"/>
    <w:rsid w:val="00407153"/>
    <w:rsid w:val="0041052D"/>
    <w:rsid w:val="004108E6"/>
    <w:rsid w:val="00412691"/>
    <w:rsid w:val="00412E99"/>
    <w:rsid w:val="00412F2A"/>
    <w:rsid w:val="00414665"/>
    <w:rsid w:val="004161E5"/>
    <w:rsid w:val="00416F33"/>
    <w:rsid w:val="004223D0"/>
    <w:rsid w:val="004226F5"/>
    <w:rsid w:val="00423F8A"/>
    <w:rsid w:val="004244FF"/>
    <w:rsid w:val="004254F9"/>
    <w:rsid w:val="00425603"/>
    <w:rsid w:val="00432CB2"/>
    <w:rsid w:val="0043313C"/>
    <w:rsid w:val="004332A3"/>
    <w:rsid w:val="00433B03"/>
    <w:rsid w:val="00433E13"/>
    <w:rsid w:val="00433E58"/>
    <w:rsid w:val="00434155"/>
    <w:rsid w:val="00434B5A"/>
    <w:rsid w:val="00435449"/>
    <w:rsid w:val="00435C7F"/>
    <w:rsid w:val="00437105"/>
    <w:rsid w:val="0043790B"/>
    <w:rsid w:val="004379D3"/>
    <w:rsid w:val="00437EFB"/>
    <w:rsid w:val="00440098"/>
    <w:rsid w:val="00440881"/>
    <w:rsid w:val="00440A20"/>
    <w:rsid w:val="00441A64"/>
    <w:rsid w:val="00445028"/>
    <w:rsid w:val="00445372"/>
    <w:rsid w:val="0044558E"/>
    <w:rsid w:val="00447B24"/>
    <w:rsid w:val="0045231D"/>
    <w:rsid w:val="004523AB"/>
    <w:rsid w:val="004527DD"/>
    <w:rsid w:val="00453008"/>
    <w:rsid w:val="00453C62"/>
    <w:rsid w:val="00456EF0"/>
    <w:rsid w:val="00457647"/>
    <w:rsid w:val="004578B7"/>
    <w:rsid w:val="00457B68"/>
    <w:rsid w:val="0046062E"/>
    <w:rsid w:val="00461107"/>
    <w:rsid w:val="00461E8A"/>
    <w:rsid w:val="0046501B"/>
    <w:rsid w:val="00465801"/>
    <w:rsid w:val="0046704C"/>
    <w:rsid w:val="00467112"/>
    <w:rsid w:val="004705A6"/>
    <w:rsid w:val="004711C8"/>
    <w:rsid w:val="00472A19"/>
    <w:rsid w:val="004737C4"/>
    <w:rsid w:val="00473E91"/>
    <w:rsid w:val="0047618C"/>
    <w:rsid w:val="00480EE3"/>
    <w:rsid w:val="004847E2"/>
    <w:rsid w:val="0049041C"/>
    <w:rsid w:val="00490EF8"/>
    <w:rsid w:val="00495B64"/>
    <w:rsid w:val="004A0D9F"/>
    <w:rsid w:val="004A4CFB"/>
    <w:rsid w:val="004B0232"/>
    <w:rsid w:val="004B2ADC"/>
    <w:rsid w:val="004B3703"/>
    <w:rsid w:val="004B3999"/>
    <w:rsid w:val="004B4A88"/>
    <w:rsid w:val="004B7895"/>
    <w:rsid w:val="004B7FF4"/>
    <w:rsid w:val="004C1035"/>
    <w:rsid w:val="004C14D1"/>
    <w:rsid w:val="004C1723"/>
    <w:rsid w:val="004C1F32"/>
    <w:rsid w:val="004C3391"/>
    <w:rsid w:val="004C50FD"/>
    <w:rsid w:val="004C5EA9"/>
    <w:rsid w:val="004C5F86"/>
    <w:rsid w:val="004C74C3"/>
    <w:rsid w:val="004D1DEA"/>
    <w:rsid w:val="004D1FDD"/>
    <w:rsid w:val="004D3359"/>
    <w:rsid w:val="004D384F"/>
    <w:rsid w:val="004D3A99"/>
    <w:rsid w:val="004D3B87"/>
    <w:rsid w:val="004D5ADD"/>
    <w:rsid w:val="004D5E54"/>
    <w:rsid w:val="004D7623"/>
    <w:rsid w:val="004D7724"/>
    <w:rsid w:val="004E2056"/>
    <w:rsid w:val="004E2FF9"/>
    <w:rsid w:val="004E3006"/>
    <w:rsid w:val="004E3352"/>
    <w:rsid w:val="004E361E"/>
    <w:rsid w:val="004E40B5"/>
    <w:rsid w:val="004F09FE"/>
    <w:rsid w:val="004F1142"/>
    <w:rsid w:val="004F25AC"/>
    <w:rsid w:val="004F2B77"/>
    <w:rsid w:val="004F305F"/>
    <w:rsid w:val="004F5F28"/>
    <w:rsid w:val="005011F2"/>
    <w:rsid w:val="0050210B"/>
    <w:rsid w:val="005041DF"/>
    <w:rsid w:val="005060F5"/>
    <w:rsid w:val="00506B8E"/>
    <w:rsid w:val="00511797"/>
    <w:rsid w:val="0051281E"/>
    <w:rsid w:val="00515663"/>
    <w:rsid w:val="005173A2"/>
    <w:rsid w:val="00521993"/>
    <w:rsid w:val="005224F5"/>
    <w:rsid w:val="00522EEF"/>
    <w:rsid w:val="005230FA"/>
    <w:rsid w:val="005257C2"/>
    <w:rsid w:val="00525B31"/>
    <w:rsid w:val="005263DE"/>
    <w:rsid w:val="00530680"/>
    <w:rsid w:val="00530725"/>
    <w:rsid w:val="00536A73"/>
    <w:rsid w:val="00537940"/>
    <w:rsid w:val="00537C39"/>
    <w:rsid w:val="00541701"/>
    <w:rsid w:val="005419F5"/>
    <w:rsid w:val="00542411"/>
    <w:rsid w:val="00542736"/>
    <w:rsid w:val="00542A40"/>
    <w:rsid w:val="005431EA"/>
    <w:rsid w:val="005436C2"/>
    <w:rsid w:val="00543B83"/>
    <w:rsid w:val="005450C7"/>
    <w:rsid w:val="0054615A"/>
    <w:rsid w:val="00547890"/>
    <w:rsid w:val="005478CE"/>
    <w:rsid w:val="00550964"/>
    <w:rsid w:val="00551127"/>
    <w:rsid w:val="0055168C"/>
    <w:rsid w:val="00551E1E"/>
    <w:rsid w:val="00552611"/>
    <w:rsid w:val="00553363"/>
    <w:rsid w:val="005544B3"/>
    <w:rsid w:val="00554ACA"/>
    <w:rsid w:val="005552D7"/>
    <w:rsid w:val="0056006E"/>
    <w:rsid w:val="00560087"/>
    <w:rsid w:val="00561F24"/>
    <w:rsid w:val="0056399C"/>
    <w:rsid w:val="00565FBA"/>
    <w:rsid w:val="00566C6F"/>
    <w:rsid w:val="00567B7F"/>
    <w:rsid w:val="00570856"/>
    <w:rsid w:val="0057151B"/>
    <w:rsid w:val="00572EE6"/>
    <w:rsid w:val="005730C8"/>
    <w:rsid w:val="00575EF3"/>
    <w:rsid w:val="005771E8"/>
    <w:rsid w:val="00577984"/>
    <w:rsid w:val="00577BE1"/>
    <w:rsid w:val="00591A7A"/>
    <w:rsid w:val="00591DF2"/>
    <w:rsid w:val="0059408E"/>
    <w:rsid w:val="00594120"/>
    <w:rsid w:val="00596D6B"/>
    <w:rsid w:val="00597283"/>
    <w:rsid w:val="005A1AE1"/>
    <w:rsid w:val="005A24F7"/>
    <w:rsid w:val="005A2559"/>
    <w:rsid w:val="005A3C95"/>
    <w:rsid w:val="005A4469"/>
    <w:rsid w:val="005A5DE0"/>
    <w:rsid w:val="005A71E4"/>
    <w:rsid w:val="005B051A"/>
    <w:rsid w:val="005B0836"/>
    <w:rsid w:val="005B1708"/>
    <w:rsid w:val="005B1D58"/>
    <w:rsid w:val="005B36DA"/>
    <w:rsid w:val="005B4137"/>
    <w:rsid w:val="005B418F"/>
    <w:rsid w:val="005B426C"/>
    <w:rsid w:val="005B5A4B"/>
    <w:rsid w:val="005B5B82"/>
    <w:rsid w:val="005C07FE"/>
    <w:rsid w:val="005C3BA3"/>
    <w:rsid w:val="005C410C"/>
    <w:rsid w:val="005C4131"/>
    <w:rsid w:val="005C581F"/>
    <w:rsid w:val="005C65D1"/>
    <w:rsid w:val="005C6AA0"/>
    <w:rsid w:val="005C7262"/>
    <w:rsid w:val="005D0917"/>
    <w:rsid w:val="005D14AC"/>
    <w:rsid w:val="005D1E69"/>
    <w:rsid w:val="005D3497"/>
    <w:rsid w:val="005D3AA9"/>
    <w:rsid w:val="005D53C2"/>
    <w:rsid w:val="005D54DA"/>
    <w:rsid w:val="005E1C58"/>
    <w:rsid w:val="005E23A6"/>
    <w:rsid w:val="005E2B06"/>
    <w:rsid w:val="005E5BA1"/>
    <w:rsid w:val="005F0C96"/>
    <w:rsid w:val="005F1EAD"/>
    <w:rsid w:val="005F2AD4"/>
    <w:rsid w:val="005F47CF"/>
    <w:rsid w:val="005F58A3"/>
    <w:rsid w:val="005F5DBF"/>
    <w:rsid w:val="005F7EC9"/>
    <w:rsid w:val="006013E7"/>
    <w:rsid w:val="00602A37"/>
    <w:rsid w:val="00604238"/>
    <w:rsid w:val="00604BC9"/>
    <w:rsid w:val="00605673"/>
    <w:rsid w:val="00607790"/>
    <w:rsid w:val="00610F81"/>
    <w:rsid w:val="006112D3"/>
    <w:rsid w:val="00614054"/>
    <w:rsid w:val="006144DE"/>
    <w:rsid w:val="00615068"/>
    <w:rsid w:val="0061526A"/>
    <w:rsid w:val="00615920"/>
    <w:rsid w:val="00617E9B"/>
    <w:rsid w:val="00620368"/>
    <w:rsid w:val="0062036E"/>
    <w:rsid w:val="00622100"/>
    <w:rsid w:val="00622A66"/>
    <w:rsid w:val="00623275"/>
    <w:rsid w:val="00626E8A"/>
    <w:rsid w:val="006279A2"/>
    <w:rsid w:val="00627D4C"/>
    <w:rsid w:val="00630682"/>
    <w:rsid w:val="0063130C"/>
    <w:rsid w:val="006313D2"/>
    <w:rsid w:val="00635309"/>
    <w:rsid w:val="006413A2"/>
    <w:rsid w:val="0064185F"/>
    <w:rsid w:val="006426DD"/>
    <w:rsid w:val="00643040"/>
    <w:rsid w:val="006441DD"/>
    <w:rsid w:val="00645149"/>
    <w:rsid w:val="00645D44"/>
    <w:rsid w:val="006475AB"/>
    <w:rsid w:val="006477CD"/>
    <w:rsid w:val="00650A94"/>
    <w:rsid w:val="0065183B"/>
    <w:rsid w:val="0065315D"/>
    <w:rsid w:val="0065481D"/>
    <w:rsid w:val="00654D1C"/>
    <w:rsid w:val="0065555B"/>
    <w:rsid w:val="0065598D"/>
    <w:rsid w:val="00655B58"/>
    <w:rsid w:val="0066021F"/>
    <w:rsid w:val="00663FAA"/>
    <w:rsid w:val="006643A6"/>
    <w:rsid w:val="00664D02"/>
    <w:rsid w:val="00664D3A"/>
    <w:rsid w:val="00665135"/>
    <w:rsid w:val="0066682F"/>
    <w:rsid w:val="00670D81"/>
    <w:rsid w:val="00670E6C"/>
    <w:rsid w:val="0067175D"/>
    <w:rsid w:val="00671D9B"/>
    <w:rsid w:val="00674D89"/>
    <w:rsid w:val="006764FB"/>
    <w:rsid w:val="00676BD2"/>
    <w:rsid w:val="00680D85"/>
    <w:rsid w:val="0068269F"/>
    <w:rsid w:val="006828B9"/>
    <w:rsid w:val="00683BAD"/>
    <w:rsid w:val="00683E49"/>
    <w:rsid w:val="00684001"/>
    <w:rsid w:val="00684852"/>
    <w:rsid w:val="00685C70"/>
    <w:rsid w:val="00686682"/>
    <w:rsid w:val="00686C92"/>
    <w:rsid w:val="00687D9A"/>
    <w:rsid w:val="00691757"/>
    <w:rsid w:val="00692210"/>
    <w:rsid w:val="00692DDE"/>
    <w:rsid w:val="00695070"/>
    <w:rsid w:val="00696F1A"/>
    <w:rsid w:val="00697437"/>
    <w:rsid w:val="006A1D72"/>
    <w:rsid w:val="006A1EA7"/>
    <w:rsid w:val="006A27C4"/>
    <w:rsid w:val="006A39A6"/>
    <w:rsid w:val="006A3BA4"/>
    <w:rsid w:val="006A41EC"/>
    <w:rsid w:val="006A440D"/>
    <w:rsid w:val="006A4AAA"/>
    <w:rsid w:val="006A56F8"/>
    <w:rsid w:val="006A63E7"/>
    <w:rsid w:val="006A67A5"/>
    <w:rsid w:val="006A7974"/>
    <w:rsid w:val="006A7E06"/>
    <w:rsid w:val="006B1159"/>
    <w:rsid w:val="006B304C"/>
    <w:rsid w:val="006B3900"/>
    <w:rsid w:val="006B3D7A"/>
    <w:rsid w:val="006B4F0C"/>
    <w:rsid w:val="006B5A18"/>
    <w:rsid w:val="006B79B0"/>
    <w:rsid w:val="006C11DB"/>
    <w:rsid w:val="006C1254"/>
    <w:rsid w:val="006C6147"/>
    <w:rsid w:val="006C6423"/>
    <w:rsid w:val="006C66F4"/>
    <w:rsid w:val="006C78E3"/>
    <w:rsid w:val="006D18DE"/>
    <w:rsid w:val="006D1BF2"/>
    <w:rsid w:val="006D3ACC"/>
    <w:rsid w:val="006D401C"/>
    <w:rsid w:val="006D62F3"/>
    <w:rsid w:val="006D6E1A"/>
    <w:rsid w:val="006D6ED5"/>
    <w:rsid w:val="006E0168"/>
    <w:rsid w:val="006E0C25"/>
    <w:rsid w:val="006E347C"/>
    <w:rsid w:val="006E3FF2"/>
    <w:rsid w:val="006E6293"/>
    <w:rsid w:val="006E6DB1"/>
    <w:rsid w:val="006E739E"/>
    <w:rsid w:val="006E76F6"/>
    <w:rsid w:val="006F06FE"/>
    <w:rsid w:val="006F122C"/>
    <w:rsid w:val="006F203A"/>
    <w:rsid w:val="006F6096"/>
    <w:rsid w:val="006F686B"/>
    <w:rsid w:val="006F6981"/>
    <w:rsid w:val="006F6C2C"/>
    <w:rsid w:val="006F762A"/>
    <w:rsid w:val="006F7926"/>
    <w:rsid w:val="007000F6"/>
    <w:rsid w:val="00703B01"/>
    <w:rsid w:val="00703C92"/>
    <w:rsid w:val="00704A44"/>
    <w:rsid w:val="00704C85"/>
    <w:rsid w:val="00705144"/>
    <w:rsid w:val="00706DA4"/>
    <w:rsid w:val="0070734A"/>
    <w:rsid w:val="007114A1"/>
    <w:rsid w:val="0071283F"/>
    <w:rsid w:val="007138B1"/>
    <w:rsid w:val="00714382"/>
    <w:rsid w:val="007143D2"/>
    <w:rsid w:val="00716053"/>
    <w:rsid w:val="007171FA"/>
    <w:rsid w:val="0071726D"/>
    <w:rsid w:val="00717701"/>
    <w:rsid w:val="007178E0"/>
    <w:rsid w:val="007219FB"/>
    <w:rsid w:val="00722D9F"/>
    <w:rsid w:val="0072317E"/>
    <w:rsid w:val="007232E7"/>
    <w:rsid w:val="0072573F"/>
    <w:rsid w:val="00726D82"/>
    <w:rsid w:val="00726EF6"/>
    <w:rsid w:val="00730498"/>
    <w:rsid w:val="00731B8D"/>
    <w:rsid w:val="00731BC0"/>
    <w:rsid w:val="0073204D"/>
    <w:rsid w:val="00732742"/>
    <w:rsid w:val="00732FE0"/>
    <w:rsid w:val="00734BE3"/>
    <w:rsid w:val="00734C37"/>
    <w:rsid w:val="007367CB"/>
    <w:rsid w:val="007375A5"/>
    <w:rsid w:val="007422FC"/>
    <w:rsid w:val="00742E49"/>
    <w:rsid w:val="007444C5"/>
    <w:rsid w:val="0074526A"/>
    <w:rsid w:val="007455C6"/>
    <w:rsid w:val="00745800"/>
    <w:rsid w:val="007506C7"/>
    <w:rsid w:val="007520C9"/>
    <w:rsid w:val="00754507"/>
    <w:rsid w:val="00754BFD"/>
    <w:rsid w:val="00755E50"/>
    <w:rsid w:val="00757F15"/>
    <w:rsid w:val="00760A68"/>
    <w:rsid w:val="00761C1E"/>
    <w:rsid w:val="0076513A"/>
    <w:rsid w:val="0077122B"/>
    <w:rsid w:val="00771469"/>
    <w:rsid w:val="00771B00"/>
    <w:rsid w:val="00772ACD"/>
    <w:rsid w:val="00773101"/>
    <w:rsid w:val="0077501D"/>
    <w:rsid w:val="007750EF"/>
    <w:rsid w:val="00775D4D"/>
    <w:rsid w:val="007767E6"/>
    <w:rsid w:val="00776852"/>
    <w:rsid w:val="007769E2"/>
    <w:rsid w:val="0077714A"/>
    <w:rsid w:val="0077759E"/>
    <w:rsid w:val="00780035"/>
    <w:rsid w:val="00780A01"/>
    <w:rsid w:val="007837D5"/>
    <w:rsid w:val="00783EC9"/>
    <w:rsid w:val="00784E67"/>
    <w:rsid w:val="00785F21"/>
    <w:rsid w:val="00791034"/>
    <w:rsid w:val="007910A5"/>
    <w:rsid w:val="00791BDE"/>
    <w:rsid w:val="00795798"/>
    <w:rsid w:val="007959C7"/>
    <w:rsid w:val="00795C9E"/>
    <w:rsid w:val="00796012"/>
    <w:rsid w:val="00797E02"/>
    <w:rsid w:val="007A0258"/>
    <w:rsid w:val="007A0E66"/>
    <w:rsid w:val="007A1084"/>
    <w:rsid w:val="007A3B9E"/>
    <w:rsid w:val="007A46B5"/>
    <w:rsid w:val="007A46F5"/>
    <w:rsid w:val="007A4C9C"/>
    <w:rsid w:val="007A56E4"/>
    <w:rsid w:val="007A6045"/>
    <w:rsid w:val="007A64B9"/>
    <w:rsid w:val="007B1384"/>
    <w:rsid w:val="007B19FA"/>
    <w:rsid w:val="007B2DC5"/>
    <w:rsid w:val="007B6925"/>
    <w:rsid w:val="007C0E49"/>
    <w:rsid w:val="007C244A"/>
    <w:rsid w:val="007C2D52"/>
    <w:rsid w:val="007C3081"/>
    <w:rsid w:val="007C3E96"/>
    <w:rsid w:val="007C6DBF"/>
    <w:rsid w:val="007D0C26"/>
    <w:rsid w:val="007D0F33"/>
    <w:rsid w:val="007D1006"/>
    <w:rsid w:val="007D3B20"/>
    <w:rsid w:val="007D3DAB"/>
    <w:rsid w:val="007D3EC8"/>
    <w:rsid w:val="007D4298"/>
    <w:rsid w:val="007D4923"/>
    <w:rsid w:val="007D562A"/>
    <w:rsid w:val="007D6D6C"/>
    <w:rsid w:val="007D7283"/>
    <w:rsid w:val="007D78AD"/>
    <w:rsid w:val="007E03CD"/>
    <w:rsid w:val="007E1B4E"/>
    <w:rsid w:val="007E2194"/>
    <w:rsid w:val="007E33E2"/>
    <w:rsid w:val="007E49B8"/>
    <w:rsid w:val="007E4F5A"/>
    <w:rsid w:val="007E6EC7"/>
    <w:rsid w:val="007F013E"/>
    <w:rsid w:val="007F26DF"/>
    <w:rsid w:val="007F326B"/>
    <w:rsid w:val="007F39FD"/>
    <w:rsid w:val="007F47C7"/>
    <w:rsid w:val="007F5458"/>
    <w:rsid w:val="007F5743"/>
    <w:rsid w:val="007F6079"/>
    <w:rsid w:val="007F6D25"/>
    <w:rsid w:val="007F791D"/>
    <w:rsid w:val="007F7E6B"/>
    <w:rsid w:val="00800335"/>
    <w:rsid w:val="00800F7B"/>
    <w:rsid w:val="00802787"/>
    <w:rsid w:val="00803029"/>
    <w:rsid w:val="008031CD"/>
    <w:rsid w:val="00803473"/>
    <w:rsid w:val="00803B8B"/>
    <w:rsid w:val="00804717"/>
    <w:rsid w:val="00806D93"/>
    <w:rsid w:val="008074EC"/>
    <w:rsid w:val="00810B54"/>
    <w:rsid w:val="00813DAA"/>
    <w:rsid w:val="00813F9C"/>
    <w:rsid w:val="00817D3D"/>
    <w:rsid w:val="00820EB1"/>
    <w:rsid w:val="00822AE8"/>
    <w:rsid w:val="00823068"/>
    <w:rsid w:val="0082375C"/>
    <w:rsid w:val="008238DF"/>
    <w:rsid w:val="00824005"/>
    <w:rsid w:val="00824CF4"/>
    <w:rsid w:val="00832CFA"/>
    <w:rsid w:val="00835636"/>
    <w:rsid w:val="00837081"/>
    <w:rsid w:val="00841275"/>
    <w:rsid w:val="008416F2"/>
    <w:rsid w:val="00845043"/>
    <w:rsid w:val="00845E06"/>
    <w:rsid w:val="008460AF"/>
    <w:rsid w:val="008461A2"/>
    <w:rsid w:val="00846D85"/>
    <w:rsid w:val="00846F89"/>
    <w:rsid w:val="008506B8"/>
    <w:rsid w:val="00851BBB"/>
    <w:rsid w:val="00853AA6"/>
    <w:rsid w:val="00853E8B"/>
    <w:rsid w:val="008544D4"/>
    <w:rsid w:val="00855124"/>
    <w:rsid w:val="008551B8"/>
    <w:rsid w:val="008563CA"/>
    <w:rsid w:val="008568BD"/>
    <w:rsid w:val="008569A6"/>
    <w:rsid w:val="008572BB"/>
    <w:rsid w:val="00857D70"/>
    <w:rsid w:val="00860CC4"/>
    <w:rsid w:val="0086299D"/>
    <w:rsid w:val="008647D6"/>
    <w:rsid w:val="00864E19"/>
    <w:rsid w:val="00866B92"/>
    <w:rsid w:val="008676CC"/>
    <w:rsid w:val="0087018E"/>
    <w:rsid w:val="00870E04"/>
    <w:rsid w:val="008717D5"/>
    <w:rsid w:val="00872051"/>
    <w:rsid w:val="00872AA3"/>
    <w:rsid w:val="00872E5D"/>
    <w:rsid w:val="0087312D"/>
    <w:rsid w:val="008743DF"/>
    <w:rsid w:val="00874A2F"/>
    <w:rsid w:val="00880E5B"/>
    <w:rsid w:val="00882F8E"/>
    <w:rsid w:val="00884004"/>
    <w:rsid w:val="008847CF"/>
    <w:rsid w:val="0088600C"/>
    <w:rsid w:val="00890EF9"/>
    <w:rsid w:val="00891C49"/>
    <w:rsid w:val="00894908"/>
    <w:rsid w:val="008949B2"/>
    <w:rsid w:val="00895C6C"/>
    <w:rsid w:val="00896750"/>
    <w:rsid w:val="008975D0"/>
    <w:rsid w:val="008A0374"/>
    <w:rsid w:val="008A0685"/>
    <w:rsid w:val="008A168C"/>
    <w:rsid w:val="008A32F5"/>
    <w:rsid w:val="008A4D26"/>
    <w:rsid w:val="008A7CFB"/>
    <w:rsid w:val="008B1D19"/>
    <w:rsid w:val="008B481A"/>
    <w:rsid w:val="008B5EC2"/>
    <w:rsid w:val="008B6AB4"/>
    <w:rsid w:val="008B7388"/>
    <w:rsid w:val="008C033B"/>
    <w:rsid w:val="008C2E48"/>
    <w:rsid w:val="008C33BE"/>
    <w:rsid w:val="008C380C"/>
    <w:rsid w:val="008C4C1B"/>
    <w:rsid w:val="008C609F"/>
    <w:rsid w:val="008C60BB"/>
    <w:rsid w:val="008C61EB"/>
    <w:rsid w:val="008D0655"/>
    <w:rsid w:val="008D20A5"/>
    <w:rsid w:val="008D2342"/>
    <w:rsid w:val="008D2A9A"/>
    <w:rsid w:val="008D4069"/>
    <w:rsid w:val="008D44BE"/>
    <w:rsid w:val="008D470B"/>
    <w:rsid w:val="008D7E1A"/>
    <w:rsid w:val="008E19C0"/>
    <w:rsid w:val="008E28AE"/>
    <w:rsid w:val="008E3328"/>
    <w:rsid w:val="008E366A"/>
    <w:rsid w:val="008E3C08"/>
    <w:rsid w:val="008E3EC4"/>
    <w:rsid w:val="008E55E9"/>
    <w:rsid w:val="008E5CEB"/>
    <w:rsid w:val="008E672B"/>
    <w:rsid w:val="008E6821"/>
    <w:rsid w:val="008F2364"/>
    <w:rsid w:val="008F25AF"/>
    <w:rsid w:val="008F4F8A"/>
    <w:rsid w:val="008F60DF"/>
    <w:rsid w:val="0090117F"/>
    <w:rsid w:val="00902BEE"/>
    <w:rsid w:val="009059B4"/>
    <w:rsid w:val="009061B8"/>
    <w:rsid w:val="00910D23"/>
    <w:rsid w:val="00912AAF"/>
    <w:rsid w:val="009138AC"/>
    <w:rsid w:val="00916C6C"/>
    <w:rsid w:val="009172B9"/>
    <w:rsid w:val="0092188D"/>
    <w:rsid w:val="00923621"/>
    <w:rsid w:val="0092568C"/>
    <w:rsid w:val="00926EC0"/>
    <w:rsid w:val="009278EE"/>
    <w:rsid w:val="009322B3"/>
    <w:rsid w:val="009336F6"/>
    <w:rsid w:val="0093604A"/>
    <w:rsid w:val="00937FA4"/>
    <w:rsid w:val="0094022F"/>
    <w:rsid w:val="0094263B"/>
    <w:rsid w:val="00943B2A"/>
    <w:rsid w:val="00943B4B"/>
    <w:rsid w:val="00944978"/>
    <w:rsid w:val="0094585D"/>
    <w:rsid w:val="0094724D"/>
    <w:rsid w:val="009516FF"/>
    <w:rsid w:val="00951CBC"/>
    <w:rsid w:val="00952227"/>
    <w:rsid w:val="009532B3"/>
    <w:rsid w:val="0095366A"/>
    <w:rsid w:val="00954BC3"/>
    <w:rsid w:val="00955392"/>
    <w:rsid w:val="00955AE6"/>
    <w:rsid w:val="00956ADD"/>
    <w:rsid w:val="009620CC"/>
    <w:rsid w:val="00962A4A"/>
    <w:rsid w:val="009636C5"/>
    <w:rsid w:val="009640B5"/>
    <w:rsid w:val="009643DE"/>
    <w:rsid w:val="00964746"/>
    <w:rsid w:val="00966965"/>
    <w:rsid w:val="009718E5"/>
    <w:rsid w:val="00971C51"/>
    <w:rsid w:val="00972E77"/>
    <w:rsid w:val="00973880"/>
    <w:rsid w:val="00974E52"/>
    <w:rsid w:val="00975083"/>
    <w:rsid w:val="00975661"/>
    <w:rsid w:val="00976FAF"/>
    <w:rsid w:val="00977DBF"/>
    <w:rsid w:val="00980790"/>
    <w:rsid w:val="00980E8E"/>
    <w:rsid w:val="00981ABB"/>
    <w:rsid w:val="00981CD0"/>
    <w:rsid w:val="00981DAE"/>
    <w:rsid w:val="00983033"/>
    <w:rsid w:val="00984CAD"/>
    <w:rsid w:val="009863DF"/>
    <w:rsid w:val="00986781"/>
    <w:rsid w:val="009870B4"/>
    <w:rsid w:val="00987726"/>
    <w:rsid w:val="00990A73"/>
    <w:rsid w:val="0099100F"/>
    <w:rsid w:val="0099209A"/>
    <w:rsid w:val="0099332D"/>
    <w:rsid w:val="00994A6C"/>
    <w:rsid w:val="00994D93"/>
    <w:rsid w:val="009965D1"/>
    <w:rsid w:val="009A57B1"/>
    <w:rsid w:val="009A5824"/>
    <w:rsid w:val="009A5CFC"/>
    <w:rsid w:val="009A61D8"/>
    <w:rsid w:val="009A74C9"/>
    <w:rsid w:val="009B17E2"/>
    <w:rsid w:val="009B537E"/>
    <w:rsid w:val="009B682F"/>
    <w:rsid w:val="009B70C8"/>
    <w:rsid w:val="009B7A7F"/>
    <w:rsid w:val="009C004A"/>
    <w:rsid w:val="009C0B75"/>
    <w:rsid w:val="009C1066"/>
    <w:rsid w:val="009C1D9C"/>
    <w:rsid w:val="009C1E92"/>
    <w:rsid w:val="009C357A"/>
    <w:rsid w:val="009C3F89"/>
    <w:rsid w:val="009C4AC2"/>
    <w:rsid w:val="009C64D6"/>
    <w:rsid w:val="009C66C7"/>
    <w:rsid w:val="009D08DB"/>
    <w:rsid w:val="009D0D27"/>
    <w:rsid w:val="009D0E3C"/>
    <w:rsid w:val="009D19A9"/>
    <w:rsid w:val="009D1C18"/>
    <w:rsid w:val="009D1C53"/>
    <w:rsid w:val="009D3FAC"/>
    <w:rsid w:val="009D42FA"/>
    <w:rsid w:val="009D4DAC"/>
    <w:rsid w:val="009D6B5A"/>
    <w:rsid w:val="009D6FFD"/>
    <w:rsid w:val="009D727E"/>
    <w:rsid w:val="009D762A"/>
    <w:rsid w:val="009E0510"/>
    <w:rsid w:val="009E14B1"/>
    <w:rsid w:val="009E1BAD"/>
    <w:rsid w:val="009E31B1"/>
    <w:rsid w:val="009E35C2"/>
    <w:rsid w:val="009E4212"/>
    <w:rsid w:val="009E4B08"/>
    <w:rsid w:val="009E4BB0"/>
    <w:rsid w:val="009E4ECB"/>
    <w:rsid w:val="009E6B79"/>
    <w:rsid w:val="009F0422"/>
    <w:rsid w:val="009F22F7"/>
    <w:rsid w:val="009F6265"/>
    <w:rsid w:val="009F6CCD"/>
    <w:rsid w:val="009F6FD4"/>
    <w:rsid w:val="00A008E0"/>
    <w:rsid w:val="00A01CA3"/>
    <w:rsid w:val="00A02097"/>
    <w:rsid w:val="00A0284D"/>
    <w:rsid w:val="00A0285D"/>
    <w:rsid w:val="00A03167"/>
    <w:rsid w:val="00A03660"/>
    <w:rsid w:val="00A05215"/>
    <w:rsid w:val="00A07E2D"/>
    <w:rsid w:val="00A10445"/>
    <w:rsid w:val="00A120E0"/>
    <w:rsid w:val="00A12A25"/>
    <w:rsid w:val="00A13D90"/>
    <w:rsid w:val="00A13EB6"/>
    <w:rsid w:val="00A15685"/>
    <w:rsid w:val="00A1723E"/>
    <w:rsid w:val="00A17634"/>
    <w:rsid w:val="00A2096A"/>
    <w:rsid w:val="00A225B3"/>
    <w:rsid w:val="00A2363C"/>
    <w:rsid w:val="00A254D6"/>
    <w:rsid w:val="00A25D02"/>
    <w:rsid w:val="00A2601A"/>
    <w:rsid w:val="00A2624C"/>
    <w:rsid w:val="00A268A1"/>
    <w:rsid w:val="00A30302"/>
    <w:rsid w:val="00A306CE"/>
    <w:rsid w:val="00A3480E"/>
    <w:rsid w:val="00A3605A"/>
    <w:rsid w:val="00A36226"/>
    <w:rsid w:val="00A36FE0"/>
    <w:rsid w:val="00A40B0C"/>
    <w:rsid w:val="00A417F1"/>
    <w:rsid w:val="00A427CB"/>
    <w:rsid w:val="00A43507"/>
    <w:rsid w:val="00A45375"/>
    <w:rsid w:val="00A462B9"/>
    <w:rsid w:val="00A46528"/>
    <w:rsid w:val="00A47C9E"/>
    <w:rsid w:val="00A50D78"/>
    <w:rsid w:val="00A51477"/>
    <w:rsid w:val="00A52B67"/>
    <w:rsid w:val="00A52E1E"/>
    <w:rsid w:val="00A53DE8"/>
    <w:rsid w:val="00A53EF0"/>
    <w:rsid w:val="00A545E6"/>
    <w:rsid w:val="00A54A66"/>
    <w:rsid w:val="00A55145"/>
    <w:rsid w:val="00A56DAA"/>
    <w:rsid w:val="00A57344"/>
    <w:rsid w:val="00A57E3F"/>
    <w:rsid w:val="00A61E0C"/>
    <w:rsid w:val="00A62A18"/>
    <w:rsid w:val="00A66555"/>
    <w:rsid w:val="00A67AB2"/>
    <w:rsid w:val="00A7023B"/>
    <w:rsid w:val="00A73703"/>
    <w:rsid w:val="00A742D8"/>
    <w:rsid w:val="00A74DA6"/>
    <w:rsid w:val="00A75C69"/>
    <w:rsid w:val="00A80D13"/>
    <w:rsid w:val="00A82427"/>
    <w:rsid w:val="00A83DF4"/>
    <w:rsid w:val="00A83F08"/>
    <w:rsid w:val="00A84A20"/>
    <w:rsid w:val="00A851B3"/>
    <w:rsid w:val="00A8641F"/>
    <w:rsid w:val="00A867B7"/>
    <w:rsid w:val="00A86D82"/>
    <w:rsid w:val="00A86FDD"/>
    <w:rsid w:val="00A8772D"/>
    <w:rsid w:val="00A8775C"/>
    <w:rsid w:val="00A879A6"/>
    <w:rsid w:val="00A929B0"/>
    <w:rsid w:val="00A93458"/>
    <w:rsid w:val="00A954A1"/>
    <w:rsid w:val="00AA0F84"/>
    <w:rsid w:val="00AA5C72"/>
    <w:rsid w:val="00AA64F9"/>
    <w:rsid w:val="00AB02AD"/>
    <w:rsid w:val="00AB033A"/>
    <w:rsid w:val="00AB0CAF"/>
    <w:rsid w:val="00AB29EE"/>
    <w:rsid w:val="00AB378E"/>
    <w:rsid w:val="00AB3E45"/>
    <w:rsid w:val="00AB4A15"/>
    <w:rsid w:val="00AC44DA"/>
    <w:rsid w:val="00AC7CDE"/>
    <w:rsid w:val="00AD2F99"/>
    <w:rsid w:val="00AD5321"/>
    <w:rsid w:val="00AD5A97"/>
    <w:rsid w:val="00AD6405"/>
    <w:rsid w:val="00AD6C7A"/>
    <w:rsid w:val="00AD73EE"/>
    <w:rsid w:val="00AE0D79"/>
    <w:rsid w:val="00AE229C"/>
    <w:rsid w:val="00AE29B6"/>
    <w:rsid w:val="00AE2F10"/>
    <w:rsid w:val="00AE35A8"/>
    <w:rsid w:val="00AE532F"/>
    <w:rsid w:val="00AE581B"/>
    <w:rsid w:val="00AE5F65"/>
    <w:rsid w:val="00AE6B5C"/>
    <w:rsid w:val="00AF0547"/>
    <w:rsid w:val="00AF0DF0"/>
    <w:rsid w:val="00AF57A6"/>
    <w:rsid w:val="00AF5C57"/>
    <w:rsid w:val="00AF5C6F"/>
    <w:rsid w:val="00AF637D"/>
    <w:rsid w:val="00AF6525"/>
    <w:rsid w:val="00AF6E72"/>
    <w:rsid w:val="00AF72E9"/>
    <w:rsid w:val="00AF7504"/>
    <w:rsid w:val="00AF769A"/>
    <w:rsid w:val="00AF7D6B"/>
    <w:rsid w:val="00B00E4A"/>
    <w:rsid w:val="00B011C8"/>
    <w:rsid w:val="00B031D4"/>
    <w:rsid w:val="00B06B5F"/>
    <w:rsid w:val="00B06B8F"/>
    <w:rsid w:val="00B10669"/>
    <w:rsid w:val="00B14617"/>
    <w:rsid w:val="00B17759"/>
    <w:rsid w:val="00B17BF6"/>
    <w:rsid w:val="00B2087C"/>
    <w:rsid w:val="00B20A66"/>
    <w:rsid w:val="00B2175A"/>
    <w:rsid w:val="00B22729"/>
    <w:rsid w:val="00B227BB"/>
    <w:rsid w:val="00B22CAE"/>
    <w:rsid w:val="00B22E56"/>
    <w:rsid w:val="00B23DF4"/>
    <w:rsid w:val="00B241E0"/>
    <w:rsid w:val="00B2499C"/>
    <w:rsid w:val="00B26645"/>
    <w:rsid w:val="00B26979"/>
    <w:rsid w:val="00B26DCB"/>
    <w:rsid w:val="00B27E1C"/>
    <w:rsid w:val="00B312CF"/>
    <w:rsid w:val="00B318B3"/>
    <w:rsid w:val="00B354E2"/>
    <w:rsid w:val="00B36B3E"/>
    <w:rsid w:val="00B37534"/>
    <w:rsid w:val="00B40D72"/>
    <w:rsid w:val="00B41974"/>
    <w:rsid w:val="00B44831"/>
    <w:rsid w:val="00B44E56"/>
    <w:rsid w:val="00B46DC5"/>
    <w:rsid w:val="00B46F29"/>
    <w:rsid w:val="00B51090"/>
    <w:rsid w:val="00B5156C"/>
    <w:rsid w:val="00B51ACE"/>
    <w:rsid w:val="00B53E56"/>
    <w:rsid w:val="00B554DE"/>
    <w:rsid w:val="00B56112"/>
    <w:rsid w:val="00B571AA"/>
    <w:rsid w:val="00B57C84"/>
    <w:rsid w:val="00B60E2F"/>
    <w:rsid w:val="00B6132A"/>
    <w:rsid w:val="00B632A2"/>
    <w:rsid w:val="00B63C23"/>
    <w:rsid w:val="00B667FE"/>
    <w:rsid w:val="00B7007B"/>
    <w:rsid w:val="00B71675"/>
    <w:rsid w:val="00B7242D"/>
    <w:rsid w:val="00B72CAC"/>
    <w:rsid w:val="00B73828"/>
    <w:rsid w:val="00B74D3B"/>
    <w:rsid w:val="00B75BD0"/>
    <w:rsid w:val="00B75D75"/>
    <w:rsid w:val="00B8063B"/>
    <w:rsid w:val="00B80B02"/>
    <w:rsid w:val="00B810D1"/>
    <w:rsid w:val="00B815DE"/>
    <w:rsid w:val="00B8168D"/>
    <w:rsid w:val="00B824AD"/>
    <w:rsid w:val="00B827C8"/>
    <w:rsid w:val="00B852C3"/>
    <w:rsid w:val="00B85343"/>
    <w:rsid w:val="00B859D7"/>
    <w:rsid w:val="00B874BD"/>
    <w:rsid w:val="00B9097C"/>
    <w:rsid w:val="00B9201D"/>
    <w:rsid w:val="00B92264"/>
    <w:rsid w:val="00B926E7"/>
    <w:rsid w:val="00B930A5"/>
    <w:rsid w:val="00B93C74"/>
    <w:rsid w:val="00B968E0"/>
    <w:rsid w:val="00B96ABB"/>
    <w:rsid w:val="00BA0296"/>
    <w:rsid w:val="00BA0A1B"/>
    <w:rsid w:val="00BA5885"/>
    <w:rsid w:val="00BA6467"/>
    <w:rsid w:val="00BA75DB"/>
    <w:rsid w:val="00BA7D4D"/>
    <w:rsid w:val="00BA7E7D"/>
    <w:rsid w:val="00BB00EE"/>
    <w:rsid w:val="00BB3524"/>
    <w:rsid w:val="00BB4C09"/>
    <w:rsid w:val="00BB4E34"/>
    <w:rsid w:val="00BB555B"/>
    <w:rsid w:val="00BB5C58"/>
    <w:rsid w:val="00BB646E"/>
    <w:rsid w:val="00BC1B1F"/>
    <w:rsid w:val="00BC2197"/>
    <w:rsid w:val="00BC2D39"/>
    <w:rsid w:val="00BC45C0"/>
    <w:rsid w:val="00BC4C3A"/>
    <w:rsid w:val="00BC6910"/>
    <w:rsid w:val="00BC6A8E"/>
    <w:rsid w:val="00BC70A1"/>
    <w:rsid w:val="00BC70AF"/>
    <w:rsid w:val="00BD01C1"/>
    <w:rsid w:val="00BD0ED5"/>
    <w:rsid w:val="00BD1141"/>
    <w:rsid w:val="00BD4088"/>
    <w:rsid w:val="00BD5B41"/>
    <w:rsid w:val="00BD769A"/>
    <w:rsid w:val="00BE1EA8"/>
    <w:rsid w:val="00BE240D"/>
    <w:rsid w:val="00BE27EF"/>
    <w:rsid w:val="00BE2C83"/>
    <w:rsid w:val="00BE2E2A"/>
    <w:rsid w:val="00BE6ECB"/>
    <w:rsid w:val="00BF01A7"/>
    <w:rsid w:val="00BF1388"/>
    <w:rsid w:val="00BF44CE"/>
    <w:rsid w:val="00BF6358"/>
    <w:rsid w:val="00BF6856"/>
    <w:rsid w:val="00BF69F7"/>
    <w:rsid w:val="00BF7B53"/>
    <w:rsid w:val="00BF7D8F"/>
    <w:rsid w:val="00C0216E"/>
    <w:rsid w:val="00C06C5F"/>
    <w:rsid w:val="00C07BA5"/>
    <w:rsid w:val="00C1137E"/>
    <w:rsid w:val="00C143BF"/>
    <w:rsid w:val="00C150CF"/>
    <w:rsid w:val="00C20F5D"/>
    <w:rsid w:val="00C215F7"/>
    <w:rsid w:val="00C22AF2"/>
    <w:rsid w:val="00C22CA0"/>
    <w:rsid w:val="00C230B2"/>
    <w:rsid w:val="00C236B8"/>
    <w:rsid w:val="00C23B11"/>
    <w:rsid w:val="00C254BC"/>
    <w:rsid w:val="00C26EF1"/>
    <w:rsid w:val="00C31DC4"/>
    <w:rsid w:val="00C33314"/>
    <w:rsid w:val="00C347F7"/>
    <w:rsid w:val="00C35E2C"/>
    <w:rsid w:val="00C36739"/>
    <w:rsid w:val="00C36E34"/>
    <w:rsid w:val="00C3776E"/>
    <w:rsid w:val="00C4023F"/>
    <w:rsid w:val="00C4088F"/>
    <w:rsid w:val="00C40C00"/>
    <w:rsid w:val="00C411D4"/>
    <w:rsid w:val="00C41616"/>
    <w:rsid w:val="00C43B01"/>
    <w:rsid w:val="00C441F1"/>
    <w:rsid w:val="00C44608"/>
    <w:rsid w:val="00C50804"/>
    <w:rsid w:val="00C50FFC"/>
    <w:rsid w:val="00C52207"/>
    <w:rsid w:val="00C52698"/>
    <w:rsid w:val="00C53313"/>
    <w:rsid w:val="00C534AF"/>
    <w:rsid w:val="00C536A7"/>
    <w:rsid w:val="00C53C2D"/>
    <w:rsid w:val="00C563E6"/>
    <w:rsid w:val="00C62D6B"/>
    <w:rsid w:val="00C63273"/>
    <w:rsid w:val="00C70FB4"/>
    <w:rsid w:val="00C71412"/>
    <w:rsid w:val="00C74FEE"/>
    <w:rsid w:val="00C8284F"/>
    <w:rsid w:val="00C83B4D"/>
    <w:rsid w:val="00C85208"/>
    <w:rsid w:val="00C87378"/>
    <w:rsid w:val="00C903DA"/>
    <w:rsid w:val="00C94507"/>
    <w:rsid w:val="00C966F9"/>
    <w:rsid w:val="00C96F36"/>
    <w:rsid w:val="00CA02E4"/>
    <w:rsid w:val="00CA0DCC"/>
    <w:rsid w:val="00CA17EB"/>
    <w:rsid w:val="00CA4457"/>
    <w:rsid w:val="00CA5CA2"/>
    <w:rsid w:val="00CA62E8"/>
    <w:rsid w:val="00CA6437"/>
    <w:rsid w:val="00CA743A"/>
    <w:rsid w:val="00CB23A3"/>
    <w:rsid w:val="00CB34FD"/>
    <w:rsid w:val="00CB4EB6"/>
    <w:rsid w:val="00CB559D"/>
    <w:rsid w:val="00CB799A"/>
    <w:rsid w:val="00CB7AF1"/>
    <w:rsid w:val="00CB7AF9"/>
    <w:rsid w:val="00CC15B3"/>
    <w:rsid w:val="00CC1B6A"/>
    <w:rsid w:val="00CC2390"/>
    <w:rsid w:val="00CC2686"/>
    <w:rsid w:val="00CC3963"/>
    <w:rsid w:val="00CC3C3D"/>
    <w:rsid w:val="00CC4692"/>
    <w:rsid w:val="00CC4F9D"/>
    <w:rsid w:val="00CC5BE2"/>
    <w:rsid w:val="00CD085A"/>
    <w:rsid w:val="00CD0925"/>
    <w:rsid w:val="00CD1142"/>
    <w:rsid w:val="00CD2192"/>
    <w:rsid w:val="00CD220D"/>
    <w:rsid w:val="00CD2FBE"/>
    <w:rsid w:val="00CD3F1E"/>
    <w:rsid w:val="00CD4D98"/>
    <w:rsid w:val="00CD64CF"/>
    <w:rsid w:val="00CD663F"/>
    <w:rsid w:val="00CD7972"/>
    <w:rsid w:val="00CE0165"/>
    <w:rsid w:val="00CE073F"/>
    <w:rsid w:val="00CE2812"/>
    <w:rsid w:val="00CE3343"/>
    <w:rsid w:val="00CE45FE"/>
    <w:rsid w:val="00CE54E3"/>
    <w:rsid w:val="00CE785E"/>
    <w:rsid w:val="00CF27A7"/>
    <w:rsid w:val="00CF60F5"/>
    <w:rsid w:val="00CF716E"/>
    <w:rsid w:val="00D00DA5"/>
    <w:rsid w:val="00D00F4F"/>
    <w:rsid w:val="00D01D66"/>
    <w:rsid w:val="00D03368"/>
    <w:rsid w:val="00D0348C"/>
    <w:rsid w:val="00D06A95"/>
    <w:rsid w:val="00D104C1"/>
    <w:rsid w:val="00D113A9"/>
    <w:rsid w:val="00D12ADA"/>
    <w:rsid w:val="00D1350C"/>
    <w:rsid w:val="00D13968"/>
    <w:rsid w:val="00D1565B"/>
    <w:rsid w:val="00D171D2"/>
    <w:rsid w:val="00D172F4"/>
    <w:rsid w:val="00D17509"/>
    <w:rsid w:val="00D23E41"/>
    <w:rsid w:val="00D24D9B"/>
    <w:rsid w:val="00D25B53"/>
    <w:rsid w:val="00D25EE8"/>
    <w:rsid w:val="00D30019"/>
    <w:rsid w:val="00D30A37"/>
    <w:rsid w:val="00D31530"/>
    <w:rsid w:val="00D32FAF"/>
    <w:rsid w:val="00D34283"/>
    <w:rsid w:val="00D36392"/>
    <w:rsid w:val="00D3643D"/>
    <w:rsid w:val="00D370FF"/>
    <w:rsid w:val="00D376AA"/>
    <w:rsid w:val="00D41723"/>
    <w:rsid w:val="00D41762"/>
    <w:rsid w:val="00D41F29"/>
    <w:rsid w:val="00D4206C"/>
    <w:rsid w:val="00D426AC"/>
    <w:rsid w:val="00D42ED0"/>
    <w:rsid w:val="00D45139"/>
    <w:rsid w:val="00D462FC"/>
    <w:rsid w:val="00D50B36"/>
    <w:rsid w:val="00D5166E"/>
    <w:rsid w:val="00D5267D"/>
    <w:rsid w:val="00D52E07"/>
    <w:rsid w:val="00D5387F"/>
    <w:rsid w:val="00D53B90"/>
    <w:rsid w:val="00D53BA7"/>
    <w:rsid w:val="00D53C22"/>
    <w:rsid w:val="00D54E92"/>
    <w:rsid w:val="00D5522B"/>
    <w:rsid w:val="00D60224"/>
    <w:rsid w:val="00D60914"/>
    <w:rsid w:val="00D61FDC"/>
    <w:rsid w:val="00D6465F"/>
    <w:rsid w:val="00D65028"/>
    <w:rsid w:val="00D653A6"/>
    <w:rsid w:val="00D6754F"/>
    <w:rsid w:val="00D67B54"/>
    <w:rsid w:val="00D67C6F"/>
    <w:rsid w:val="00D712ED"/>
    <w:rsid w:val="00D738BA"/>
    <w:rsid w:val="00D746B5"/>
    <w:rsid w:val="00D811C0"/>
    <w:rsid w:val="00D84D97"/>
    <w:rsid w:val="00D86723"/>
    <w:rsid w:val="00D867F7"/>
    <w:rsid w:val="00D86A99"/>
    <w:rsid w:val="00D86B0D"/>
    <w:rsid w:val="00D912D0"/>
    <w:rsid w:val="00D91633"/>
    <w:rsid w:val="00D93E4A"/>
    <w:rsid w:val="00D947DA"/>
    <w:rsid w:val="00D9576C"/>
    <w:rsid w:val="00D95F1E"/>
    <w:rsid w:val="00DA12BB"/>
    <w:rsid w:val="00DA12CB"/>
    <w:rsid w:val="00DA258E"/>
    <w:rsid w:val="00DA30E0"/>
    <w:rsid w:val="00DA4AA0"/>
    <w:rsid w:val="00DA5A05"/>
    <w:rsid w:val="00DA74FA"/>
    <w:rsid w:val="00DB1085"/>
    <w:rsid w:val="00DB2DB4"/>
    <w:rsid w:val="00DB4135"/>
    <w:rsid w:val="00DB4455"/>
    <w:rsid w:val="00DB6EDB"/>
    <w:rsid w:val="00DC13E1"/>
    <w:rsid w:val="00DC1ED2"/>
    <w:rsid w:val="00DC2024"/>
    <w:rsid w:val="00DC218F"/>
    <w:rsid w:val="00DC2276"/>
    <w:rsid w:val="00DC36E3"/>
    <w:rsid w:val="00DC3A75"/>
    <w:rsid w:val="00DC3B9E"/>
    <w:rsid w:val="00DC3D3C"/>
    <w:rsid w:val="00DC5FE5"/>
    <w:rsid w:val="00DC6102"/>
    <w:rsid w:val="00DC6BAC"/>
    <w:rsid w:val="00DC7D7D"/>
    <w:rsid w:val="00DD2AD7"/>
    <w:rsid w:val="00DD3E68"/>
    <w:rsid w:val="00DD4286"/>
    <w:rsid w:val="00DD54A2"/>
    <w:rsid w:val="00DD6C9F"/>
    <w:rsid w:val="00DD7D25"/>
    <w:rsid w:val="00DE07EA"/>
    <w:rsid w:val="00DE0E6D"/>
    <w:rsid w:val="00DE181B"/>
    <w:rsid w:val="00DE1DE0"/>
    <w:rsid w:val="00DE1F41"/>
    <w:rsid w:val="00DE26A1"/>
    <w:rsid w:val="00DE3026"/>
    <w:rsid w:val="00DE363E"/>
    <w:rsid w:val="00DE3F58"/>
    <w:rsid w:val="00DE43DB"/>
    <w:rsid w:val="00DE59AC"/>
    <w:rsid w:val="00DF1ED4"/>
    <w:rsid w:val="00DF249B"/>
    <w:rsid w:val="00DF5247"/>
    <w:rsid w:val="00DF5589"/>
    <w:rsid w:val="00E0032C"/>
    <w:rsid w:val="00E01DEC"/>
    <w:rsid w:val="00E022F1"/>
    <w:rsid w:val="00E026C4"/>
    <w:rsid w:val="00E02723"/>
    <w:rsid w:val="00E0360C"/>
    <w:rsid w:val="00E03674"/>
    <w:rsid w:val="00E03E90"/>
    <w:rsid w:val="00E061CB"/>
    <w:rsid w:val="00E07532"/>
    <w:rsid w:val="00E0792A"/>
    <w:rsid w:val="00E100B4"/>
    <w:rsid w:val="00E10D7C"/>
    <w:rsid w:val="00E11AEA"/>
    <w:rsid w:val="00E12DB2"/>
    <w:rsid w:val="00E15F3A"/>
    <w:rsid w:val="00E1785E"/>
    <w:rsid w:val="00E204B2"/>
    <w:rsid w:val="00E2122B"/>
    <w:rsid w:val="00E25623"/>
    <w:rsid w:val="00E30F6F"/>
    <w:rsid w:val="00E32B61"/>
    <w:rsid w:val="00E32B85"/>
    <w:rsid w:val="00E331E5"/>
    <w:rsid w:val="00E36F53"/>
    <w:rsid w:val="00E3759D"/>
    <w:rsid w:val="00E3775D"/>
    <w:rsid w:val="00E4241A"/>
    <w:rsid w:val="00E4683F"/>
    <w:rsid w:val="00E47736"/>
    <w:rsid w:val="00E503C7"/>
    <w:rsid w:val="00E508F1"/>
    <w:rsid w:val="00E50CF6"/>
    <w:rsid w:val="00E528B7"/>
    <w:rsid w:val="00E535AA"/>
    <w:rsid w:val="00E56787"/>
    <w:rsid w:val="00E56BE0"/>
    <w:rsid w:val="00E61AFD"/>
    <w:rsid w:val="00E62202"/>
    <w:rsid w:val="00E65284"/>
    <w:rsid w:val="00E66D47"/>
    <w:rsid w:val="00E67B7C"/>
    <w:rsid w:val="00E67E6C"/>
    <w:rsid w:val="00E70F3C"/>
    <w:rsid w:val="00E7126A"/>
    <w:rsid w:val="00E713A5"/>
    <w:rsid w:val="00E75B68"/>
    <w:rsid w:val="00E77AC3"/>
    <w:rsid w:val="00E81B8B"/>
    <w:rsid w:val="00E841BD"/>
    <w:rsid w:val="00E8456C"/>
    <w:rsid w:val="00E84581"/>
    <w:rsid w:val="00E85DF3"/>
    <w:rsid w:val="00E86AA3"/>
    <w:rsid w:val="00E879A3"/>
    <w:rsid w:val="00E92E61"/>
    <w:rsid w:val="00E93622"/>
    <w:rsid w:val="00E943FB"/>
    <w:rsid w:val="00E94AFF"/>
    <w:rsid w:val="00E957E1"/>
    <w:rsid w:val="00EA17EE"/>
    <w:rsid w:val="00EA194B"/>
    <w:rsid w:val="00EA37B1"/>
    <w:rsid w:val="00EA56EB"/>
    <w:rsid w:val="00EA5C13"/>
    <w:rsid w:val="00EA633E"/>
    <w:rsid w:val="00EA64C6"/>
    <w:rsid w:val="00EB07F2"/>
    <w:rsid w:val="00EB0B04"/>
    <w:rsid w:val="00EB1064"/>
    <w:rsid w:val="00EB1341"/>
    <w:rsid w:val="00EB136E"/>
    <w:rsid w:val="00EB1D0D"/>
    <w:rsid w:val="00EB5A39"/>
    <w:rsid w:val="00EC1B02"/>
    <w:rsid w:val="00EC37A0"/>
    <w:rsid w:val="00EC3EF3"/>
    <w:rsid w:val="00EC6AD2"/>
    <w:rsid w:val="00EC761C"/>
    <w:rsid w:val="00ED3187"/>
    <w:rsid w:val="00ED4075"/>
    <w:rsid w:val="00ED4A98"/>
    <w:rsid w:val="00ED4C4E"/>
    <w:rsid w:val="00ED56DA"/>
    <w:rsid w:val="00ED5CF9"/>
    <w:rsid w:val="00EE01CE"/>
    <w:rsid w:val="00EE07B6"/>
    <w:rsid w:val="00EF2EDF"/>
    <w:rsid w:val="00EF4E3B"/>
    <w:rsid w:val="00EF609C"/>
    <w:rsid w:val="00F00826"/>
    <w:rsid w:val="00F01EC4"/>
    <w:rsid w:val="00F04166"/>
    <w:rsid w:val="00F0660A"/>
    <w:rsid w:val="00F075A1"/>
    <w:rsid w:val="00F11A03"/>
    <w:rsid w:val="00F12182"/>
    <w:rsid w:val="00F12AE7"/>
    <w:rsid w:val="00F14B10"/>
    <w:rsid w:val="00F15C96"/>
    <w:rsid w:val="00F20463"/>
    <w:rsid w:val="00F20FD9"/>
    <w:rsid w:val="00F244CB"/>
    <w:rsid w:val="00F246DA"/>
    <w:rsid w:val="00F2535A"/>
    <w:rsid w:val="00F25728"/>
    <w:rsid w:val="00F26F92"/>
    <w:rsid w:val="00F26FA8"/>
    <w:rsid w:val="00F2707F"/>
    <w:rsid w:val="00F313FE"/>
    <w:rsid w:val="00F3161A"/>
    <w:rsid w:val="00F333C9"/>
    <w:rsid w:val="00F33A4B"/>
    <w:rsid w:val="00F35194"/>
    <w:rsid w:val="00F354B5"/>
    <w:rsid w:val="00F367A3"/>
    <w:rsid w:val="00F40267"/>
    <w:rsid w:val="00F41D31"/>
    <w:rsid w:val="00F42D1F"/>
    <w:rsid w:val="00F4344E"/>
    <w:rsid w:val="00F443EB"/>
    <w:rsid w:val="00F445FC"/>
    <w:rsid w:val="00F46CFD"/>
    <w:rsid w:val="00F510D6"/>
    <w:rsid w:val="00F517B0"/>
    <w:rsid w:val="00F522B3"/>
    <w:rsid w:val="00F526C9"/>
    <w:rsid w:val="00F55ECE"/>
    <w:rsid w:val="00F62BFC"/>
    <w:rsid w:val="00F632B3"/>
    <w:rsid w:val="00F6462E"/>
    <w:rsid w:val="00F656AD"/>
    <w:rsid w:val="00F659A0"/>
    <w:rsid w:val="00F65FC5"/>
    <w:rsid w:val="00F6740F"/>
    <w:rsid w:val="00F679CF"/>
    <w:rsid w:val="00F70DB2"/>
    <w:rsid w:val="00F71004"/>
    <w:rsid w:val="00F7138B"/>
    <w:rsid w:val="00F71AE2"/>
    <w:rsid w:val="00F738AB"/>
    <w:rsid w:val="00F74FA8"/>
    <w:rsid w:val="00F769DB"/>
    <w:rsid w:val="00F76C09"/>
    <w:rsid w:val="00F7759A"/>
    <w:rsid w:val="00F8147A"/>
    <w:rsid w:val="00F85C95"/>
    <w:rsid w:val="00F871C3"/>
    <w:rsid w:val="00F914B3"/>
    <w:rsid w:val="00F925EB"/>
    <w:rsid w:val="00F9275D"/>
    <w:rsid w:val="00F947B5"/>
    <w:rsid w:val="00F95442"/>
    <w:rsid w:val="00F95A56"/>
    <w:rsid w:val="00F97C42"/>
    <w:rsid w:val="00FA0371"/>
    <w:rsid w:val="00FA3878"/>
    <w:rsid w:val="00FA3DA9"/>
    <w:rsid w:val="00FA4769"/>
    <w:rsid w:val="00FA4B87"/>
    <w:rsid w:val="00FA6A14"/>
    <w:rsid w:val="00FA6C09"/>
    <w:rsid w:val="00FA6C63"/>
    <w:rsid w:val="00FB1505"/>
    <w:rsid w:val="00FB285F"/>
    <w:rsid w:val="00FB2AE2"/>
    <w:rsid w:val="00FB3723"/>
    <w:rsid w:val="00FB3B4E"/>
    <w:rsid w:val="00FB4542"/>
    <w:rsid w:val="00FB4674"/>
    <w:rsid w:val="00FB5142"/>
    <w:rsid w:val="00FB64C5"/>
    <w:rsid w:val="00FB7586"/>
    <w:rsid w:val="00FB7FA0"/>
    <w:rsid w:val="00FC104D"/>
    <w:rsid w:val="00FC1745"/>
    <w:rsid w:val="00FC2179"/>
    <w:rsid w:val="00FD2B53"/>
    <w:rsid w:val="00FD39F1"/>
    <w:rsid w:val="00FD4A84"/>
    <w:rsid w:val="00FD5965"/>
    <w:rsid w:val="00FD6F55"/>
    <w:rsid w:val="00FE01E6"/>
    <w:rsid w:val="00FE04DA"/>
    <w:rsid w:val="00FE27A6"/>
    <w:rsid w:val="00FE30ED"/>
    <w:rsid w:val="00FE359D"/>
    <w:rsid w:val="00FE3740"/>
    <w:rsid w:val="00FE63A3"/>
    <w:rsid w:val="00FE7EEE"/>
    <w:rsid w:val="00FF2B1F"/>
    <w:rsid w:val="00FF3696"/>
    <w:rsid w:val="00FF5AFD"/>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6E62D"/>
  <w15:docId w15:val="{BA902342-E63F-4F41-9117-BBBF0702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7C42"/>
  </w:style>
  <w:style w:type="paragraph" w:styleId="1">
    <w:name w:val="heading 1"/>
    <w:basedOn w:val="a"/>
    <w:link w:val="10"/>
    <w:uiPriority w:val="9"/>
    <w:qFormat/>
    <w:rsid w:val="00097C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 w:type="character" w:styleId="af3">
    <w:name w:val="Emphasis"/>
    <w:basedOn w:val="a0"/>
    <w:uiPriority w:val="20"/>
    <w:qFormat/>
    <w:rsid w:val="00891C49"/>
    <w:rPr>
      <w:i/>
      <w:iCs/>
    </w:rPr>
  </w:style>
  <w:style w:type="character" w:styleId="af4">
    <w:name w:val="Strong"/>
    <w:basedOn w:val="a0"/>
    <w:uiPriority w:val="22"/>
    <w:qFormat/>
    <w:rsid w:val="00147A9D"/>
    <w:rPr>
      <w:b/>
      <w:bCs/>
    </w:rPr>
  </w:style>
  <w:style w:type="character" w:customStyle="1" w:styleId="10">
    <w:name w:val="Заголовок 1 Знак"/>
    <w:basedOn w:val="a0"/>
    <w:link w:val="1"/>
    <w:uiPriority w:val="9"/>
    <w:rsid w:val="00097C79"/>
    <w:rPr>
      <w:rFonts w:ascii="Times New Roman" w:eastAsia="Times New Roman" w:hAnsi="Times New Roman" w:cs="Times New Roman"/>
      <w:b/>
      <w:bCs/>
      <w:kern w:val="36"/>
      <w:sz w:val="48"/>
      <w:szCs w:val="48"/>
      <w:lang w:eastAsia="uk-UA"/>
    </w:rPr>
  </w:style>
  <w:style w:type="character" w:customStyle="1" w:styleId="fontstyle01">
    <w:name w:val="fontstyle01"/>
    <w:basedOn w:val="a0"/>
    <w:rsid w:val="006764FB"/>
    <w:rPr>
      <w:rFonts w:ascii="TimesNewRomanPS-BoldMT" w:hAnsi="TimesNewRomanPS-BoldMT" w:hint="default"/>
      <w:b/>
      <w:bCs/>
      <w:i w:val="0"/>
      <w:iCs w:val="0"/>
      <w:color w:val="000000"/>
      <w:sz w:val="24"/>
      <w:szCs w:val="24"/>
    </w:rPr>
  </w:style>
  <w:style w:type="character" w:customStyle="1" w:styleId="fontstyle21">
    <w:name w:val="fontstyle21"/>
    <w:basedOn w:val="a0"/>
    <w:rsid w:val="006764FB"/>
    <w:rPr>
      <w:rFonts w:ascii="TimesNewRomanPS-ItalicMT" w:hAnsi="TimesNewRomanPS-ItalicMT" w:hint="default"/>
      <w:b w:val="0"/>
      <w:bCs w:val="0"/>
      <w:i/>
      <w:iCs/>
      <w:color w:val="000000"/>
      <w:sz w:val="24"/>
      <w:szCs w:val="24"/>
    </w:rPr>
  </w:style>
  <w:style w:type="character" w:customStyle="1" w:styleId="fontstyle31">
    <w:name w:val="fontstyle31"/>
    <w:basedOn w:val="a0"/>
    <w:rsid w:val="006764FB"/>
    <w:rPr>
      <w:rFonts w:ascii="TimesNewRomanPSMT" w:hAnsi="TimesNewRomanPSMT" w:hint="default"/>
      <w:b w:val="0"/>
      <w:bCs w:val="0"/>
      <w:i w:val="0"/>
      <w:iCs w:val="0"/>
      <w:color w:val="16191F"/>
      <w:sz w:val="24"/>
      <w:szCs w:val="24"/>
    </w:rPr>
  </w:style>
  <w:style w:type="paragraph" w:customStyle="1" w:styleId="rvps9">
    <w:name w:val="rvps9"/>
    <w:basedOn w:val="a"/>
    <w:rsid w:val="00345B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0">
    <w:name w:val="rvts20"/>
    <w:basedOn w:val="a0"/>
    <w:rsid w:val="00345BA8"/>
  </w:style>
  <w:style w:type="paragraph" w:customStyle="1" w:styleId="rvps10">
    <w:name w:val="rvps10"/>
    <w:basedOn w:val="a"/>
    <w:rsid w:val="00345B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7">
    <w:name w:val="rvts17"/>
    <w:basedOn w:val="a0"/>
    <w:rsid w:val="00345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26101467">
      <w:bodyDiv w:val="1"/>
      <w:marLeft w:val="0"/>
      <w:marRight w:val="0"/>
      <w:marTop w:val="0"/>
      <w:marBottom w:val="0"/>
      <w:divBdr>
        <w:top w:val="none" w:sz="0" w:space="0" w:color="auto"/>
        <w:left w:val="none" w:sz="0" w:space="0" w:color="auto"/>
        <w:bottom w:val="none" w:sz="0" w:space="0" w:color="auto"/>
        <w:right w:val="none" w:sz="0" w:space="0" w:color="auto"/>
      </w:divBdr>
    </w:div>
    <w:div w:id="62874261">
      <w:bodyDiv w:val="1"/>
      <w:marLeft w:val="0"/>
      <w:marRight w:val="0"/>
      <w:marTop w:val="0"/>
      <w:marBottom w:val="0"/>
      <w:divBdr>
        <w:top w:val="none" w:sz="0" w:space="0" w:color="auto"/>
        <w:left w:val="none" w:sz="0" w:space="0" w:color="auto"/>
        <w:bottom w:val="none" w:sz="0" w:space="0" w:color="auto"/>
        <w:right w:val="none" w:sz="0" w:space="0" w:color="auto"/>
      </w:divBdr>
    </w:div>
    <w:div w:id="106973623">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179583687">
      <w:bodyDiv w:val="1"/>
      <w:marLeft w:val="0"/>
      <w:marRight w:val="0"/>
      <w:marTop w:val="0"/>
      <w:marBottom w:val="0"/>
      <w:divBdr>
        <w:top w:val="none" w:sz="0" w:space="0" w:color="auto"/>
        <w:left w:val="none" w:sz="0" w:space="0" w:color="auto"/>
        <w:bottom w:val="none" w:sz="0" w:space="0" w:color="auto"/>
        <w:right w:val="none" w:sz="0" w:space="0" w:color="auto"/>
      </w:divBdr>
    </w:div>
    <w:div w:id="345331326">
      <w:bodyDiv w:val="1"/>
      <w:marLeft w:val="0"/>
      <w:marRight w:val="0"/>
      <w:marTop w:val="0"/>
      <w:marBottom w:val="0"/>
      <w:divBdr>
        <w:top w:val="none" w:sz="0" w:space="0" w:color="auto"/>
        <w:left w:val="none" w:sz="0" w:space="0" w:color="auto"/>
        <w:bottom w:val="none" w:sz="0" w:space="0" w:color="auto"/>
        <w:right w:val="none" w:sz="0" w:space="0" w:color="auto"/>
      </w:divBdr>
    </w:div>
    <w:div w:id="402221262">
      <w:bodyDiv w:val="1"/>
      <w:marLeft w:val="0"/>
      <w:marRight w:val="0"/>
      <w:marTop w:val="0"/>
      <w:marBottom w:val="0"/>
      <w:divBdr>
        <w:top w:val="none" w:sz="0" w:space="0" w:color="auto"/>
        <w:left w:val="none" w:sz="0" w:space="0" w:color="auto"/>
        <w:bottom w:val="none" w:sz="0" w:space="0" w:color="auto"/>
        <w:right w:val="none" w:sz="0" w:space="0" w:color="auto"/>
      </w:divBdr>
    </w:div>
    <w:div w:id="419909913">
      <w:bodyDiv w:val="1"/>
      <w:marLeft w:val="0"/>
      <w:marRight w:val="0"/>
      <w:marTop w:val="0"/>
      <w:marBottom w:val="0"/>
      <w:divBdr>
        <w:top w:val="none" w:sz="0" w:space="0" w:color="auto"/>
        <w:left w:val="none" w:sz="0" w:space="0" w:color="auto"/>
        <w:bottom w:val="none" w:sz="0" w:space="0" w:color="auto"/>
        <w:right w:val="none" w:sz="0" w:space="0" w:color="auto"/>
      </w:divBdr>
    </w:div>
    <w:div w:id="458425473">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493223981">
      <w:bodyDiv w:val="1"/>
      <w:marLeft w:val="0"/>
      <w:marRight w:val="0"/>
      <w:marTop w:val="0"/>
      <w:marBottom w:val="0"/>
      <w:divBdr>
        <w:top w:val="none" w:sz="0" w:space="0" w:color="auto"/>
        <w:left w:val="none" w:sz="0" w:space="0" w:color="auto"/>
        <w:bottom w:val="none" w:sz="0" w:space="0" w:color="auto"/>
        <w:right w:val="none" w:sz="0" w:space="0" w:color="auto"/>
      </w:divBdr>
    </w:div>
    <w:div w:id="511915895">
      <w:bodyDiv w:val="1"/>
      <w:marLeft w:val="0"/>
      <w:marRight w:val="0"/>
      <w:marTop w:val="0"/>
      <w:marBottom w:val="0"/>
      <w:divBdr>
        <w:top w:val="none" w:sz="0" w:space="0" w:color="auto"/>
        <w:left w:val="none" w:sz="0" w:space="0" w:color="auto"/>
        <w:bottom w:val="none" w:sz="0" w:space="0" w:color="auto"/>
        <w:right w:val="none" w:sz="0" w:space="0" w:color="auto"/>
      </w:divBdr>
    </w:div>
    <w:div w:id="747844856">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859049395">
      <w:bodyDiv w:val="1"/>
      <w:marLeft w:val="0"/>
      <w:marRight w:val="0"/>
      <w:marTop w:val="0"/>
      <w:marBottom w:val="0"/>
      <w:divBdr>
        <w:top w:val="none" w:sz="0" w:space="0" w:color="auto"/>
        <w:left w:val="none" w:sz="0" w:space="0" w:color="auto"/>
        <w:bottom w:val="none" w:sz="0" w:space="0" w:color="auto"/>
        <w:right w:val="none" w:sz="0" w:space="0" w:color="auto"/>
      </w:divBdr>
    </w:div>
    <w:div w:id="904798771">
      <w:bodyDiv w:val="1"/>
      <w:marLeft w:val="0"/>
      <w:marRight w:val="0"/>
      <w:marTop w:val="0"/>
      <w:marBottom w:val="0"/>
      <w:divBdr>
        <w:top w:val="none" w:sz="0" w:space="0" w:color="auto"/>
        <w:left w:val="none" w:sz="0" w:space="0" w:color="auto"/>
        <w:bottom w:val="none" w:sz="0" w:space="0" w:color="auto"/>
        <w:right w:val="none" w:sz="0" w:space="0" w:color="auto"/>
      </w:divBdr>
    </w:div>
    <w:div w:id="981882540">
      <w:bodyDiv w:val="1"/>
      <w:marLeft w:val="0"/>
      <w:marRight w:val="0"/>
      <w:marTop w:val="0"/>
      <w:marBottom w:val="0"/>
      <w:divBdr>
        <w:top w:val="none" w:sz="0" w:space="0" w:color="auto"/>
        <w:left w:val="none" w:sz="0" w:space="0" w:color="auto"/>
        <w:bottom w:val="none" w:sz="0" w:space="0" w:color="auto"/>
        <w:right w:val="none" w:sz="0" w:space="0" w:color="auto"/>
      </w:divBdr>
    </w:div>
    <w:div w:id="1044981450">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32400694">
      <w:bodyDiv w:val="1"/>
      <w:marLeft w:val="0"/>
      <w:marRight w:val="0"/>
      <w:marTop w:val="0"/>
      <w:marBottom w:val="0"/>
      <w:divBdr>
        <w:top w:val="none" w:sz="0" w:space="0" w:color="auto"/>
        <w:left w:val="none" w:sz="0" w:space="0" w:color="auto"/>
        <w:bottom w:val="none" w:sz="0" w:space="0" w:color="auto"/>
        <w:right w:val="none" w:sz="0" w:space="0" w:color="auto"/>
      </w:divBdr>
      <w:divsChild>
        <w:div w:id="939065959">
          <w:marLeft w:val="0"/>
          <w:marRight w:val="0"/>
          <w:marTop w:val="0"/>
          <w:marBottom w:val="0"/>
          <w:divBdr>
            <w:top w:val="none" w:sz="0" w:space="0" w:color="auto"/>
            <w:left w:val="none" w:sz="0" w:space="0" w:color="auto"/>
            <w:bottom w:val="none" w:sz="0" w:space="0" w:color="auto"/>
            <w:right w:val="none" w:sz="0" w:space="0" w:color="auto"/>
          </w:divBdr>
          <w:divsChild>
            <w:div w:id="8815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 w:id="1958104510">
      <w:bodyDiv w:val="1"/>
      <w:marLeft w:val="0"/>
      <w:marRight w:val="0"/>
      <w:marTop w:val="0"/>
      <w:marBottom w:val="0"/>
      <w:divBdr>
        <w:top w:val="none" w:sz="0" w:space="0" w:color="auto"/>
        <w:left w:val="none" w:sz="0" w:space="0" w:color="auto"/>
        <w:bottom w:val="none" w:sz="0" w:space="0" w:color="auto"/>
        <w:right w:val="none" w:sz="0" w:space="0" w:color="auto"/>
      </w:divBdr>
    </w:div>
    <w:div w:id="1988583762">
      <w:bodyDiv w:val="1"/>
      <w:marLeft w:val="0"/>
      <w:marRight w:val="0"/>
      <w:marTop w:val="0"/>
      <w:marBottom w:val="0"/>
      <w:divBdr>
        <w:top w:val="none" w:sz="0" w:space="0" w:color="auto"/>
        <w:left w:val="none" w:sz="0" w:space="0" w:color="auto"/>
        <w:bottom w:val="none" w:sz="0" w:space="0" w:color="auto"/>
        <w:right w:val="none" w:sz="0" w:space="0" w:color="auto"/>
      </w:divBdr>
    </w:div>
    <w:div w:id="2090347545">
      <w:bodyDiv w:val="1"/>
      <w:marLeft w:val="0"/>
      <w:marRight w:val="0"/>
      <w:marTop w:val="0"/>
      <w:marBottom w:val="0"/>
      <w:divBdr>
        <w:top w:val="none" w:sz="0" w:space="0" w:color="auto"/>
        <w:left w:val="none" w:sz="0" w:space="0" w:color="auto"/>
        <w:bottom w:val="none" w:sz="0" w:space="0" w:color="auto"/>
        <w:right w:val="none" w:sz="0" w:space="0" w:color="auto"/>
      </w:divBdr>
    </w:div>
    <w:div w:id="2115859483">
      <w:bodyDiv w:val="1"/>
      <w:marLeft w:val="0"/>
      <w:marRight w:val="0"/>
      <w:marTop w:val="0"/>
      <w:marBottom w:val="0"/>
      <w:divBdr>
        <w:top w:val="none" w:sz="0" w:space="0" w:color="auto"/>
        <w:left w:val="none" w:sz="0" w:space="0" w:color="auto"/>
        <w:bottom w:val="none" w:sz="0" w:space="0" w:color="auto"/>
        <w:right w:val="none" w:sz="0" w:space="0" w:color="auto"/>
      </w:divBdr>
    </w:div>
    <w:div w:id="213656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AE331-A4E0-4F80-9EFB-F6C3C098D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23434</Words>
  <Characters>13358</Characters>
  <Application>Microsoft Office Word</Application>
  <DocSecurity>0</DocSecurity>
  <Lines>111</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4</cp:revision>
  <cp:lastPrinted>2025-01-16T10:51:00Z</cp:lastPrinted>
  <dcterms:created xsi:type="dcterms:W3CDTF">2025-01-22T14:52:00Z</dcterms:created>
  <dcterms:modified xsi:type="dcterms:W3CDTF">2025-01-23T12:54:00Z</dcterms:modified>
</cp:coreProperties>
</file>